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79"/>
      </w:tblGrid>
      <w:tr w:rsidR="00063867" w:rsidRPr="00120F08" w:rsidTr="00F71F23">
        <w:trPr>
          <w:trHeight w:val="1616"/>
        </w:trPr>
        <w:tc>
          <w:tcPr>
            <w:tcW w:w="9179" w:type="dxa"/>
          </w:tcPr>
          <w:p w:rsidR="00063867" w:rsidRPr="007B00B0" w:rsidRDefault="00063867" w:rsidP="00F71F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38920ECF" wp14:editId="564EFC4E">
                  <wp:extent cx="647700" cy="809625"/>
                  <wp:effectExtent l="0" t="0" r="0" b="9525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3867" w:rsidRPr="00120F08" w:rsidRDefault="00063867" w:rsidP="0006386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20F08">
        <w:rPr>
          <w:b/>
          <w:bCs/>
          <w:sz w:val="32"/>
          <w:szCs w:val="32"/>
        </w:rPr>
        <w:t>П О С Т А Н О В Л Е Н И Е</w:t>
      </w:r>
    </w:p>
    <w:p w:rsidR="00063867" w:rsidRPr="00120F08" w:rsidRDefault="00063867" w:rsidP="00063867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063867" w:rsidRPr="00120F08" w:rsidRDefault="00063867" w:rsidP="0006386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20F08">
        <w:rPr>
          <w:b/>
          <w:bCs/>
          <w:szCs w:val="28"/>
        </w:rPr>
        <w:t>ПРАВИТЕЛЬСТВА</w:t>
      </w:r>
    </w:p>
    <w:p w:rsidR="00063867" w:rsidRPr="00120F08" w:rsidRDefault="00063867" w:rsidP="0006386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20F08">
        <w:rPr>
          <w:b/>
          <w:bCs/>
          <w:szCs w:val="28"/>
        </w:rPr>
        <w:t>КАМЧАТСКОГО КРАЯ</w:t>
      </w:r>
    </w:p>
    <w:p w:rsidR="00063867" w:rsidRDefault="00063867" w:rsidP="0006386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560"/>
      </w:tblGrid>
      <w:tr w:rsidR="00063867" w:rsidTr="00D94AD9">
        <w:tc>
          <w:tcPr>
            <w:tcW w:w="2977" w:type="dxa"/>
            <w:tcBorders>
              <w:bottom w:val="single" w:sz="4" w:space="0" w:color="auto"/>
            </w:tcBorders>
          </w:tcPr>
          <w:p w:rsidR="00063867" w:rsidRPr="00061F58" w:rsidRDefault="00063867" w:rsidP="00F71F23">
            <w:pPr>
              <w:jc w:val="center"/>
            </w:pPr>
          </w:p>
        </w:tc>
        <w:tc>
          <w:tcPr>
            <w:tcW w:w="425" w:type="dxa"/>
          </w:tcPr>
          <w:p w:rsidR="00063867" w:rsidRPr="00061F58" w:rsidRDefault="00063867" w:rsidP="00F71F23">
            <w:pPr>
              <w:jc w:val="both"/>
            </w:pPr>
            <w:r w:rsidRPr="00061F58"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63867" w:rsidRPr="00061F58" w:rsidRDefault="00063867" w:rsidP="00F71F23">
            <w:pPr>
              <w:jc w:val="center"/>
            </w:pPr>
          </w:p>
        </w:tc>
      </w:tr>
    </w:tbl>
    <w:p w:rsidR="00063867" w:rsidRDefault="00063867" w:rsidP="00063867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063867" w:rsidRPr="00063867" w:rsidTr="00D94AD9">
        <w:trPr>
          <w:trHeight w:val="1376"/>
        </w:trPr>
        <w:tc>
          <w:tcPr>
            <w:tcW w:w="5211" w:type="dxa"/>
          </w:tcPr>
          <w:p w:rsidR="00063867" w:rsidRPr="00063867" w:rsidRDefault="00063867" w:rsidP="0044420F">
            <w:pPr>
              <w:jc w:val="both"/>
              <w:rPr>
                <w:szCs w:val="28"/>
              </w:rPr>
            </w:pPr>
            <w:r w:rsidRPr="00063867">
              <w:rPr>
                <w:bCs/>
                <w:szCs w:val="28"/>
              </w:rPr>
              <w:t xml:space="preserve">О внесении изменений в постановление Правительства Камчатского края </w:t>
            </w:r>
            <w:r w:rsidR="000E514A" w:rsidRPr="00063867">
              <w:rPr>
                <w:bCs/>
                <w:szCs w:val="28"/>
              </w:rPr>
              <w:t xml:space="preserve">от </w:t>
            </w:r>
            <w:r w:rsidR="000E514A" w:rsidRPr="00063867">
              <w:rPr>
                <w:szCs w:val="28"/>
              </w:rPr>
              <w:t>01.07.2014</w:t>
            </w:r>
            <w:r w:rsidRPr="00063867">
              <w:rPr>
                <w:szCs w:val="28"/>
              </w:rPr>
              <w:t xml:space="preserve"> № 273-П «Об утверждении Порядка предоставления грантов </w:t>
            </w:r>
            <w:r w:rsidR="0044420F">
              <w:rPr>
                <w:szCs w:val="28"/>
              </w:rPr>
              <w:t>«</w:t>
            </w:r>
            <w:proofErr w:type="spellStart"/>
            <w:r w:rsidR="0044420F">
              <w:rPr>
                <w:szCs w:val="28"/>
              </w:rPr>
              <w:t>Агростартап</w:t>
            </w:r>
            <w:proofErr w:type="spellEnd"/>
            <w:r w:rsidR="0044420F">
              <w:rPr>
                <w:szCs w:val="28"/>
              </w:rPr>
              <w:t>»</w:t>
            </w:r>
            <w:r w:rsidRPr="00063867">
              <w:rPr>
                <w:szCs w:val="28"/>
              </w:rPr>
              <w:t xml:space="preserve"> </w:t>
            </w:r>
            <w:r w:rsidR="0044420F" w:rsidRPr="0044420F">
              <w:rPr>
                <w:szCs w:val="28"/>
              </w:rPr>
              <w:t xml:space="preserve">на реализацию проектов создания и развития крестьянского (фермерского) хозяйства </w:t>
            </w:r>
            <w:r w:rsidRPr="00063867">
              <w:rPr>
                <w:szCs w:val="28"/>
              </w:rPr>
              <w:t>в Кам</w:t>
            </w:r>
            <w:r w:rsidR="00942269">
              <w:rPr>
                <w:szCs w:val="28"/>
              </w:rPr>
              <w:softHyphen/>
            </w:r>
            <w:r w:rsidRPr="00063867">
              <w:rPr>
                <w:szCs w:val="28"/>
              </w:rPr>
              <w:t>чатском крае»</w:t>
            </w:r>
          </w:p>
        </w:tc>
      </w:tr>
    </w:tbl>
    <w:p w:rsidR="00063867" w:rsidRPr="00D134C2" w:rsidRDefault="00063867" w:rsidP="00063867">
      <w:pPr>
        <w:jc w:val="both"/>
      </w:pPr>
    </w:p>
    <w:p w:rsidR="00063867" w:rsidRPr="00D134C2" w:rsidRDefault="00063867" w:rsidP="00063867">
      <w:pPr>
        <w:suppressAutoHyphens/>
        <w:ind w:firstLine="708"/>
        <w:jc w:val="both"/>
      </w:pPr>
      <w:r w:rsidRPr="00D134C2">
        <w:t>ПРАВИТЕЛЬСТВО ПОСТАНОВЛЯЕТ:</w:t>
      </w:r>
    </w:p>
    <w:p w:rsidR="00063867" w:rsidRPr="00D134C2" w:rsidRDefault="00063867" w:rsidP="00063867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Cs w:val="28"/>
        </w:rPr>
      </w:pPr>
    </w:p>
    <w:p w:rsidR="00063867" w:rsidRPr="00C84F62" w:rsidRDefault="00063867" w:rsidP="00063867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C84F62">
        <w:rPr>
          <w:rFonts w:eastAsia="Calibri"/>
          <w:szCs w:val="28"/>
        </w:rPr>
        <w:t xml:space="preserve">1. Внести в постановление Правительства Камчатского края </w:t>
      </w:r>
      <w:r w:rsidR="00C84F62" w:rsidRPr="00C84F62">
        <w:rPr>
          <w:szCs w:val="28"/>
        </w:rPr>
        <w:t>от 01.07.2014 № 273-П «</w:t>
      </w:r>
      <w:r w:rsidR="00BE3DB5" w:rsidRPr="00063867">
        <w:rPr>
          <w:szCs w:val="28"/>
        </w:rPr>
        <w:t xml:space="preserve">Об утверждении Порядка предоставления грантов </w:t>
      </w:r>
      <w:r w:rsidR="00BE3DB5">
        <w:rPr>
          <w:szCs w:val="28"/>
        </w:rPr>
        <w:t>«</w:t>
      </w:r>
      <w:proofErr w:type="spellStart"/>
      <w:r w:rsidR="00BE3DB5">
        <w:rPr>
          <w:szCs w:val="28"/>
        </w:rPr>
        <w:t>Агростартап</w:t>
      </w:r>
      <w:proofErr w:type="spellEnd"/>
      <w:r w:rsidR="00BE3DB5">
        <w:rPr>
          <w:szCs w:val="28"/>
        </w:rPr>
        <w:t>»</w:t>
      </w:r>
      <w:r w:rsidR="00BE3DB5" w:rsidRPr="00063867">
        <w:rPr>
          <w:szCs w:val="28"/>
        </w:rPr>
        <w:t xml:space="preserve"> </w:t>
      </w:r>
      <w:r w:rsidR="00BE3DB5" w:rsidRPr="0044420F">
        <w:rPr>
          <w:szCs w:val="28"/>
        </w:rPr>
        <w:t xml:space="preserve">на реализацию проектов создания и развития крестьянского (фермерского) хозяйства </w:t>
      </w:r>
      <w:r w:rsidR="00BE3DB5" w:rsidRPr="00063867">
        <w:rPr>
          <w:szCs w:val="28"/>
        </w:rPr>
        <w:t>в Кам</w:t>
      </w:r>
      <w:r w:rsidR="00BE3DB5">
        <w:rPr>
          <w:szCs w:val="28"/>
        </w:rPr>
        <w:softHyphen/>
      </w:r>
      <w:r w:rsidR="00BE3DB5" w:rsidRPr="00063867">
        <w:rPr>
          <w:szCs w:val="28"/>
        </w:rPr>
        <w:t>чатском крае</w:t>
      </w:r>
      <w:r w:rsidR="00C84F62" w:rsidRPr="00C84F62">
        <w:rPr>
          <w:szCs w:val="28"/>
        </w:rPr>
        <w:t>»</w:t>
      </w:r>
      <w:r w:rsidR="000E514A" w:rsidRPr="000E514A">
        <w:rPr>
          <w:szCs w:val="28"/>
        </w:rPr>
        <w:t xml:space="preserve"> (</w:t>
      </w:r>
      <w:r w:rsidR="000E514A">
        <w:rPr>
          <w:szCs w:val="28"/>
        </w:rPr>
        <w:t>далее – порядок)</w:t>
      </w:r>
      <w:r w:rsidRPr="00C84F62">
        <w:rPr>
          <w:rFonts w:eastAsia="Calibri"/>
          <w:szCs w:val="28"/>
        </w:rPr>
        <w:t xml:space="preserve"> следующие измене</w:t>
      </w:r>
      <w:r w:rsidR="00942269">
        <w:rPr>
          <w:rFonts w:eastAsia="Calibri"/>
          <w:szCs w:val="28"/>
        </w:rPr>
        <w:softHyphen/>
      </w:r>
      <w:r w:rsidRPr="00C84F62">
        <w:rPr>
          <w:rFonts w:eastAsia="Calibri"/>
          <w:szCs w:val="28"/>
        </w:rPr>
        <w:t>ния:</w:t>
      </w:r>
    </w:p>
    <w:p w:rsidR="00B31CAA" w:rsidRDefault="00063867" w:rsidP="00063867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C84F62">
        <w:rPr>
          <w:rFonts w:eastAsia="Calibri"/>
          <w:szCs w:val="28"/>
        </w:rPr>
        <w:t xml:space="preserve">1) </w:t>
      </w:r>
      <w:r w:rsidR="00B31CAA">
        <w:rPr>
          <w:rFonts w:eastAsia="Calibri"/>
          <w:szCs w:val="28"/>
        </w:rPr>
        <w:t>Преамбулу изложить в следующей редакции:</w:t>
      </w:r>
    </w:p>
    <w:p w:rsidR="00F40273" w:rsidRDefault="00B31CAA" w:rsidP="00063867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Pr="00B31CAA">
        <w:rPr>
          <w:rFonts w:eastAsia="Calibri"/>
          <w:szCs w:val="28"/>
        </w:rPr>
        <w:t xml:space="preserve">В соответствии со </w:t>
      </w:r>
      <w:hyperlink r:id="rId7" w:history="1">
        <w:r w:rsidRPr="00B31CAA">
          <w:rPr>
            <w:rFonts w:eastAsia="Calibri"/>
            <w:szCs w:val="28"/>
          </w:rPr>
          <w:t>стать</w:t>
        </w:r>
        <w:r w:rsidR="009509F9">
          <w:rPr>
            <w:rFonts w:eastAsia="Calibri"/>
            <w:szCs w:val="28"/>
          </w:rPr>
          <w:t>е</w:t>
        </w:r>
        <w:r w:rsidRPr="00B31CAA">
          <w:rPr>
            <w:rFonts w:eastAsia="Calibri"/>
            <w:szCs w:val="28"/>
          </w:rPr>
          <w:t>й 78</w:t>
        </w:r>
      </w:hyperlink>
      <w:r w:rsidRPr="00B31CAA">
        <w:rPr>
          <w:rFonts w:eastAsia="Calibri"/>
          <w:szCs w:val="28"/>
        </w:rPr>
        <w:t xml:space="preserve"> Бюджетного кодекса Российской Федерации, </w:t>
      </w:r>
      <w:hyperlink r:id="rId8" w:history="1">
        <w:r w:rsidRPr="00B31CAA">
          <w:rPr>
            <w:rFonts w:eastAsia="Calibri"/>
            <w:szCs w:val="28"/>
          </w:rPr>
          <w:t>постановлением</w:t>
        </w:r>
      </w:hyperlink>
      <w:r w:rsidRPr="00B31CAA">
        <w:rPr>
          <w:rFonts w:eastAsia="Calibri"/>
          <w:szCs w:val="28"/>
        </w:rPr>
        <w:t xml:space="preserve"> Правительства Российской</w:t>
      </w:r>
      <w:r>
        <w:rPr>
          <w:rFonts w:eastAsia="Calibri"/>
          <w:szCs w:val="28"/>
        </w:rPr>
        <w:t xml:space="preserve"> Федерации от 27.03.2019 </w:t>
      </w:r>
      <w:r w:rsidR="00DB4F54">
        <w:rPr>
          <w:rFonts w:eastAsia="Calibri"/>
          <w:szCs w:val="28"/>
        </w:rPr>
        <w:t>№</w:t>
      </w:r>
      <w:r w:rsidR="0031311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322 «</w:t>
      </w:r>
      <w:r w:rsidRPr="00B31CAA">
        <w:rPr>
          <w:rFonts w:eastAsia="Calibri"/>
          <w:szCs w:val="28"/>
        </w:rPr>
        <w:t>Об общих требованиях к нормативным правовым актам и муниципальным правовым актам, устанавливающим порядок предоставления грантов в форме субсидии, в том числе предоставляемых на конкурсной основе</w:t>
      </w:r>
      <w:r>
        <w:rPr>
          <w:rFonts w:eastAsia="Calibri"/>
          <w:szCs w:val="28"/>
        </w:rPr>
        <w:t>»</w:t>
      </w:r>
      <w:r w:rsidRPr="00B31CAA">
        <w:rPr>
          <w:rFonts w:eastAsia="Calibri"/>
          <w:szCs w:val="28"/>
        </w:rPr>
        <w:t>,</w:t>
      </w:r>
      <w:r w:rsidR="0046475D">
        <w:rPr>
          <w:rFonts w:eastAsia="Calibri"/>
          <w:szCs w:val="28"/>
        </w:rPr>
        <w:t xml:space="preserve"> </w:t>
      </w:r>
      <w:hyperlink r:id="rId9" w:history="1">
        <w:r w:rsidRPr="00B31CAA">
          <w:rPr>
            <w:rFonts w:eastAsia="Calibri"/>
            <w:szCs w:val="28"/>
          </w:rPr>
          <w:t>постановлением</w:t>
        </w:r>
      </w:hyperlink>
      <w:r w:rsidRPr="00B31CAA">
        <w:rPr>
          <w:rFonts w:eastAsia="Calibri"/>
          <w:szCs w:val="28"/>
        </w:rPr>
        <w:t xml:space="preserve"> Правительства Российской </w:t>
      </w:r>
      <w:r w:rsidRPr="009610A4">
        <w:rPr>
          <w:rFonts w:eastAsia="Calibri"/>
          <w:szCs w:val="28"/>
        </w:rPr>
        <w:t xml:space="preserve">Федерации от </w:t>
      </w:r>
      <w:r w:rsidR="009610A4" w:rsidRPr="009610A4">
        <w:rPr>
          <w:rFonts w:eastAsia="Calibri"/>
          <w:szCs w:val="28"/>
        </w:rPr>
        <w:t>18</w:t>
      </w:r>
      <w:r w:rsidRPr="009610A4">
        <w:rPr>
          <w:rFonts w:eastAsia="Calibri"/>
          <w:szCs w:val="28"/>
        </w:rPr>
        <w:t>.</w:t>
      </w:r>
      <w:r w:rsidR="009610A4" w:rsidRPr="009610A4">
        <w:rPr>
          <w:rFonts w:eastAsia="Calibri"/>
          <w:szCs w:val="28"/>
        </w:rPr>
        <w:t>12</w:t>
      </w:r>
      <w:r w:rsidRPr="009610A4">
        <w:rPr>
          <w:rFonts w:eastAsia="Calibri"/>
          <w:szCs w:val="28"/>
        </w:rPr>
        <w:t>.2019 № </w:t>
      </w:r>
      <w:r w:rsidR="009610A4" w:rsidRPr="009610A4">
        <w:rPr>
          <w:rFonts w:eastAsia="Calibri"/>
          <w:szCs w:val="28"/>
        </w:rPr>
        <w:t>1706</w:t>
      </w:r>
      <w:r w:rsidRPr="009610A4">
        <w:rPr>
          <w:rFonts w:eastAsia="Calibri"/>
          <w:szCs w:val="28"/>
        </w:rPr>
        <w:t xml:space="preserve"> «О</w:t>
      </w:r>
      <w:r w:rsidR="0046475D" w:rsidRPr="009610A4">
        <w:rPr>
          <w:rFonts w:eastAsia="Calibri"/>
          <w:szCs w:val="28"/>
        </w:rPr>
        <w:t xml:space="preserve"> внесении изменений в Государственную программу развития сельского хозяйства и регулирования рынков сельскохоз</w:t>
      </w:r>
      <w:r w:rsidR="0046475D" w:rsidRPr="0046475D">
        <w:rPr>
          <w:rFonts w:eastAsia="Calibri"/>
          <w:szCs w:val="28"/>
        </w:rPr>
        <w:t>яйственной продукции, сырья и продовольствия</w:t>
      </w:r>
      <w:r w:rsidR="009610A4">
        <w:rPr>
          <w:rFonts w:eastAsia="Calibri"/>
          <w:szCs w:val="28"/>
        </w:rPr>
        <w:t xml:space="preserve"> и признании утратившим силу постановления Правительства Российской Федерации от 20 апреля 2019 г. </w:t>
      </w:r>
      <w:r w:rsidR="0031311D">
        <w:rPr>
          <w:rFonts w:eastAsia="Calibri"/>
          <w:szCs w:val="28"/>
        </w:rPr>
        <w:t xml:space="preserve">      </w:t>
      </w:r>
      <w:r w:rsidR="009610A4">
        <w:rPr>
          <w:rFonts w:eastAsia="Calibri"/>
          <w:szCs w:val="28"/>
        </w:rPr>
        <w:t>№</w:t>
      </w:r>
      <w:r w:rsidR="0031311D">
        <w:rPr>
          <w:rFonts w:eastAsia="Calibri"/>
          <w:szCs w:val="28"/>
        </w:rPr>
        <w:t xml:space="preserve"> </w:t>
      </w:r>
      <w:r w:rsidR="009610A4">
        <w:rPr>
          <w:rFonts w:eastAsia="Calibri"/>
          <w:szCs w:val="28"/>
        </w:rPr>
        <w:t>476</w:t>
      </w:r>
      <w:r w:rsidRPr="0046475D">
        <w:rPr>
          <w:rFonts w:eastAsia="Calibri"/>
          <w:szCs w:val="28"/>
        </w:rPr>
        <w:t>»</w:t>
      </w:r>
      <w:r w:rsidR="0046475D">
        <w:rPr>
          <w:rFonts w:eastAsia="Calibri"/>
          <w:szCs w:val="28"/>
        </w:rPr>
        <w:t xml:space="preserve">, в целях реализации </w:t>
      </w:r>
      <w:r w:rsidR="0046475D" w:rsidRPr="0046475D">
        <w:rPr>
          <w:rFonts w:eastAsia="Calibri"/>
          <w:szCs w:val="28"/>
        </w:rPr>
        <w:t xml:space="preserve">государственной программы Камчатского края </w:t>
      </w:r>
      <w:r w:rsidR="0046475D">
        <w:rPr>
          <w:rFonts w:eastAsia="Calibri"/>
          <w:szCs w:val="28"/>
        </w:rPr>
        <w:t>«</w:t>
      </w:r>
      <w:r w:rsidR="0046475D" w:rsidRPr="0046475D">
        <w:rPr>
          <w:rFonts w:eastAsia="Calibri"/>
          <w:szCs w:val="28"/>
        </w:rPr>
        <w:t>Развитие сельского хозяйства и регулирования рынков сельскохозяйственной продукции, сырья и продовольствия Камчатского края</w:t>
      </w:r>
      <w:r w:rsidR="0046475D">
        <w:rPr>
          <w:rFonts w:eastAsia="Calibri"/>
          <w:szCs w:val="28"/>
        </w:rPr>
        <w:t>»</w:t>
      </w:r>
      <w:r w:rsidR="0046475D" w:rsidRPr="0046475D">
        <w:rPr>
          <w:rFonts w:eastAsia="Calibri"/>
          <w:szCs w:val="28"/>
        </w:rPr>
        <w:t xml:space="preserve">, утвержденной постановлением Правительства Камчатского края от 29.11.2013 </w:t>
      </w:r>
      <w:r w:rsidR="0046475D">
        <w:rPr>
          <w:rFonts w:eastAsia="Calibri"/>
          <w:szCs w:val="28"/>
        </w:rPr>
        <w:t xml:space="preserve">№ </w:t>
      </w:r>
      <w:r w:rsidR="0046475D" w:rsidRPr="0046475D">
        <w:rPr>
          <w:rFonts w:eastAsia="Calibri"/>
          <w:szCs w:val="28"/>
        </w:rPr>
        <w:t>523-П</w:t>
      </w:r>
      <w:r w:rsidR="009509F9">
        <w:rPr>
          <w:rFonts w:eastAsia="Calibri"/>
          <w:szCs w:val="28"/>
        </w:rPr>
        <w:t>»</w:t>
      </w:r>
      <w:r w:rsidR="00CC6CB7" w:rsidRPr="0046475D">
        <w:rPr>
          <w:szCs w:val="28"/>
        </w:rPr>
        <w:t>;</w:t>
      </w:r>
    </w:p>
    <w:p w:rsidR="00FC0209" w:rsidRDefault="00063867" w:rsidP="00063867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2)</w:t>
      </w:r>
      <w:r w:rsidR="009509F9">
        <w:rPr>
          <w:rFonts w:eastAsia="Calibri"/>
          <w:szCs w:val="28"/>
        </w:rPr>
        <w:t xml:space="preserve"> Приложение </w:t>
      </w:r>
      <w:r w:rsidR="00DB4F54">
        <w:rPr>
          <w:rFonts w:eastAsia="Calibri"/>
          <w:szCs w:val="28"/>
        </w:rPr>
        <w:t xml:space="preserve">изложить в редакции согласно </w:t>
      </w:r>
      <w:proofErr w:type="gramStart"/>
      <w:r w:rsidR="00DB4F54">
        <w:rPr>
          <w:rFonts w:eastAsia="Calibri"/>
          <w:szCs w:val="28"/>
        </w:rPr>
        <w:t>приложению</w:t>
      </w:r>
      <w:proofErr w:type="gramEnd"/>
      <w:r w:rsidR="00DB4F54">
        <w:rPr>
          <w:rFonts w:eastAsia="Calibri"/>
          <w:szCs w:val="28"/>
        </w:rPr>
        <w:t xml:space="preserve"> к настоящему постановлению</w:t>
      </w:r>
      <w:r w:rsidR="000E514A">
        <w:rPr>
          <w:rFonts w:eastAsia="Calibri"/>
          <w:szCs w:val="28"/>
        </w:rPr>
        <w:t>;</w:t>
      </w:r>
      <w:r w:rsidR="00FC0209">
        <w:rPr>
          <w:rFonts w:eastAsia="Calibri"/>
          <w:szCs w:val="28"/>
        </w:rPr>
        <w:t xml:space="preserve"> </w:t>
      </w:r>
    </w:p>
    <w:p w:rsidR="00DB4F54" w:rsidRDefault="00DB4F54" w:rsidP="00DB4F54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</w:p>
    <w:p w:rsidR="00F74175" w:rsidRDefault="00063867" w:rsidP="0006386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25358">
        <w:rPr>
          <w:szCs w:val="28"/>
        </w:rPr>
        <w:t>2</w:t>
      </w:r>
      <w:r>
        <w:rPr>
          <w:szCs w:val="28"/>
        </w:rPr>
        <w:t xml:space="preserve">. </w:t>
      </w:r>
      <w:r w:rsidRPr="00776181">
        <w:rPr>
          <w:szCs w:val="28"/>
        </w:rPr>
        <w:t xml:space="preserve">Настоящее постановление вступает в силу </w:t>
      </w:r>
      <w:r w:rsidR="00F74175">
        <w:rPr>
          <w:szCs w:val="28"/>
        </w:rPr>
        <w:t>через 10 дней после дня его официального опубликования.</w:t>
      </w:r>
    </w:p>
    <w:p w:rsidR="00F74175" w:rsidRDefault="00F74175" w:rsidP="00F74175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left"/>
        <w:rPr>
          <w:bCs/>
          <w:sz w:val="28"/>
          <w:szCs w:val="28"/>
        </w:rPr>
      </w:pPr>
    </w:p>
    <w:p w:rsidR="00DB4F54" w:rsidRDefault="00DB4F54" w:rsidP="00F74175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left"/>
        <w:rPr>
          <w:bCs/>
          <w:sz w:val="28"/>
          <w:szCs w:val="28"/>
        </w:rPr>
      </w:pPr>
    </w:p>
    <w:p w:rsidR="00C24347" w:rsidRPr="00C24347" w:rsidRDefault="00C24347" w:rsidP="00C24347">
      <w:pPr>
        <w:spacing w:line="276" w:lineRule="auto"/>
        <w:rPr>
          <w:bCs/>
          <w:spacing w:val="5"/>
          <w:szCs w:val="28"/>
          <w:lang w:eastAsia="en-US"/>
        </w:rPr>
      </w:pPr>
      <w:r w:rsidRPr="00C24347">
        <w:rPr>
          <w:bCs/>
          <w:spacing w:val="5"/>
          <w:szCs w:val="28"/>
          <w:lang w:eastAsia="en-US"/>
        </w:rPr>
        <w:t xml:space="preserve">Председатель Правительства – </w:t>
      </w:r>
    </w:p>
    <w:p w:rsidR="00C24347" w:rsidRPr="00C24347" w:rsidRDefault="00C24347" w:rsidP="00C24347">
      <w:pPr>
        <w:spacing w:line="276" w:lineRule="auto"/>
        <w:rPr>
          <w:bCs/>
          <w:spacing w:val="5"/>
          <w:szCs w:val="28"/>
          <w:lang w:eastAsia="en-US"/>
        </w:rPr>
      </w:pPr>
      <w:r w:rsidRPr="00C24347">
        <w:rPr>
          <w:bCs/>
          <w:spacing w:val="5"/>
          <w:szCs w:val="28"/>
          <w:lang w:eastAsia="en-US"/>
        </w:rPr>
        <w:t>Первый вице-губернатор</w:t>
      </w:r>
    </w:p>
    <w:p w:rsidR="00864BF4" w:rsidRDefault="00C24347" w:rsidP="00C24347">
      <w:pPr>
        <w:spacing w:line="276" w:lineRule="auto"/>
        <w:rPr>
          <w:szCs w:val="28"/>
        </w:rPr>
      </w:pPr>
      <w:r w:rsidRPr="00C24347">
        <w:rPr>
          <w:bCs/>
          <w:spacing w:val="5"/>
          <w:szCs w:val="28"/>
          <w:lang w:eastAsia="en-US"/>
        </w:rPr>
        <w:t>Камчатского края</w:t>
      </w:r>
      <w:r w:rsidRPr="00C24347">
        <w:rPr>
          <w:bCs/>
          <w:spacing w:val="5"/>
          <w:szCs w:val="28"/>
          <w:lang w:eastAsia="en-US"/>
        </w:rPr>
        <w:tab/>
      </w:r>
      <w:r w:rsidRPr="00C24347">
        <w:rPr>
          <w:bCs/>
          <w:spacing w:val="5"/>
          <w:szCs w:val="28"/>
          <w:lang w:eastAsia="en-US"/>
        </w:rPr>
        <w:tab/>
      </w:r>
      <w:r w:rsidRPr="00C24347">
        <w:rPr>
          <w:bCs/>
          <w:spacing w:val="5"/>
          <w:szCs w:val="28"/>
          <w:lang w:eastAsia="en-US"/>
        </w:rPr>
        <w:tab/>
      </w:r>
      <w:r w:rsidRPr="00C24347">
        <w:rPr>
          <w:bCs/>
          <w:spacing w:val="5"/>
          <w:szCs w:val="28"/>
          <w:lang w:eastAsia="en-US"/>
        </w:rPr>
        <w:tab/>
      </w:r>
      <w:r w:rsidRPr="00C24347">
        <w:rPr>
          <w:bCs/>
          <w:spacing w:val="5"/>
          <w:szCs w:val="28"/>
          <w:lang w:eastAsia="en-US"/>
        </w:rPr>
        <w:tab/>
      </w:r>
      <w:proofErr w:type="gramStart"/>
      <w:r w:rsidRPr="00C24347">
        <w:rPr>
          <w:bCs/>
          <w:spacing w:val="5"/>
          <w:szCs w:val="28"/>
          <w:lang w:eastAsia="en-US"/>
        </w:rPr>
        <w:tab/>
      </w:r>
      <w:r>
        <w:rPr>
          <w:bCs/>
          <w:spacing w:val="5"/>
          <w:szCs w:val="28"/>
          <w:lang w:eastAsia="en-US"/>
        </w:rPr>
        <w:t xml:space="preserve">  </w:t>
      </w:r>
      <w:r w:rsidRPr="00C24347">
        <w:rPr>
          <w:bCs/>
          <w:spacing w:val="5"/>
          <w:szCs w:val="28"/>
          <w:lang w:eastAsia="en-US"/>
        </w:rPr>
        <w:tab/>
      </w:r>
      <w:proofErr w:type="gramEnd"/>
      <w:r>
        <w:rPr>
          <w:bCs/>
          <w:spacing w:val="5"/>
          <w:szCs w:val="28"/>
          <w:lang w:eastAsia="en-US"/>
        </w:rPr>
        <w:t xml:space="preserve"> </w:t>
      </w:r>
      <w:r w:rsidRPr="00C24347">
        <w:rPr>
          <w:bCs/>
          <w:spacing w:val="5"/>
          <w:szCs w:val="28"/>
          <w:lang w:eastAsia="en-US"/>
        </w:rPr>
        <w:t>Р.С. Василевский</w:t>
      </w:r>
    </w:p>
    <w:p w:rsidR="00864BF4" w:rsidRDefault="00864BF4" w:rsidP="00435170">
      <w:pPr>
        <w:spacing w:line="276" w:lineRule="auto"/>
        <w:rPr>
          <w:szCs w:val="28"/>
        </w:rPr>
      </w:pPr>
    </w:p>
    <w:p w:rsidR="00435170" w:rsidRDefault="00435170" w:rsidP="00435170">
      <w:pPr>
        <w:spacing w:line="276" w:lineRule="auto"/>
        <w:rPr>
          <w:szCs w:val="28"/>
        </w:rPr>
      </w:pPr>
    </w:p>
    <w:p w:rsidR="00435170" w:rsidRDefault="00435170" w:rsidP="00435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435170" w:rsidRDefault="00435170" w:rsidP="00435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435170" w:rsidRDefault="00435170" w:rsidP="00435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435170" w:rsidRDefault="00435170" w:rsidP="00435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435170" w:rsidRDefault="00435170" w:rsidP="00435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435170" w:rsidRDefault="00435170" w:rsidP="00435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435170" w:rsidRDefault="00435170" w:rsidP="00435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435170" w:rsidRDefault="00435170" w:rsidP="00435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CB5DFA" w:rsidRPr="00DB4F54" w:rsidRDefault="00CB5DFA" w:rsidP="00435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CB5DFA" w:rsidRDefault="00CB5DFA" w:rsidP="00435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5C333D" w:rsidRDefault="005C333D" w:rsidP="00435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5C333D" w:rsidRDefault="005C333D" w:rsidP="00435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5C333D" w:rsidRDefault="005C333D" w:rsidP="00435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5C333D" w:rsidRDefault="005C333D" w:rsidP="00435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5C333D" w:rsidRDefault="005C333D" w:rsidP="00435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5C333D" w:rsidRDefault="005C333D" w:rsidP="00435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5C333D" w:rsidRDefault="005C333D" w:rsidP="00435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5C333D" w:rsidRDefault="005C333D" w:rsidP="00435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5C333D" w:rsidRDefault="005C333D" w:rsidP="00435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5C333D" w:rsidRDefault="005C333D" w:rsidP="00435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5C333D" w:rsidRDefault="005C333D" w:rsidP="00435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5C333D" w:rsidRDefault="005C333D" w:rsidP="00435170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5C333D" w:rsidRDefault="005C333D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5C333D" w:rsidRDefault="005C333D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5C333D" w:rsidRDefault="005C333D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5C333D" w:rsidRDefault="005C333D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5C333D" w:rsidRDefault="005C333D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5C333D" w:rsidRDefault="005C333D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5C333D" w:rsidRDefault="005C333D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5C333D" w:rsidRDefault="005C333D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5C333D" w:rsidRDefault="005C333D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5C333D" w:rsidRDefault="005C333D" w:rsidP="00F40273">
      <w:pPr>
        <w:pStyle w:val="11"/>
        <w:shd w:val="clear" w:color="auto" w:fill="auto"/>
        <w:tabs>
          <w:tab w:val="left" w:pos="6694"/>
        </w:tabs>
        <w:spacing w:after="0" w:line="240" w:lineRule="auto"/>
        <w:ind w:right="23"/>
        <w:jc w:val="center"/>
        <w:rPr>
          <w:bCs/>
          <w:sz w:val="28"/>
          <w:szCs w:val="28"/>
        </w:rPr>
      </w:pPr>
    </w:p>
    <w:p w:rsidR="000C0265" w:rsidRDefault="000C0265" w:rsidP="000C0265">
      <w:pPr>
        <w:ind w:left="5387"/>
        <w:rPr>
          <w:rStyle w:val="aff2"/>
          <w:b w:val="0"/>
          <w:bCs/>
          <w:color w:val="auto"/>
          <w:szCs w:val="28"/>
        </w:rPr>
      </w:pPr>
      <w:r w:rsidRPr="000C0265">
        <w:rPr>
          <w:rStyle w:val="aff2"/>
          <w:b w:val="0"/>
          <w:bCs/>
          <w:color w:val="auto"/>
          <w:szCs w:val="28"/>
        </w:rPr>
        <w:lastRenderedPageBreak/>
        <w:t>Приложение</w:t>
      </w:r>
      <w:r>
        <w:rPr>
          <w:rStyle w:val="aff2"/>
          <w:b w:val="0"/>
          <w:bCs/>
          <w:color w:val="auto"/>
          <w:szCs w:val="28"/>
        </w:rPr>
        <w:t xml:space="preserve"> </w:t>
      </w:r>
      <w:r w:rsidRPr="000C0265">
        <w:rPr>
          <w:rStyle w:val="aff2"/>
          <w:b w:val="0"/>
          <w:bCs/>
          <w:color w:val="auto"/>
          <w:szCs w:val="28"/>
        </w:rPr>
        <w:t xml:space="preserve">к </w:t>
      </w:r>
      <w:hyperlink w:anchor="sub_0" w:history="1">
        <w:r w:rsidRPr="000C0265">
          <w:rPr>
            <w:rStyle w:val="aff2"/>
            <w:b w:val="0"/>
            <w:bCs/>
            <w:color w:val="auto"/>
            <w:szCs w:val="28"/>
          </w:rPr>
          <w:t>постановлению</w:t>
        </w:r>
      </w:hyperlink>
      <w:r w:rsidRPr="000C0265">
        <w:rPr>
          <w:rStyle w:val="aff2"/>
          <w:b w:val="0"/>
          <w:bCs/>
          <w:color w:val="auto"/>
          <w:szCs w:val="28"/>
        </w:rPr>
        <w:t xml:space="preserve"> </w:t>
      </w:r>
    </w:p>
    <w:p w:rsidR="000C0265" w:rsidRDefault="000C0265" w:rsidP="000C0265">
      <w:pPr>
        <w:ind w:left="5387"/>
        <w:rPr>
          <w:rStyle w:val="aff2"/>
          <w:b w:val="0"/>
          <w:bCs/>
          <w:color w:val="auto"/>
          <w:szCs w:val="28"/>
        </w:rPr>
      </w:pPr>
      <w:r w:rsidRPr="000C0265">
        <w:rPr>
          <w:rStyle w:val="aff2"/>
          <w:b w:val="0"/>
          <w:bCs/>
          <w:color w:val="auto"/>
          <w:szCs w:val="28"/>
        </w:rPr>
        <w:t>Правительства</w:t>
      </w:r>
      <w:r>
        <w:rPr>
          <w:rStyle w:val="aff2"/>
          <w:b w:val="0"/>
          <w:bCs/>
          <w:color w:val="auto"/>
          <w:szCs w:val="28"/>
        </w:rPr>
        <w:t xml:space="preserve"> </w:t>
      </w:r>
      <w:r w:rsidRPr="000C0265">
        <w:rPr>
          <w:rStyle w:val="aff2"/>
          <w:b w:val="0"/>
          <w:bCs/>
          <w:color w:val="auto"/>
          <w:szCs w:val="28"/>
        </w:rPr>
        <w:t>Камчатского края</w:t>
      </w:r>
      <w:r>
        <w:rPr>
          <w:rStyle w:val="aff2"/>
          <w:b w:val="0"/>
          <w:bCs/>
          <w:color w:val="auto"/>
          <w:szCs w:val="28"/>
        </w:rPr>
        <w:t xml:space="preserve"> </w:t>
      </w:r>
    </w:p>
    <w:p w:rsidR="000C0265" w:rsidRDefault="000C0265" w:rsidP="000C0265">
      <w:pPr>
        <w:ind w:left="5387"/>
        <w:rPr>
          <w:rStyle w:val="aff2"/>
          <w:b w:val="0"/>
          <w:bCs/>
          <w:color w:val="auto"/>
          <w:szCs w:val="28"/>
        </w:rPr>
      </w:pPr>
      <w:r w:rsidRPr="000C0265">
        <w:rPr>
          <w:rStyle w:val="aff2"/>
          <w:b w:val="0"/>
          <w:bCs/>
          <w:color w:val="auto"/>
          <w:szCs w:val="28"/>
        </w:rPr>
        <w:t xml:space="preserve">от </w:t>
      </w:r>
      <w:r>
        <w:rPr>
          <w:rStyle w:val="aff2"/>
          <w:b w:val="0"/>
          <w:bCs/>
          <w:color w:val="auto"/>
          <w:szCs w:val="28"/>
        </w:rPr>
        <w:t xml:space="preserve">___ </w:t>
      </w:r>
      <w:r w:rsidR="002613BD">
        <w:rPr>
          <w:rStyle w:val="aff2"/>
          <w:b w:val="0"/>
          <w:bCs/>
          <w:color w:val="auto"/>
          <w:szCs w:val="28"/>
        </w:rPr>
        <w:t>января</w:t>
      </w:r>
      <w:r w:rsidRPr="000C0265">
        <w:rPr>
          <w:rStyle w:val="aff2"/>
          <w:b w:val="0"/>
          <w:bCs/>
          <w:color w:val="auto"/>
          <w:szCs w:val="28"/>
        </w:rPr>
        <w:t xml:space="preserve"> 20</w:t>
      </w:r>
      <w:r w:rsidR="002613BD">
        <w:rPr>
          <w:rStyle w:val="aff2"/>
          <w:b w:val="0"/>
          <w:bCs/>
          <w:color w:val="auto"/>
          <w:szCs w:val="28"/>
        </w:rPr>
        <w:t>20</w:t>
      </w:r>
      <w:r w:rsidRPr="000C0265">
        <w:rPr>
          <w:rStyle w:val="aff2"/>
          <w:b w:val="0"/>
          <w:bCs/>
          <w:color w:val="auto"/>
          <w:szCs w:val="28"/>
        </w:rPr>
        <w:t xml:space="preserve"> г. </w:t>
      </w:r>
      <w:r>
        <w:rPr>
          <w:rStyle w:val="aff2"/>
          <w:b w:val="0"/>
          <w:bCs/>
          <w:color w:val="auto"/>
          <w:szCs w:val="28"/>
        </w:rPr>
        <w:t>№ ____</w:t>
      </w:r>
      <w:r w:rsidRPr="000C0265">
        <w:rPr>
          <w:rStyle w:val="aff2"/>
          <w:b w:val="0"/>
          <w:bCs/>
          <w:color w:val="auto"/>
          <w:szCs w:val="28"/>
        </w:rPr>
        <w:t>-П</w:t>
      </w:r>
    </w:p>
    <w:p w:rsidR="000C0265" w:rsidRDefault="000C0265" w:rsidP="000C0265">
      <w:pPr>
        <w:jc w:val="right"/>
        <w:rPr>
          <w:rStyle w:val="aff2"/>
          <w:b w:val="0"/>
          <w:bCs/>
          <w:color w:val="auto"/>
          <w:szCs w:val="28"/>
        </w:rPr>
      </w:pPr>
    </w:p>
    <w:p w:rsidR="000C0265" w:rsidRPr="000C0265" w:rsidRDefault="000C0265" w:rsidP="000C0265">
      <w:pPr>
        <w:jc w:val="right"/>
        <w:rPr>
          <w:rStyle w:val="aff2"/>
          <w:bCs/>
          <w:color w:val="auto"/>
          <w:szCs w:val="28"/>
        </w:rPr>
      </w:pPr>
    </w:p>
    <w:p w:rsidR="000C0265" w:rsidRDefault="000C0265" w:rsidP="000C0265">
      <w:pPr>
        <w:ind w:left="5387"/>
        <w:rPr>
          <w:rStyle w:val="aff2"/>
          <w:b w:val="0"/>
          <w:bCs/>
          <w:color w:val="auto"/>
          <w:szCs w:val="28"/>
        </w:rPr>
      </w:pPr>
      <w:bookmarkStart w:id="0" w:name="sub_1000"/>
      <w:r>
        <w:rPr>
          <w:rStyle w:val="aff2"/>
          <w:b w:val="0"/>
          <w:bCs/>
          <w:color w:val="auto"/>
          <w:szCs w:val="28"/>
        </w:rPr>
        <w:t>«</w:t>
      </w:r>
      <w:r w:rsidRPr="000C0265">
        <w:rPr>
          <w:rStyle w:val="aff2"/>
          <w:b w:val="0"/>
          <w:bCs/>
          <w:color w:val="auto"/>
          <w:szCs w:val="28"/>
        </w:rPr>
        <w:t>Приложение</w:t>
      </w:r>
      <w:r>
        <w:rPr>
          <w:rStyle w:val="aff2"/>
          <w:b w:val="0"/>
          <w:bCs/>
          <w:color w:val="auto"/>
          <w:szCs w:val="28"/>
        </w:rPr>
        <w:t xml:space="preserve"> </w:t>
      </w:r>
      <w:r w:rsidRPr="000C0265">
        <w:rPr>
          <w:rStyle w:val="aff2"/>
          <w:b w:val="0"/>
          <w:bCs/>
          <w:color w:val="auto"/>
          <w:szCs w:val="28"/>
        </w:rPr>
        <w:t xml:space="preserve">к </w:t>
      </w:r>
      <w:hyperlink w:anchor="sub_0" w:history="1">
        <w:r w:rsidRPr="000C0265">
          <w:rPr>
            <w:rStyle w:val="aa"/>
            <w:b w:val="0"/>
            <w:color w:val="auto"/>
            <w:sz w:val="28"/>
            <w:szCs w:val="28"/>
            <w:u w:val="none"/>
          </w:rPr>
          <w:t>постановлению</w:t>
        </w:r>
      </w:hyperlink>
      <w:r w:rsidRPr="000C0265">
        <w:rPr>
          <w:rStyle w:val="aff2"/>
          <w:b w:val="0"/>
          <w:bCs/>
          <w:color w:val="auto"/>
          <w:szCs w:val="28"/>
        </w:rPr>
        <w:t xml:space="preserve"> </w:t>
      </w:r>
    </w:p>
    <w:p w:rsidR="000C0265" w:rsidRPr="000C0265" w:rsidRDefault="000C0265" w:rsidP="000C0265">
      <w:pPr>
        <w:ind w:left="5387"/>
        <w:rPr>
          <w:rStyle w:val="aff2"/>
          <w:b w:val="0"/>
          <w:bCs/>
          <w:color w:val="auto"/>
          <w:szCs w:val="28"/>
        </w:rPr>
      </w:pPr>
      <w:r w:rsidRPr="000C0265">
        <w:rPr>
          <w:rStyle w:val="aff2"/>
          <w:b w:val="0"/>
          <w:bCs/>
          <w:color w:val="auto"/>
          <w:szCs w:val="28"/>
        </w:rPr>
        <w:t>Правительства Камчатского края</w:t>
      </w:r>
      <w:r w:rsidRPr="000C0265">
        <w:rPr>
          <w:rStyle w:val="aff2"/>
          <w:b w:val="0"/>
          <w:bCs/>
          <w:color w:val="auto"/>
          <w:szCs w:val="28"/>
        </w:rPr>
        <w:br/>
        <w:t xml:space="preserve">от 1 июля 2014 г. </w:t>
      </w:r>
      <w:r>
        <w:rPr>
          <w:rStyle w:val="aff2"/>
          <w:b w:val="0"/>
          <w:bCs/>
          <w:color w:val="auto"/>
          <w:szCs w:val="28"/>
        </w:rPr>
        <w:t>№</w:t>
      </w:r>
      <w:r w:rsidRPr="000C0265">
        <w:rPr>
          <w:rStyle w:val="aff2"/>
          <w:b w:val="0"/>
          <w:bCs/>
          <w:color w:val="auto"/>
          <w:szCs w:val="28"/>
        </w:rPr>
        <w:t xml:space="preserve"> 273-П</w:t>
      </w:r>
    </w:p>
    <w:bookmarkEnd w:id="0"/>
    <w:p w:rsidR="000C0265" w:rsidRPr="008D669E" w:rsidRDefault="000C0265" w:rsidP="000C0265"/>
    <w:p w:rsidR="000C0265" w:rsidRPr="00893070" w:rsidRDefault="000C0265" w:rsidP="00893070">
      <w:pPr>
        <w:pStyle w:val="1"/>
        <w:rPr>
          <w:sz w:val="28"/>
          <w:szCs w:val="28"/>
        </w:rPr>
      </w:pPr>
      <w:r w:rsidRPr="00893070">
        <w:rPr>
          <w:sz w:val="28"/>
          <w:szCs w:val="28"/>
        </w:rPr>
        <w:t xml:space="preserve">Порядок </w:t>
      </w:r>
      <w:r w:rsidRPr="00893070">
        <w:rPr>
          <w:sz w:val="28"/>
          <w:szCs w:val="28"/>
        </w:rPr>
        <w:br/>
        <w:t xml:space="preserve">предоставления грантов </w:t>
      </w:r>
      <w:r w:rsidR="00E1167A">
        <w:rPr>
          <w:sz w:val="28"/>
          <w:szCs w:val="28"/>
        </w:rPr>
        <w:t>«</w:t>
      </w:r>
      <w:proofErr w:type="spellStart"/>
      <w:r w:rsidRPr="00893070">
        <w:rPr>
          <w:sz w:val="28"/>
          <w:szCs w:val="28"/>
        </w:rPr>
        <w:t>Агростартап</w:t>
      </w:r>
      <w:proofErr w:type="spellEnd"/>
      <w:r w:rsidR="00E1167A">
        <w:rPr>
          <w:sz w:val="28"/>
          <w:szCs w:val="28"/>
        </w:rPr>
        <w:t>»</w:t>
      </w:r>
      <w:r w:rsidRPr="00893070">
        <w:rPr>
          <w:sz w:val="28"/>
          <w:szCs w:val="28"/>
        </w:rPr>
        <w:t xml:space="preserve"> на реализацию проектов создания и развития крестьянского (фермерского) хозяйства в Камчатском крае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</w:p>
    <w:p w:rsidR="000C0265" w:rsidRDefault="000C0265" w:rsidP="00E1167A">
      <w:pPr>
        <w:pStyle w:val="1"/>
        <w:numPr>
          <w:ilvl w:val="0"/>
          <w:numId w:val="11"/>
        </w:numPr>
        <w:rPr>
          <w:sz w:val="28"/>
          <w:szCs w:val="28"/>
        </w:rPr>
      </w:pPr>
      <w:bookmarkStart w:id="1" w:name="sub_1010"/>
      <w:r w:rsidRPr="00893070">
        <w:rPr>
          <w:sz w:val="28"/>
          <w:szCs w:val="28"/>
        </w:rPr>
        <w:t>Общие положения</w:t>
      </w:r>
    </w:p>
    <w:p w:rsidR="00E1167A" w:rsidRPr="00E1167A" w:rsidRDefault="00E1167A" w:rsidP="00E1167A">
      <w:pPr>
        <w:rPr>
          <w:lang w:eastAsia="en-US"/>
        </w:rPr>
      </w:pP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2" w:name="sub_11"/>
      <w:bookmarkEnd w:id="1"/>
      <w:r w:rsidRPr="00893070">
        <w:rPr>
          <w:szCs w:val="28"/>
        </w:rPr>
        <w:t xml:space="preserve">1.1. Настоящий Порядок регулирует вопросы предоставления на конкурсной основе грантов </w:t>
      </w:r>
      <w:r w:rsidR="00E1167A">
        <w:rPr>
          <w:szCs w:val="28"/>
        </w:rPr>
        <w:t>«</w:t>
      </w:r>
      <w:proofErr w:type="spellStart"/>
      <w:r w:rsidRPr="00893070">
        <w:rPr>
          <w:szCs w:val="28"/>
        </w:rPr>
        <w:t>Агростартап</w:t>
      </w:r>
      <w:proofErr w:type="spellEnd"/>
      <w:r w:rsidR="00E1167A">
        <w:rPr>
          <w:szCs w:val="28"/>
        </w:rPr>
        <w:t>»</w:t>
      </w:r>
      <w:r w:rsidRPr="00893070">
        <w:rPr>
          <w:szCs w:val="28"/>
        </w:rPr>
        <w:t xml:space="preserve"> в форме субсидий из краевого бюджета на реализацию проектов создания и развития крестьянского (фермерского) хозяйства (далее - К(Ф)Х) в рамках реализации </w:t>
      </w:r>
      <w:r w:rsidR="00C24347">
        <w:rPr>
          <w:szCs w:val="28"/>
        </w:rPr>
        <w:t>федерального</w:t>
      </w:r>
      <w:r w:rsidRPr="00893070">
        <w:rPr>
          <w:szCs w:val="28"/>
        </w:rPr>
        <w:t xml:space="preserve"> проекта </w:t>
      </w:r>
      <w:r w:rsidR="00E1167A">
        <w:rPr>
          <w:szCs w:val="28"/>
        </w:rPr>
        <w:t>«</w:t>
      </w:r>
      <w:r w:rsidRPr="00893070">
        <w:rPr>
          <w:szCs w:val="28"/>
        </w:rPr>
        <w:t>Создание системы поддержки фермеров и развитие сельской кооперации</w:t>
      </w:r>
      <w:r w:rsidR="00E1167A">
        <w:rPr>
          <w:szCs w:val="28"/>
        </w:rPr>
        <w:t>»</w:t>
      </w:r>
      <w:r w:rsidR="00C24347">
        <w:rPr>
          <w:szCs w:val="28"/>
        </w:rPr>
        <w:t>, входящего в состав национального проекта «</w:t>
      </w:r>
      <w:r w:rsidR="00C24347" w:rsidRPr="00C24347">
        <w:rPr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C24347">
        <w:rPr>
          <w:szCs w:val="28"/>
        </w:rPr>
        <w:t>»</w:t>
      </w:r>
      <w:r w:rsidRPr="00893070">
        <w:rPr>
          <w:szCs w:val="28"/>
        </w:rPr>
        <w:t>.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3" w:name="sub_12"/>
      <w:bookmarkEnd w:id="2"/>
      <w:r w:rsidRPr="00893070">
        <w:rPr>
          <w:szCs w:val="28"/>
        </w:rPr>
        <w:t>1.2. Для целей настоящего Порядка используются следующие основные понятия: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4" w:name="sub_1201"/>
      <w:bookmarkEnd w:id="3"/>
      <w:r w:rsidRPr="00893070">
        <w:rPr>
          <w:szCs w:val="28"/>
        </w:rPr>
        <w:t xml:space="preserve">1) </w:t>
      </w:r>
      <w:r w:rsidRPr="00893070">
        <w:rPr>
          <w:rStyle w:val="aff2"/>
          <w:b w:val="0"/>
          <w:bCs/>
          <w:color w:val="auto"/>
          <w:szCs w:val="28"/>
        </w:rPr>
        <w:t xml:space="preserve">грант </w:t>
      </w:r>
      <w:r w:rsidR="00E1167A">
        <w:rPr>
          <w:rStyle w:val="aff2"/>
          <w:b w:val="0"/>
          <w:bCs/>
          <w:color w:val="auto"/>
          <w:szCs w:val="28"/>
        </w:rPr>
        <w:t>«</w:t>
      </w:r>
      <w:proofErr w:type="spellStart"/>
      <w:r w:rsidRPr="00893070">
        <w:rPr>
          <w:rStyle w:val="aff2"/>
          <w:b w:val="0"/>
          <w:bCs/>
          <w:color w:val="auto"/>
          <w:szCs w:val="28"/>
        </w:rPr>
        <w:t>Агростартап</w:t>
      </w:r>
      <w:proofErr w:type="spellEnd"/>
      <w:r w:rsidR="00E1167A">
        <w:rPr>
          <w:rStyle w:val="aff2"/>
          <w:b w:val="0"/>
          <w:bCs/>
          <w:color w:val="auto"/>
          <w:szCs w:val="28"/>
        </w:rPr>
        <w:t>»</w:t>
      </w:r>
      <w:r w:rsidRPr="00893070">
        <w:rPr>
          <w:szCs w:val="28"/>
        </w:rPr>
        <w:t xml:space="preserve"> (далее - грант) - средства, перечисляемые из краевого бюджета </w:t>
      </w:r>
      <w:r w:rsidR="006F3A1F" w:rsidRPr="00893070">
        <w:rPr>
          <w:szCs w:val="28"/>
        </w:rPr>
        <w:t>К(Ф)Х</w:t>
      </w:r>
      <w:r w:rsidRPr="00893070">
        <w:rPr>
          <w:szCs w:val="28"/>
        </w:rPr>
        <w:t xml:space="preserve"> для софинансирования его затрат, не возмещаемых в рамках иных направлений государственной поддержки, связанных с реализацией проекта создания и развития </w:t>
      </w:r>
      <w:r w:rsidR="006F3A1F" w:rsidRPr="00893070">
        <w:rPr>
          <w:szCs w:val="28"/>
        </w:rPr>
        <w:t>К(Ф)Х</w:t>
      </w:r>
      <w:r w:rsidRPr="00893070">
        <w:rPr>
          <w:szCs w:val="28"/>
        </w:rPr>
        <w:t xml:space="preserve">, представляемого в конкурсную комиссию, созданную Министерством сельского хозяйства, пищевой и перерабатывающей промышленности Камчатского края (далее соответственно - </w:t>
      </w:r>
      <w:r w:rsidRPr="00042B21">
        <w:rPr>
          <w:szCs w:val="28"/>
        </w:rPr>
        <w:t xml:space="preserve">конкурсная комиссия, Министерство), главой </w:t>
      </w:r>
      <w:r w:rsidR="006F3A1F" w:rsidRPr="00893070">
        <w:rPr>
          <w:szCs w:val="28"/>
        </w:rPr>
        <w:t>К(Ф)Х</w:t>
      </w:r>
      <w:r w:rsidRPr="00042B21">
        <w:rPr>
          <w:szCs w:val="28"/>
        </w:rPr>
        <w:t xml:space="preserve"> или гражданином Российской Федерации, обязующимся в течение </w:t>
      </w:r>
      <w:r w:rsidR="00E1167A" w:rsidRPr="00042B21">
        <w:rPr>
          <w:szCs w:val="28"/>
        </w:rPr>
        <w:t xml:space="preserve">не более 30 календарных дней </w:t>
      </w:r>
      <w:r w:rsidRPr="00042B21">
        <w:rPr>
          <w:szCs w:val="28"/>
        </w:rPr>
        <w:t>после объявления</w:t>
      </w:r>
      <w:r w:rsidRPr="00893070">
        <w:rPr>
          <w:szCs w:val="28"/>
        </w:rPr>
        <w:t xml:space="preserve"> его победителем по результатам конкурсного отбора на предоставление грантов, проводимого в соответствии с </w:t>
      </w:r>
      <w:hyperlink w:anchor="sub_1020" w:history="1">
        <w:r w:rsidRPr="00893070">
          <w:rPr>
            <w:rStyle w:val="aa"/>
            <w:b w:val="0"/>
            <w:color w:val="auto"/>
            <w:sz w:val="28"/>
            <w:szCs w:val="28"/>
            <w:u w:val="none"/>
          </w:rPr>
          <w:t>разделом 2</w:t>
        </w:r>
      </w:hyperlink>
      <w:r w:rsidRPr="00893070">
        <w:rPr>
          <w:szCs w:val="28"/>
        </w:rPr>
        <w:t xml:space="preserve"> настоящего Порядка (далее - конкурсный отбор), конкурсной комиссией, осуществить государственную регистрацию </w:t>
      </w:r>
      <w:r w:rsidR="006F3A1F" w:rsidRPr="00893070">
        <w:rPr>
          <w:szCs w:val="28"/>
        </w:rPr>
        <w:t>К(Ф)Х</w:t>
      </w:r>
      <w:r w:rsidRPr="00893070">
        <w:rPr>
          <w:szCs w:val="28"/>
        </w:rPr>
        <w:t xml:space="preserve"> в </w:t>
      </w:r>
      <w:r w:rsidRPr="00E1167A">
        <w:rPr>
          <w:szCs w:val="28"/>
        </w:rPr>
        <w:t>территориальных органах</w:t>
      </w:r>
      <w:r w:rsidRPr="00893070">
        <w:rPr>
          <w:szCs w:val="28"/>
        </w:rPr>
        <w:t xml:space="preserve"> Федеральной налоговой службы в Камчатском крае;</w:t>
      </w:r>
    </w:p>
    <w:p w:rsidR="000C0265" w:rsidRDefault="000C0265" w:rsidP="00893070">
      <w:pPr>
        <w:ind w:firstLine="709"/>
        <w:jc w:val="both"/>
        <w:rPr>
          <w:szCs w:val="28"/>
        </w:rPr>
      </w:pPr>
      <w:bookmarkStart w:id="5" w:name="sub_1202"/>
      <w:bookmarkEnd w:id="4"/>
      <w:r w:rsidRPr="00893070">
        <w:rPr>
          <w:szCs w:val="28"/>
        </w:rPr>
        <w:t xml:space="preserve">2) </w:t>
      </w:r>
      <w:r w:rsidRPr="00893070">
        <w:rPr>
          <w:rStyle w:val="aff2"/>
          <w:b w:val="0"/>
          <w:bCs/>
          <w:color w:val="auto"/>
          <w:szCs w:val="28"/>
        </w:rPr>
        <w:t>крестьянское (фермерское) хозяйство</w:t>
      </w:r>
      <w:r w:rsidRPr="00893070">
        <w:rPr>
          <w:szCs w:val="28"/>
        </w:rPr>
        <w:t xml:space="preserve"> - </w:t>
      </w:r>
      <w:r w:rsidR="006F3A1F" w:rsidRPr="00893070">
        <w:rPr>
          <w:szCs w:val="28"/>
        </w:rPr>
        <w:t>К(Ф)Х</w:t>
      </w:r>
      <w:r w:rsidRPr="00893070">
        <w:rPr>
          <w:szCs w:val="28"/>
        </w:rPr>
        <w:t xml:space="preserve">, </w:t>
      </w:r>
      <w:r w:rsidRPr="00F37384">
        <w:rPr>
          <w:szCs w:val="28"/>
        </w:rPr>
        <w:t xml:space="preserve">зарегистрированное </w:t>
      </w:r>
      <w:r w:rsidR="00E1167A" w:rsidRPr="00F37384">
        <w:rPr>
          <w:szCs w:val="28"/>
        </w:rPr>
        <w:t>в текущем финансовом году</w:t>
      </w:r>
      <w:r w:rsidR="00E1167A">
        <w:rPr>
          <w:szCs w:val="28"/>
        </w:rPr>
        <w:t xml:space="preserve"> </w:t>
      </w:r>
      <w:r w:rsidRPr="00893070">
        <w:rPr>
          <w:szCs w:val="28"/>
        </w:rPr>
        <w:t xml:space="preserve">на сельской территории Камчатского края, включенной в утвержденный Министерством перечень таких территорий, обязующееся осуществлять деятельность в течение не менее 5 лет со дня получения средств гранта и достигнуть показателей деятельности, предусмотренных проектом создания и развития </w:t>
      </w:r>
      <w:r w:rsidR="006F3A1F" w:rsidRPr="00893070">
        <w:rPr>
          <w:szCs w:val="28"/>
        </w:rPr>
        <w:t>К(Ф)Х</w:t>
      </w:r>
      <w:r w:rsidRPr="00893070">
        <w:rPr>
          <w:szCs w:val="28"/>
        </w:rPr>
        <w:t xml:space="preserve">, главой которого является гражданин Российской Федерации, который не является или ранее не являлся получателем средств финансовой поддержки, субсидий или грантов </w:t>
      </w:r>
      <w:r w:rsidRPr="00893070">
        <w:rPr>
          <w:szCs w:val="28"/>
        </w:rPr>
        <w:lastRenderedPageBreak/>
        <w:t>на организацию начального этапа предпринимательской деятельности, а также гранта на поддержку начинающего фермера.</w:t>
      </w:r>
    </w:p>
    <w:p w:rsidR="00482011" w:rsidRDefault="00482011" w:rsidP="00482011">
      <w:pPr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482011">
        <w:rPr>
          <w:szCs w:val="28"/>
        </w:rPr>
        <w:t>«проект создания и (или</w:t>
      </w:r>
      <w:r w:rsidRPr="006C261B">
        <w:rPr>
          <w:szCs w:val="28"/>
        </w:rPr>
        <w:t xml:space="preserve">) развития </w:t>
      </w:r>
      <w:r w:rsidR="006F3A1F" w:rsidRPr="00893070">
        <w:rPr>
          <w:szCs w:val="28"/>
        </w:rPr>
        <w:t>К(Ф)Х</w:t>
      </w:r>
      <w:r w:rsidRPr="006C261B">
        <w:rPr>
          <w:szCs w:val="28"/>
        </w:rPr>
        <w:t>» - документ (бизнес-план</w:t>
      </w:r>
      <w:r w:rsidR="006C261B" w:rsidRPr="006C261B">
        <w:rPr>
          <w:szCs w:val="28"/>
        </w:rPr>
        <w:t>), предусматривающий создание</w:t>
      </w:r>
      <w:r w:rsidRPr="006C261B">
        <w:rPr>
          <w:szCs w:val="28"/>
        </w:rPr>
        <w:t xml:space="preserve"> и (или) развитие производственной базы </w:t>
      </w:r>
      <w:r w:rsidR="006F3A1F" w:rsidRPr="00893070">
        <w:rPr>
          <w:szCs w:val="28"/>
        </w:rPr>
        <w:t>К(Ф)Х</w:t>
      </w:r>
      <w:r w:rsidRPr="006C261B">
        <w:rPr>
          <w:szCs w:val="28"/>
        </w:rPr>
        <w:t>, предназначенной для производства, переработки и реализации сельскохозяйственной продукции и продуктов ее переработки</w:t>
      </w:r>
      <w:r w:rsidR="00144CAC">
        <w:rPr>
          <w:szCs w:val="28"/>
        </w:rPr>
        <w:t xml:space="preserve"> (кроме продукции свиноводства)</w:t>
      </w:r>
      <w:r w:rsidRPr="006C261B">
        <w:rPr>
          <w:szCs w:val="28"/>
        </w:rPr>
        <w:t xml:space="preserve">, </w:t>
      </w:r>
      <w:r w:rsidRPr="00482011">
        <w:rPr>
          <w:szCs w:val="28"/>
        </w:rPr>
        <w:t xml:space="preserve">а также достижение показателей деятельности </w:t>
      </w:r>
      <w:r w:rsidR="006F3A1F" w:rsidRPr="00893070">
        <w:rPr>
          <w:szCs w:val="28"/>
        </w:rPr>
        <w:t>К(Ф)Х</w:t>
      </w:r>
      <w:r w:rsidR="006F3A1F" w:rsidRPr="00482011">
        <w:rPr>
          <w:szCs w:val="28"/>
        </w:rPr>
        <w:t xml:space="preserve"> </w:t>
      </w:r>
      <w:r w:rsidRPr="00482011">
        <w:rPr>
          <w:szCs w:val="28"/>
        </w:rPr>
        <w:t>(далее – пла</w:t>
      </w:r>
      <w:r w:rsidR="00363186">
        <w:rPr>
          <w:szCs w:val="28"/>
        </w:rPr>
        <w:t>новые показатели деятельности).</w:t>
      </w:r>
      <w:r w:rsidR="00DE6D22">
        <w:rPr>
          <w:szCs w:val="28"/>
        </w:rPr>
        <w:t xml:space="preserve"> </w:t>
      </w:r>
    </w:p>
    <w:p w:rsidR="006C67DF" w:rsidRPr="00893070" w:rsidRDefault="006C67DF" w:rsidP="00F602FE">
      <w:pPr>
        <w:ind w:firstLine="709"/>
        <w:jc w:val="both"/>
        <w:rPr>
          <w:szCs w:val="28"/>
        </w:rPr>
      </w:pPr>
      <w:r w:rsidRPr="006C261B">
        <w:rPr>
          <w:szCs w:val="28"/>
        </w:rPr>
        <w:t xml:space="preserve">В плановые показатели деятельности проекта создания и (или) развития </w:t>
      </w:r>
      <w:r w:rsidR="006F3A1F" w:rsidRPr="00893070">
        <w:rPr>
          <w:szCs w:val="28"/>
        </w:rPr>
        <w:t>К(Ф)Х</w:t>
      </w:r>
      <w:r w:rsidR="006F3A1F" w:rsidRPr="006C261B">
        <w:rPr>
          <w:szCs w:val="28"/>
        </w:rPr>
        <w:t xml:space="preserve"> </w:t>
      </w:r>
      <w:r w:rsidRPr="006C261B">
        <w:rPr>
          <w:szCs w:val="28"/>
        </w:rPr>
        <w:t xml:space="preserve">включается </w:t>
      </w:r>
      <w:r w:rsidR="00F602FE" w:rsidRPr="006C261B">
        <w:rPr>
          <w:szCs w:val="28"/>
        </w:rPr>
        <w:t>количество принятых работников, зарегистрированных в Пенсионном фонде Российской Федерации и сохранение рабочих мест в течение не менее 5 лет, объем производства и реализации сельскохозяйственной продукции, выраженный в натуральных или денежных показателях.</w:t>
      </w:r>
      <w:r w:rsidR="00F602FE">
        <w:rPr>
          <w:szCs w:val="28"/>
        </w:rPr>
        <w:t xml:space="preserve"> </w:t>
      </w:r>
    </w:p>
    <w:p w:rsidR="000C0265" w:rsidRPr="006C261B" w:rsidRDefault="000C0265" w:rsidP="00893070">
      <w:pPr>
        <w:ind w:firstLine="709"/>
        <w:jc w:val="both"/>
        <w:rPr>
          <w:szCs w:val="28"/>
        </w:rPr>
      </w:pPr>
      <w:bookmarkStart w:id="6" w:name="sub_13"/>
      <w:bookmarkEnd w:id="5"/>
      <w:r w:rsidRPr="006C261B">
        <w:rPr>
          <w:szCs w:val="28"/>
        </w:rPr>
        <w:t>1.3. Гранты предоставляются К(Ф)Х - победителям конкурсного отбора в целях финансового обеспечения затрат К(Ф)Х, связанных с реализацией проектов создания и развития К(Ф)Х, согласно перечню, определенному Министерством сельского хозяйства Российской Федерации.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7" w:name="sub_14"/>
      <w:bookmarkEnd w:id="6"/>
      <w:r w:rsidRPr="006C261B">
        <w:rPr>
          <w:szCs w:val="28"/>
        </w:rPr>
        <w:t>1.4. Гранты предоставляются в соответствии со сводной бюджетной</w:t>
      </w:r>
      <w:r w:rsidRPr="00363186">
        <w:rPr>
          <w:szCs w:val="28"/>
        </w:rPr>
        <w:t xml:space="preserve"> росписью краевого бюджета в пределах лимитов бюджетных обязательств, доведенных Министерству на соответствующий финансовый год в рамках ре</w:t>
      </w:r>
      <w:r w:rsidR="00363186">
        <w:rPr>
          <w:szCs w:val="28"/>
        </w:rPr>
        <w:t xml:space="preserve">ализации </w:t>
      </w:r>
      <w:r w:rsidR="006A08E5">
        <w:rPr>
          <w:szCs w:val="28"/>
        </w:rPr>
        <w:t>регионального проекта «</w:t>
      </w:r>
      <w:r w:rsidR="006A08E5" w:rsidRPr="00363186">
        <w:rPr>
          <w:szCs w:val="28"/>
        </w:rPr>
        <w:t>Создание системы поддержки фермеров и развитие сельск</w:t>
      </w:r>
      <w:r w:rsidR="006A08E5">
        <w:rPr>
          <w:szCs w:val="28"/>
        </w:rPr>
        <w:t xml:space="preserve">ой кооперации в Камчатском крае», </w:t>
      </w:r>
      <w:r w:rsidR="006A08E5" w:rsidRPr="006A08E5">
        <w:rPr>
          <w:szCs w:val="28"/>
        </w:rPr>
        <w:t>обеспечивающего достижение целей, показателей и результатов федерального проекта</w:t>
      </w:r>
      <w:r w:rsidR="006A08E5">
        <w:rPr>
          <w:szCs w:val="28"/>
        </w:rPr>
        <w:t xml:space="preserve"> «</w:t>
      </w:r>
      <w:r w:rsidR="006A08E5" w:rsidRPr="00363186">
        <w:rPr>
          <w:szCs w:val="28"/>
        </w:rPr>
        <w:t>Создание системы поддержки фермеров и развитие сельск</w:t>
      </w:r>
      <w:r w:rsidR="006A08E5">
        <w:rPr>
          <w:szCs w:val="28"/>
        </w:rPr>
        <w:t xml:space="preserve">ой кооперации», а также мероприятий </w:t>
      </w:r>
      <w:hyperlink r:id="rId10" w:history="1">
        <w:r w:rsidR="006A08E5" w:rsidRPr="00363186">
          <w:rPr>
            <w:rStyle w:val="aa"/>
            <w:b w:val="0"/>
            <w:color w:val="auto"/>
            <w:sz w:val="28"/>
            <w:szCs w:val="28"/>
            <w:u w:val="none"/>
          </w:rPr>
          <w:t>подпрограммы 6</w:t>
        </w:r>
      </w:hyperlink>
      <w:r w:rsidR="006A08E5">
        <w:rPr>
          <w:szCs w:val="28"/>
        </w:rPr>
        <w:t xml:space="preserve"> «</w:t>
      </w:r>
      <w:r w:rsidR="006A08E5" w:rsidRPr="00363186">
        <w:rPr>
          <w:szCs w:val="28"/>
        </w:rPr>
        <w:t>Развитие сельскохозяйственной кооперации и малых форм хозяйствования</w:t>
      </w:r>
      <w:r w:rsidR="006A08E5">
        <w:rPr>
          <w:szCs w:val="28"/>
        </w:rPr>
        <w:t>»</w:t>
      </w:r>
      <w:r w:rsidR="006A08E5" w:rsidRPr="00363186">
        <w:rPr>
          <w:szCs w:val="28"/>
        </w:rPr>
        <w:t xml:space="preserve"> </w:t>
      </w:r>
      <w:hyperlink r:id="rId11" w:history="1">
        <w:r w:rsidR="006A08E5" w:rsidRPr="00363186">
          <w:rPr>
            <w:rStyle w:val="aa"/>
            <w:b w:val="0"/>
            <w:color w:val="auto"/>
            <w:sz w:val="28"/>
            <w:szCs w:val="28"/>
            <w:u w:val="none"/>
          </w:rPr>
          <w:t>государственной программы</w:t>
        </w:r>
      </w:hyperlink>
      <w:r w:rsidR="006A08E5" w:rsidRPr="00363186">
        <w:rPr>
          <w:szCs w:val="28"/>
        </w:rPr>
        <w:t xml:space="preserve"> Камчатского края </w:t>
      </w:r>
      <w:r w:rsidR="006A08E5">
        <w:rPr>
          <w:szCs w:val="28"/>
        </w:rPr>
        <w:t>«</w:t>
      </w:r>
      <w:r w:rsidR="006A08E5" w:rsidRPr="00363186">
        <w:rPr>
          <w:szCs w:val="28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="006A08E5">
        <w:rPr>
          <w:szCs w:val="28"/>
        </w:rPr>
        <w:t>»</w:t>
      </w:r>
      <w:r w:rsidR="006A08E5" w:rsidRPr="00363186">
        <w:rPr>
          <w:szCs w:val="28"/>
        </w:rPr>
        <w:t xml:space="preserve">, утвержденной </w:t>
      </w:r>
      <w:hyperlink r:id="rId12" w:history="1">
        <w:r w:rsidR="006A08E5" w:rsidRPr="00363186">
          <w:rPr>
            <w:rStyle w:val="aa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="006A08E5" w:rsidRPr="00363186">
        <w:rPr>
          <w:szCs w:val="28"/>
        </w:rPr>
        <w:t xml:space="preserve"> Правительства Камчатского края от 29.11.2013 </w:t>
      </w:r>
      <w:r w:rsidR="006A08E5">
        <w:rPr>
          <w:szCs w:val="28"/>
        </w:rPr>
        <w:t>№</w:t>
      </w:r>
      <w:r w:rsidR="006A08E5" w:rsidRPr="00363186">
        <w:rPr>
          <w:szCs w:val="28"/>
        </w:rPr>
        <w:t> 523-П</w:t>
      </w:r>
      <w:r w:rsidRPr="00363186">
        <w:rPr>
          <w:szCs w:val="28"/>
        </w:rPr>
        <w:t>.</w:t>
      </w:r>
    </w:p>
    <w:bookmarkEnd w:id="7"/>
    <w:p w:rsidR="000C0265" w:rsidRPr="00893070" w:rsidRDefault="000C0265" w:rsidP="00893070">
      <w:pPr>
        <w:ind w:firstLine="709"/>
        <w:jc w:val="both"/>
        <w:rPr>
          <w:szCs w:val="28"/>
        </w:rPr>
      </w:pPr>
    </w:p>
    <w:p w:rsidR="000C0265" w:rsidRPr="00893070" w:rsidRDefault="000C0265" w:rsidP="00FD78F8">
      <w:pPr>
        <w:pStyle w:val="1"/>
        <w:rPr>
          <w:sz w:val="28"/>
          <w:szCs w:val="28"/>
        </w:rPr>
      </w:pPr>
      <w:bookmarkStart w:id="8" w:name="sub_1020"/>
      <w:r w:rsidRPr="00893070">
        <w:rPr>
          <w:sz w:val="28"/>
          <w:szCs w:val="28"/>
        </w:rPr>
        <w:t>2. Порядок проведения конкурсного отбора</w:t>
      </w:r>
    </w:p>
    <w:bookmarkEnd w:id="8"/>
    <w:p w:rsidR="000C0265" w:rsidRPr="00893070" w:rsidRDefault="000C0265" w:rsidP="00893070">
      <w:pPr>
        <w:ind w:firstLine="709"/>
        <w:jc w:val="both"/>
        <w:rPr>
          <w:szCs w:val="28"/>
        </w:rPr>
      </w:pP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9" w:name="sub_21"/>
      <w:r w:rsidRPr="00893070">
        <w:rPr>
          <w:szCs w:val="28"/>
        </w:rPr>
        <w:t>2.1. Организатором проведения конкурсного отбора является Министерство.</w:t>
      </w:r>
    </w:p>
    <w:p w:rsidR="000C0265" w:rsidRPr="007E2DA6" w:rsidRDefault="000C0265" w:rsidP="00893070">
      <w:pPr>
        <w:ind w:firstLine="709"/>
        <w:jc w:val="both"/>
        <w:rPr>
          <w:szCs w:val="28"/>
        </w:rPr>
      </w:pPr>
      <w:bookmarkStart w:id="10" w:name="sub_22"/>
      <w:bookmarkEnd w:id="9"/>
      <w:r w:rsidRPr="00893070">
        <w:rPr>
          <w:szCs w:val="28"/>
        </w:rPr>
        <w:t xml:space="preserve">2.2. </w:t>
      </w:r>
      <w:r w:rsidRPr="007E2DA6">
        <w:rPr>
          <w:szCs w:val="28"/>
        </w:rPr>
        <w:t>Для проведения конкурсного отбора Министерством создается конкурсная комиссия.</w:t>
      </w:r>
    </w:p>
    <w:p w:rsidR="007E2DA6" w:rsidRPr="007E2DA6" w:rsidRDefault="007E2DA6" w:rsidP="007E2DA6">
      <w:pPr>
        <w:ind w:firstLine="709"/>
        <w:jc w:val="both"/>
        <w:rPr>
          <w:szCs w:val="28"/>
        </w:rPr>
      </w:pPr>
      <w:r w:rsidRPr="007E2DA6">
        <w:rPr>
          <w:szCs w:val="28"/>
        </w:rPr>
        <w:t xml:space="preserve">Конкурсная комиссия является коллегиальным органом, персональный состав которой </w:t>
      </w:r>
      <w:r>
        <w:rPr>
          <w:szCs w:val="28"/>
        </w:rPr>
        <w:t xml:space="preserve">и положение о ней </w:t>
      </w:r>
      <w:r w:rsidRPr="007E2DA6">
        <w:rPr>
          <w:szCs w:val="28"/>
        </w:rPr>
        <w:t>утверждается приказом Министерства из числа представителей исполнительных органов государственной власти Камчатского края, юридических лиц, осуществляющих деятельность в сфере агропромышленного комплекса, представителей консультационных, общественных и иных организаций в сфере агропромышленного комплекса Камчатского края.</w:t>
      </w:r>
    </w:p>
    <w:p w:rsidR="007E2DA6" w:rsidRPr="00893070" w:rsidRDefault="007E2DA6" w:rsidP="007E2DA6">
      <w:pPr>
        <w:ind w:firstLine="709"/>
        <w:jc w:val="both"/>
        <w:rPr>
          <w:szCs w:val="28"/>
        </w:rPr>
      </w:pPr>
      <w:r w:rsidRPr="007E2DA6">
        <w:rPr>
          <w:szCs w:val="28"/>
        </w:rPr>
        <w:lastRenderedPageBreak/>
        <w:t>В состав Конкурсной комиссии входят председатель, заместитель председателя, секретарь, члены Конкурсной комиссии.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11" w:name="sub_23"/>
      <w:bookmarkEnd w:id="10"/>
      <w:r w:rsidRPr="00893070">
        <w:rPr>
          <w:szCs w:val="28"/>
        </w:rPr>
        <w:t xml:space="preserve">2.3. Объявление о проведении конкурсного отбора с указанием даты начала и даты окончания приема документов на участие в конкурсном отборе размещается Министерством на своей странице на официальном сайте исполнительных органов государственной власти Камчатского края в </w:t>
      </w:r>
      <w:r w:rsidR="002C30A5" w:rsidRPr="002C30A5">
        <w:rPr>
          <w:szCs w:val="28"/>
        </w:rPr>
        <w:t>информационно-теле</w:t>
      </w:r>
      <w:r w:rsidR="002C30A5">
        <w:rPr>
          <w:szCs w:val="28"/>
        </w:rPr>
        <w:t>коммуникационной сети «Интернет»</w:t>
      </w:r>
      <w:r w:rsidR="00C24347">
        <w:rPr>
          <w:szCs w:val="28"/>
        </w:rPr>
        <w:t xml:space="preserve"> </w:t>
      </w:r>
      <w:r w:rsidR="002C30A5">
        <w:rPr>
          <w:szCs w:val="28"/>
        </w:rPr>
        <w:t>(</w:t>
      </w:r>
      <w:r w:rsidR="002C30A5">
        <w:rPr>
          <w:szCs w:val="28"/>
          <w:lang w:val="en-US"/>
        </w:rPr>
        <w:t>www</w:t>
      </w:r>
      <w:r w:rsidR="002C30A5" w:rsidRPr="002C30A5">
        <w:rPr>
          <w:szCs w:val="28"/>
        </w:rPr>
        <w:t>.kamgov.ru/</w:t>
      </w:r>
      <w:proofErr w:type="spellStart"/>
      <w:r w:rsidR="002C30A5" w:rsidRPr="002C30A5">
        <w:rPr>
          <w:szCs w:val="28"/>
        </w:rPr>
        <w:t>minselhoz</w:t>
      </w:r>
      <w:proofErr w:type="spellEnd"/>
      <w:r w:rsidR="002C30A5" w:rsidRPr="002C30A5">
        <w:rPr>
          <w:szCs w:val="28"/>
        </w:rPr>
        <w:t>)</w:t>
      </w:r>
      <w:r w:rsidRPr="00893070">
        <w:rPr>
          <w:szCs w:val="28"/>
        </w:rPr>
        <w:t xml:space="preserve"> не менее чем за 10 календарных дней до даты начала приема заявок, но не позднее 20 ноября текущего финансового года.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12" w:name="sub_24"/>
      <w:bookmarkEnd w:id="11"/>
      <w:r w:rsidRPr="00893070">
        <w:rPr>
          <w:szCs w:val="28"/>
        </w:rPr>
        <w:t xml:space="preserve">2.4. Участниками </w:t>
      </w:r>
      <w:r w:rsidRPr="006C261B">
        <w:rPr>
          <w:szCs w:val="28"/>
        </w:rPr>
        <w:t>конкурсного отбора являются К(Ф)Х, соответствующие условиям, предусмотренным</w:t>
      </w:r>
      <w:r w:rsidRPr="00893070">
        <w:rPr>
          <w:szCs w:val="28"/>
        </w:rPr>
        <w:t xml:space="preserve"> </w:t>
      </w:r>
      <w:hyperlink w:anchor="sub_25" w:history="1">
        <w:r w:rsidRPr="00893070">
          <w:rPr>
            <w:rStyle w:val="aa"/>
            <w:b w:val="0"/>
            <w:color w:val="auto"/>
            <w:sz w:val="28"/>
            <w:szCs w:val="28"/>
            <w:u w:val="none"/>
          </w:rPr>
          <w:t>частью 2.5</w:t>
        </w:r>
      </w:hyperlink>
      <w:r w:rsidRPr="00893070">
        <w:rPr>
          <w:szCs w:val="28"/>
        </w:rPr>
        <w:t xml:space="preserve"> настоящего раздела, и граждане Российской Федерации, соответствующие условиям, предусмотренным </w:t>
      </w:r>
      <w:hyperlink w:anchor="sub_26" w:history="1">
        <w:r w:rsidRPr="00893070">
          <w:rPr>
            <w:rStyle w:val="aa"/>
            <w:b w:val="0"/>
            <w:color w:val="auto"/>
            <w:sz w:val="28"/>
            <w:szCs w:val="28"/>
            <w:u w:val="none"/>
          </w:rPr>
          <w:t>частью 2.6</w:t>
        </w:r>
      </w:hyperlink>
      <w:r w:rsidRPr="00893070">
        <w:rPr>
          <w:szCs w:val="28"/>
        </w:rPr>
        <w:t xml:space="preserve"> настоящего раздела.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13" w:name="sub_25"/>
      <w:bookmarkEnd w:id="12"/>
      <w:r w:rsidRPr="00893070">
        <w:rPr>
          <w:szCs w:val="28"/>
        </w:rPr>
        <w:t>2.5. Условиями участия в конкурсном отборе К(Ф)Х являются: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14" w:name="sub_251"/>
      <w:bookmarkEnd w:id="13"/>
      <w:r w:rsidRPr="00893070">
        <w:rPr>
          <w:szCs w:val="28"/>
        </w:rPr>
        <w:t>1) соответствие К(Ф)Х на дату подачи заявки следующим требованиям: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15" w:name="sub_2511"/>
      <w:bookmarkEnd w:id="14"/>
      <w:r w:rsidRPr="00893070">
        <w:rPr>
          <w:szCs w:val="28"/>
        </w:rPr>
        <w:t xml:space="preserve">а) К(Ф)Х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</w:t>
      </w:r>
      <w:hyperlink r:id="rId13" w:history="1">
        <w:r w:rsidRPr="00893070">
          <w:rPr>
            <w:rStyle w:val="aa"/>
            <w:b w:val="0"/>
            <w:color w:val="auto"/>
            <w:sz w:val="28"/>
            <w:szCs w:val="28"/>
            <w:u w:val="none"/>
          </w:rPr>
          <w:t>перечень</w:t>
        </w:r>
      </w:hyperlink>
      <w:r w:rsidRPr="00893070">
        <w:rPr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 (в случае если К(Ф)Х является юридическим лицом);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16" w:name="sub_2512"/>
      <w:bookmarkEnd w:id="15"/>
      <w:r w:rsidRPr="00893070">
        <w:rPr>
          <w:szCs w:val="28"/>
        </w:rPr>
        <w:t>б) К(Ф)Х не получ</w:t>
      </w:r>
      <w:r w:rsidRPr="005B2509">
        <w:rPr>
          <w:szCs w:val="28"/>
        </w:rPr>
        <w:t>а</w:t>
      </w:r>
      <w:r w:rsidR="002A3C4C" w:rsidRPr="005B2509">
        <w:rPr>
          <w:szCs w:val="28"/>
        </w:rPr>
        <w:t>л</w:t>
      </w:r>
      <w:r w:rsidR="002A3C4C">
        <w:rPr>
          <w:szCs w:val="28"/>
        </w:rPr>
        <w:t xml:space="preserve"> </w:t>
      </w:r>
      <w:r w:rsidRPr="006A08E5">
        <w:rPr>
          <w:szCs w:val="28"/>
        </w:rPr>
        <w:t>в текущем финансовом году средства</w:t>
      </w:r>
      <w:r w:rsidRPr="00893070">
        <w:rPr>
          <w:szCs w:val="28"/>
        </w:rPr>
        <w:t xml:space="preserve"> из краевого бюджета в соответствии с иными нормативными правовыми актами Камчатского края на цели, указанные в </w:t>
      </w:r>
      <w:hyperlink w:anchor="sub_13" w:history="1">
        <w:r w:rsidRPr="005B2509">
          <w:rPr>
            <w:rStyle w:val="aa"/>
            <w:b w:val="0"/>
            <w:color w:val="auto"/>
            <w:sz w:val="28"/>
            <w:szCs w:val="28"/>
            <w:u w:val="none"/>
          </w:rPr>
          <w:t>части 1.3</w:t>
        </w:r>
      </w:hyperlink>
      <w:r w:rsidRPr="005B2509">
        <w:rPr>
          <w:szCs w:val="28"/>
        </w:rPr>
        <w:t xml:space="preserve"> нас</w:t>
      </w:r>
      <w:r w:rsidRPr="00893070">
        <w:rPr>
          <w:szCs w:val="28"/>
        </w:rPr>
        <w:t>тоящего Порядка;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17" w:name="sub_2513"/>
      <w:bookmarkEnd w:id="16"/>
      <w:r w:rsidRPr="00893070">
        <w:rPr>
          <w:szCs w:val="28"/>
        </w:rPr>
        <w:t>в) у К(Ф)Х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нормативными правовыми актами;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18" w:name="sub_2514"/>
      <w:bookmarkEnd w:id="17"/>
      <w:r w:rsidRPr="00893070">
        <w:rPr>
          <w:szCs w:val="28"/>
        </w:rPr>
        <w:t xml:space="preserve">г) у К(Ф)Х отсутствует неисполненная обязанность по уплате налогов, сборов, страховых взносов, пеней, штрафов и процентов, подлежащих уплате в соответствии с </w:t>
      </w:r>
      <w:hyperlink r:id="rId14" w:history="1">
        <w:r w:rsidRPr="00893070">
          <w:rPr>
            <w:rStyle w:val="aa"/>
            <w:b w:val="0"/>
            <w:color w:val="auto"/>
            <w:sz w:val="28"/>
            <w:szCs w:val="28"/>
            <w:u w:val="none"/>
          </w:rPr>
          <w:t>законодательством</w:t>
        </w:r>
      </w:hyperlink>
      <w:r w:rsidRPr="00893070">
        <w:rPr>
          <w:szCs w:val="28"/>
        </w:rPr>
        <w:t xml:space="preserve"> Российской Федерации о налогах и сборах;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19" w:name="sub_2515"/>
      <w:bookmarkEnd w:id="18"/>
      <w:r w:rsidRPr="00893070">
        <w:rPr>
          <w:szCs w:val="28"/>
        </w:rPr>
        <w:t>д) К(Ф)Х не находится в процессе ликвидации, банкротства (в случае если К(Ф)Х является юридическим лицом) либо не прекратил предпринимательскую деятельность;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20" w:name="sub_2516"/>
      <w:bookmarkEnd w:id="19"/>
      <w:r w:rsidRPr="00893070">
        <w:rPr>
          <w:szCs w:val="28"/>
        </w:rPr>
        <w:t>е) главой К(Ф)Х является гражданин Российской Федерации, который не является или ранее не являлся получателем средств финансовой поддержки, субсидий или грантов на реализацию начального этапа предпринимательской деятельности, а также гранта на поддержку начинающего фермера;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21" w:name="sub_252"/>
      <w:bookmarkEnd w:id="20"/>
      <w:r w:rsidRPr="00893070">
        <w:rPr>
          <w:szCs w:val="28"/>
        </w:rPr>
        <w:t>2) К(Ф)Х обязуется: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22" w:name="sub_2521"/>
      <w:bookmarkEnd w:id="21"/>
      <w:r w:rsidRPr="00893070">
        <w:rPr>
          <w:szCs w:val="28"/>
        </w:rPr>
        <w:t>а) осуществлять деятельность в течение не менее 5 лет со дня получения средств гранта и достигнуть показателей деятельности, предусмотренных проектом создания и развития К(Ф)Х;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23" w:name="sub_2522"/>
      <w:bookmarkEnd w:id="22"/>
      <w:r w:rsidRPr="00893070">
        <w:rPr>
          <w:szCs w:val="28"/>
        </w:rPr>
        <w:t>б) освоить средства гранта в течение 18 месяцев со дня их получения;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24" w:name="sub_2523"/>
      <w:bookmarkEnd w:id="23"/>
      <w:r w:rsidRPr="00893070">
        <w:rPr>
          <w:szCs w:val="28"/>
        </w:rPr>
        <w:lastRenderedPageBreak/>
        <w:t>в) осуществить за счет собственных средств расходы на реализацию проекта создания и развития К(Ф)Х в размере не менее 10 процентов от общего объема расходов на реализацию указанного проекта;</w:t>
      </w:r>
    </w:p>
    <w:p w:rsidR="000C0265" w:rsidRPr="006C67DF" w:rsidRDefault="000C0265" w:rsidP="00893070">
      <w:pPr>
        <w:ind w:firstLine="709"/>
        <w:jc w:val="both"/>
        <w:rPr>
          <w:szCs w:val="28"/>
        </w:rPr>
      </w:pPr>
      <w:bookmarkStart w:id="25" w:name="sub_2524"/>
      <w:bookmarkEnd w:id="24"/>
      <w:r w:rsidRPr="00893070">
        <w:rPr>
          <w:szCs w:val="28"/>
        </w:rPr>
        <w:t xml:space="preserve">г) </w:t>
      </w:r>
      <w:r w:rsidR="007B6344" w:rsidRPr="005B2509">
        <w:rPr>
          <w:szCs w:val="28"/>
        </w:rPr>
        <w:t xml:space="preserve">создать в течение срока освоения гранта </w:t>
      </w:r>
      <w:r w:rsidR="00A57BEF" w:rsidRPr="005B2509">
        <w:rPr>
          <w:szCs w:val="28"/>
        </w:rPr>
        <w:t xml:space="preserve">не менее </w:t>
      </w:r>
      <w:r w:rsidRPr="005B2509">
        <w:rPr>
          <w:szCs w:val="28"/>
        </w:rPr>
        <w:t>2 новых постоянных рабочих мест, если сумма гранта составляет 2,0 млн</w:t>
      </w:r>
      <w:r w:rsidRPr="00893070">
        <w:rPr>
          <w:szCs w:val="28"/>
        </w:rPr>
        <w:t>. рублей или более, и не менее 1 нового постоянного рабочего места, если сумма гранта составляет менее 2,0 млн. рублей.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26" w:name="sub_26"/>
      <w:bookmarkEnd w:id="25"/>
      <w:r w:rsidRPr="00893070">
        <w:rPr>
          <w:szCs w:val="28"/>
        </w:rPr>
        <w:t>2.6. Условиями участия в конкурсном отборе граждан Российской Федерации (далее - граждане) являются: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27" w:name="sub_261"/>
      <w:bookmarkEnd w:id="26"/>
      <w:r w:rsidRPr="00893070">
        <w:rPr>
          <w:szCs w:val="28"/>
        </w:rPr>
        <w:t>1) соответствие гражданина на дату подачи заявки следующим требованиям: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28" w:name="sub_2611"/>
      <w:bookmarkEnd w:id="27"/>
      <w:r w:rsidRPr="00893070">
        <w:rPr>
          <w:szCs w:val="28"/>
        </w:rPr>
        <w:t>а) гражданин не является или ранее не являлся получателем средств финансовой поддержки, субсидий или грантов на реализацию начального этапа предпринимательской деятельности, а также гранта на поддержку начинающего фермера;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29" w:name="sub_2612"/>
      <w:bookmarkEnd w:id="28"/>
      <w:r w:rsidRPr="00893070">
        <w:rPr>
          <w:szCs w:val="28"/>
        </w:rPr>
        <w:t>б) у гражданина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нормативными правовыми актами;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30" w:name="sub_2613"/>
      <w:bookmarkEnd w:id="29"/>
      <w:r w:rsidRPr="00893070">
        <w:rPr>
          <w:szCs w:val="28"/>
        </w:rPr>
        <w:t xml:space="preserve">в) у гражданина отсутствует неисполненная обязанность по уплате налогов, сборов, страховых взносов, пеней, штрафов и процентов, подлежащих уплате в соответствии с </w:t>
      </w:r>
      <w:hyperlink r:id="rId15" w:history="1">
        <w:r w:rsidRPr="00893070">
          <w:rPr>
            <w:rStyle w:val="aa"/>
            <w:b w:val="0"/>
            <w:color w:val="auto"/>
            <w:sz w:val="28"/>
            <w:szCs w:val="28"/>
            <w:u w:val="none"/>
          </w:rPr>
          <w:t>законодательством</w:t>
        </w:r>
      </w:hyperlink>
      <w:r w:rsidRPr="00893070">
        <w:rPr>
          <w:szCs w:val="28"/>
        </w:rPr>
        <w:t xml:space="preserve"> Российской Федерации о налогах и сборах;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31" w:name="sub_262"/>
      <w:bookmarkEnd w:id="30"/>
      <w:r w:rsidRPr="00893070">
        <w:rPr>
          <w:szCs w:val="28"/>
        </w:rPr>
        <w:t>2) гражданин обязуется:</w:t>
      </w:r>
    </w:p>
    <w:p w:rsidR="000C0265" w:rsidRPr="005B2509" w:rsidRDefault="000C0265" w:rsidP="00893070">
      <w:pPr>
        <w:ind w:firstLine="709"/>
        <w:jc w:val="both"/>
        <w:rPr>
          <w:szCs w:val="28"/>
        </w:rPr>
      </w:pPr>
      <w:bookmarkStart w:id="32" w:name="sub_2621"/>
      <w:bookmarkEnd w:id="31"/>
      <w:r w:rsidRPr="00893070">
        <w:rPr>
          <w:szCs w:val="28"/>
        </w:rPr>
        <w:t xml:space="preserve">а) в течение не </w:t>
      </w:r>
      <w:r w:rsidRPr="005B2509">
        <w:rPr>
          <w:szCs w:val="28"/>
        </w:rPr>
        <w:t xml:space="preserve">более </w:t>
      </w:r>
      <w:r w:rsidR="00A57BEF" w:rsidRPr="005B2509">
        <w:rPr>
          <w:szCs w:val="28"/>
        </w:rPr>
        <w:t>30</w:t>
      </w:r>
      <w:r w:rsidRPr="005B2509">
        <w:rPr>
          <w:szCs w:val="28"/>
        </w:rPr>
        <w:t xml:space="preserve"> календарных дней после объявления его победителем конкурсного отбора осуществить государственную регистрацию К(Ф)Х в территориальных органах Федеральной налоговой службы в Камчатском крае;</w:t>
      </w:r>
    </w:p>
    <w:p w:rsidR="000C0265" w:rsidRPr="005B2509" w:rsidRDefault="000C0265" w:rsidP="00893070">
      <w:pPr>
        <w:ind w:firstLine="709"/>
        <w:jc w:val="both"/>
        <w:rPr>
          <w:szCs w:val="28"/>
        </w:rPr>
      </w:pPr>
      <w:bookmarkStart w:id="33" w:name="sub_2622"/>
      <w:bookmarkEnd w:id="32"/>
      <w:r w:rsidRPr="005B2509">
        <w:rPr>
          <w:szCs w:val="28"/>
        </w:rPr>
        <w:t>б) осуществлять деятельность в течение не менее 5 лет со дня получения средств гранта и достигнуть показателей деятельности, предусмотренных проектом создания и развития К(Ф)Х;</w:t>
      </w:r>
    </w:p>
    <w:p w:rsidR="000C0265" w:rsidRPr="005B2509" w:rsidRDefault="000C0265" w:rsidP="00893070">
      <w:pPr>
        <w:ind w:firstLine="709"/>
        <w:jc w:val="both"/>
        <w:rPr>
          <w:szCs w:val="28"/>
        </w:rPr>
      </w:pPr>
      <w:bookmarkStart w:id="34" w:name="sub_2623"/>
      <w:bookmarkEnd w:id="33"/>
      <w:r w:rsidRPr="005B2509">
        <w:rPr>
          <w:szCs w:val="28"/>
        </w:rPr>
        <w:t>в) освоить средства гранта в течение 18 месяцев со дня их получения;</w:t>
      </w:r>
    </w:p>
    <w:p w:rsidR="000C0265" w:rsidRPr="005B2509" w:rsidRDefault="000C0265" w:rsidP="00893070">
      <w:pPr>
        <w:ind w:firstLine="709"/>
        <w:jc w:val="both"/>
        <w:rPr>
          <w:szCs w:val="28"/>
        </w:rPr>
      </w:pPr>
      <w:bookmarkStart w:id="35" w:name="sub_2624"/>
      <w:bookmarkEnd w:id="34"/>
      <w:r w:rsidRPr="005B2509">
        <w:rPr>
          <w:szCs w:val="28"/>
        </w:rPr>
        <w:t>г) осуществить за счет собственных средств расходы на реализацию проекта создания и развития К(Ф)Х в размере не менее 10 процентов от общего объема расходов на реализацию указанного проекта;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36" w:name="sub_2625"/>
      <w:bookmarkEnd w:id="35"/>
      <w:r w:rsidRPr="005B2509">
        <w:rPr>
          <w:szCs w:val="28"/>
        </w:rPr>
        <w:t xml:space="preserve">д) создать в течение </w:t>
      </w:r>
      <w:r w:rsidR="00DE6D22" w:rsidRPr="005B2509">
        <w:rPr>
          <w:szCs w:val="28"/>
        </w:rPr>
        <w:t xml:space="preserve">срока освоения гранта не менее </w:t>
      </w:r>
      <w:r w:rsidRPr="005B2509">
        <w:rPr>
          <w:szCs w:val="28"/>
        </w:rPr>
        <w:t>2 новых постоянных рабочих мест, если сумма гранта составляет 2,0 млн.</w:t>
      </w:r>
      <w:r w:rsidRPr="00893070">
        <w:rPr>
          <w:szCs w:val="28"/>
        </w:rPr>
        <w:t xml:space="preserve"> рублей или более, и не менее 1 нового постоянного рабочего места, если сумма гранта составляет менее 2,0 млн. рублей.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37" w:name="sub_27"/>
      <w:bookmarkEnd w:id="36"/>
      <w:r w:rsidRPr="00893070">
        <w:rPr>
          <w:szCs w:val="28"/>
        </w:rPr>
        <w:t>2.7. Для участия в конкурсном отборе глава К(Ф)Х, гражданин либо их представители по доверенности (далее также - заявитель) в течение срока, указанного в объявлении о проведении конкурсного отбора, представляет в Министерство для последующей оценки конкурсной комиссией заявку в двух экземплярах по форме, утвержденной приказом Министерства, с приложением следующих документов: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38" w:name="sub_271"/>
      <w:bookmarkEnd w:id="37"/>
      <w:r w:rsidRPr="00893070">
        <w:rPr>
          <w:szCs w:val="28"/>
        </w:rPr>
        <w:t>1) копии документа, удостоверяющего личность главы К(Ф)Х, гражданина;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39" w:name="sub_272"/>
      <w:bookmarkEnd w:id="38"/>
      <w:r w:rsidRPr="00893070">
        <w:rPr>
          <w:szCs w:val="28"/>
        </w:rPr>
        <w:lastRenderedPageBreak/>
        <w:t>2) доверенности (в случае подачи документов представителем по доверенности);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40" w:name="sub_273"/>
      <w:bookmarkEnd w:id="39"/>
      <w:r w:rsidRPr="00893070">
        <w:rPr>
          <w:szCs w:val="28"/>
        </w:rPr>
        <w:t>3) проекта создания и развития К(Ф)Х по форме, утвержденной приказом Министерства (далее - бизнес-план);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41" w:name="sub_274"/>
      <w:bookmarkEnd w:id="40"/>
      <w:r w:rsidRPr="00893070">
        <w:rPr>
          <w:szCs w:val="28"/>
        </w:rPr>
        <w:t>4)</w:t>
      </w:r>
      <w:bookmarkStart w:id="42" w:name="sub_275"/>
      <w:bookmarkEnd w:id="41"/>
      <w:r w:rsidRPr="00893070">
        <w:rPr>
          <w:szCs w:val="28"/>
        </w:rPr>
        <w:t xml:space="preserve"> копий правоустанавливающих документов на земельные участки для осуществления деятельности К(Ф)Х (при наличии);</w:t>
      </w:r>
    </w:p>
    <w:p w:rsidR="000C0265" w:rsidRPr="00893070" w:rsidRDefault="00A13D1F" w:rsidP="00893070">
      <w:pPr>
        <w:ind w:firstLine="709"/>
        <w:jc w:val="both"/>
        <w:rPr>
          <w:szCs w:val="28"/>
        </w:rPr>
      </w:pPr>
      <w:bookmarkStart w:id="43" w:name="sub_276"/>
      <w:bookmarkEnd w:id="42"/>
      <w:r>
        <w:rPr>
          <w:szCs w:val="28"/>
        </w:rPr>
        <w:t>5</w:t>
      </w:r>
      <w:r w:rsidR="000C0265" w:rsidRPr="00893070">
        <w:rPr>
          <w:szCs w:val="28"/>
        </w:rPr>
        <w:t>) копий правоустанавливающих документов на сельскохозяйственную технику, необходимую для реализации бизнес-плана (при наличии);</w:t>
      </w:r>
    </w:p>
    <w:p w:rsidR="000C0265" w:rsidRPr="00893070" w:rsidRDefault="00A13D1F" w:rsidP="00893070">
      <w:pPr>
        <w:ind w:firstLine="709"/>
        <w:jc w:val="both"/>
        <w:rPr>
          <w:szCs w:val="28"/>
        </w:rPr>
      </w:pPr>
      <w:bookmarkStart w:id="44" w:name="sub_277"/>
      <w:bookmarkEnd w:id="43"/>
      <w:r>
        <w:rPr>
          <w:szCs w:val="28"/>
        </w:rPr>
        <w:t>6</w:t>
      </w:r>
      <w:r w:rsidR="000C0265" w:rsidRPr="00893070">
        <w:rPr>
          <w:szCs w:val="28"/>
        </w:rPr>
        <w:t xml:space="preserve">) </w:t>
      </w:r>
      <w:r>
        <w:rPr>
          <w:szCs w:val="28"/>
        </w:rPr>
        <w:t xml:space="preserve">выписку из </w:t>
      </w:r>
      <w:proofErr w:type="spellStart"/>
      <w:r>
        <w:rPr>
          <w:szCs w:val="28"/>
        </w:rPr>
        <w:t>похозяйственной</w:t>
      </w:r>
      <w:proofErr w:type="spellEnd"/>
      <w:r>
        <w:rPr>
          <w:szCs w:val="28"/>
        </w:rPr>
        <w:t xml:space="preserve"> книги, предоставленную органом местного самоуправления (для граждан, ведущих личное подсобное хозяйство)</w:t>
      </w:r>
      <w:r w:rsidR="000C0265" w:rsidRPr="00893070">
        <w:rPr>
          <w:szCs w:val="28"/>
        </w:rPr>
        <w:t>;</w:t>
      </w:r>
    </w:p>
    <w:p w:rsidR="000C0265" w:rsidRPr="00893070" w:rsidRDefault="00A13D1F" w:rsidP="00893070">
      <w:pPr>
        <w:ind w:firstLine="709"/>
        <w:jc w:val="both"/>
        <w:rPr>
          <w:szCs w:val="28"/>
        </w:rPr>
      </w:pPr>
      <w:bookmarkStart w:id="45" w:name="sub_278"/>
      <w:bookmarkEnd w:id="44"/>
      <w:r>
        <w:rPr>
          <w:szCs w:val="28"/>
        </w:rPr>
        <w:t>7</w:t>
      </w:r>
      <w:r w:rsidR="000C0265" w:rsidRPr="00893070">
        <w:rPr>
          <w:szCs w:val="28"/>
        </w:rPr>
        <w:t xml:space="preserve">) справки о соответствии К(Ф)Х требованиям, предусмотренным </w:t>
      </w:r>
      <w:hyperlink w:anchor="sub_2521" w:history="1">
        <w:r w:rsidR="000C0265" w:rsidRPr="00893070">
          <w:rPr>
            <w:rStyle w:val="aa"/>
            <w:b w:val="0"/>
            <w:color w:val="auto"/>
            <w:sz w:val="28"/>
            <w:szCs w:val="28"/>
            <w:u w:val="none"/>
          </w:rPr>
          <w:t>подпунктами "а" - "в"</w:t>
        </w:r>
      </w:hyperlink>
      <w:r w:rsidR="000C0265" w:rsidRPr="00893070">
        <w:rPr>
          <w:szCs w:val="28"/>
        </w:rPr>
        <w:t xml:space="preserve">, </w:t>
      </w:r>
      <w:hyperlink w:anchor="sub_2515" w:history="1">
        <w:r w:rsidR="000C0265" w:rsidRPr="00893070">
          <w:rPr>
            <w:rStyle w:val="aa"/>
            <w:b w:val="0"/>
            <w:color w:val="auto"/>
            <w:sz w:val="28"/>
            <w:szCs w:val="28"/>
            <w:u w:val="none"/>
          </w:rPr>
          <w:t>"д"</w:t>
        </w:r>
      </w:hyperlink>
      <w:r w:rsidR="000C0265" w:rsidRPr="00893070">
        <w:rPr>
          <w:szCs w:val="28"/>
        </w:rPr>
        <w:t xml:space="preserve"> и </w:t>
      </w:r>
      <w:hyperlink w:anchor="sub_2516" w:history="1">
        <w:r w:rsidR="000C0265" w:rsidRPr="00893070">
          <w:rPr>
            <w:rStyle w:val="aa"/>
            <w:b w:val="0"/>
            <w:color w:val="auto"/>
            <w:sz w:val="28"/>
            <w:szCs w:val="28"/>
            <w:u w:val="none"/>
          </w:rPr>
          <w:t>"е" пункта 1 части 2.5</w:t>
        </w:r>
      </w:hyperlink>
      <w:r w:rsidR="000C0265" w:rsidRPr="00893070">
        <w:rPr>
          <w:szCs w:val="28"/>
        </w:rPr>
        <w:t xml:space="preserve"> настоящего раздела, оформленной в произвольной форме и подписанной главой К(Ф)Х, либо справки о соответствии гражданина требованиям, предусмотренным </w:t>
      </w:r>
      <w:hyperlink w:anchor="sub_2611" w:history="1">
        <w:r w:rsidR="000C0265" w:rsidRPr="00893070">
          <w:rPr>
            <w:rStyle w:val="aa"/>
            <w:b w:val="0"/>
            <w:color w:val="auto"/>
            <w:sz w:val="28"/>
            <w:szCs w:val="28"/>
            <w:u w:val="none"/>
          </w:rPr>
          <w:t>подпунктами "а"</w:t>
        </w:r>
      </w:hyperlink>
      <w:r w:rsidR="000C0265" w:rsidRPr="00893070">
        <w:rPr>
          <w:szCs w:val="28"/>
        </w:rPr>
        <w:t xml:space="preserve"> и </w:t>
      </w:r>
      <w:hyperlink w:anchor="sub_2612" w:history="1">
        <w:r w:rsidR="000C0265" w:rsidRPr="00893070">
          <w:rPr>
            <w:rStyle w:val="aa"/>
            <w:b w:val="0"/>
            <w:color w:val="auto"/>
            <w:sz w:val="28"/>
            <w:szCs w:val="28"/>
            <w:u w:val="none"/>
          </w:rPr>
          <w:t>"б" пункта 1 части 2.6</w:t>
        </w:r>
      </w:hyperlink>
      <w:r w:rsidR="000C0265" w:rsidRPr="00893070">
        <w:rPr>
          <w:szCs w:val="28"/>
        </w:rPr>
        <w:t xml:space="preserve"> настоящего раздела, оформленной в произвольной форме и подписанной гражданином;</w:t>
      </w:r>
    </w:p>
    <w:p w:rsidR="000C0265" w:rsidRPr="00893070" w:rsidRDefault="00A13D1F" w:rsidP="00893070">
      <w:pPr>
        <w:ind w:firstLine="709"/>
        <w:jc w:val="both"/>
        <w:rPr>
          <w:szCs w:val="28"/>
        </w:rPr>
      </w:pPr>
      <w:bookmarkStart w:id="46" w:name="sub_279"/>
      <w:bookmarkEnd w:id="45"/>
      <w:r>
        <w:rPr>
          <w:szCs w:val="28"/>
        </w:rPr>
        <w:t>8</w:t>
      </w:r>
      <w:r w:rsidR="000C0265" w:rsidRPr="00893070">
        <w:rPr>
          <w:szCs w:val="28"/>
        </w:rPr>
        <w:t xml:space="preserve">) документа об обязательствах К(Ф)Х, предусмотренных </w:t>
      </w:r>
      <w:hyperlink w:anchor="sub_252" w:history="1">
        <w:r w:rsidR="000C0265" w:rsidRPr="00893070">
          <w:rPr>
            <w:rStyle w:val="aa"/>
            <w:b w:val="0"/>
            <w:color w:val="auto"/>
            <w:sz w:val="28"/>
            <w:szCs w:val="28"/>
            <w:u w:val="none"/>
          </w:rPr>
          <w:t>пунктом 2 части 2.5</w:t>
        </w:r>
      </w:hyperlink>
      <w:r w:rsidR="000C0265" w:rsidRPr="00893070">
        <w:rPr>
          <w:szCs w:val="28"/>
        </w:rPr>
        <w:t xml:space="preserve"> настоящего раздела, оформленного в произвольной форме и подписанного главой К(Ф)Х, либо документа об обязательствах гражданина, предусмотренных </w:t>
      </w:r>
      <w:hyperlink w:anchor="sub_262" w:history="1">
        <w:r w:rsidR="000C0265" w:rsidRPr="00893070">
          <w:rPr>
            <w:rStyle w:val="aa"/>
            <w:b w:val="0"/>
            <w:color w:val="auto"/>
            <w:sz w:val="28"/>
            <w:szCs w:val="28"/>
            <w:u w:val="none"/>
          </w:rPr>
          <w:t>пунктом 2 части 2.6</w:t>
        </w:r>
      </w:hyperlink>
      <w:r w:rsidR="000C0265" w:rsidRPr="00893070">
        <w:rPr>
          <w:szCs w:val="28"/>
        </w:rPr>
        <w:t xml:space="preserve"> настоящего раздела, оформленного в произвольной форме и подписанного гражданином.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47" w:name="sub_28"/>
      <w:bookmarkEnd w:id="46"/>
      <w:r w:rsidRPr="00893070">
        <w:rPr>
          <w:szCs w:val="28"/>
        </w:rPr>
        <w:t>2.8. Глава К(Ф)Х, гражданин несут ответственность за достоверность представляемых в Министерство документов.</w:t>
      </w:r>
    </w:p>
    <w:p w:rsidR="000C0265" w:rsidRPr="00893070" w:rsidRDefault="000C0265" w:rsidP="00032B3A">
      <w:pPr>
        <w:ind w:firstLine="709"/>
        <w:jc w:val="both"/>
        <w:rPr>
          <w:szCs w:val="28"/>
        </w:rPr>
      </w:pPr>
      <w:bookmarkStart w:id="48" w:name="sub_29"/>
      <w:bookmarkEnd w:id="47"/>
      <w:r w:rsidRPr="00893070">
        <w:rPr>
          <w:szCs w:val="28"/>
        </w:rPr>
        <w:t xml:space="preserve">2.9. </w:t>
      </w:r>
      <w:bookmarkEnd w:id="48"/>
      <w:r w:rsidR="00032B3A" w:rsidRPr="00893070">
        <w:rPr>
          <w:szCs w:val="28"/>
        </w:rPr>
        <w:t xml:space="preserve">Документы, указанные в </w:t>
      </w:r>
      <w:hyperlink w:anchor="sub_27" w:history="1">
        <w:r w:rsidR="00032B3A" w:rsidRPr="00893070">
          <w:rPr>
            <w:rStyle w:val="aa"/>
            <w:b w:val="0"/>
            <w:color w:val="auto"/>
            <w:sz w:val="28"/>
            <w:szCs w:val="28"/>
            <w:u w:val="none"/>
          </w:rPr>
          <w:t>части 2.7</w:t>
        </w:r>
      </w:hyperlink>
      <w:r w:rsidR="00032B3A" w:rsidRPr="00893070">
        <w:rPr>
          <w:szCs w:val="28"/>
        </w:rPr>
        <w:t xml:space="preserve"> настоящего раздела, представляются в Министерство нарочно или направляются по почте.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49" w:name="sub_210"/>
      <w:r w:rsidRPr="00893070">
        <w:rPr>
          <w:szCs w:val="28"/>
        </w:rPr>
        <w:t xml:space="preserve">2.10. </w:t>
      </w:r>
      <w:r w:rsidR="00032B3A" w:rsidRPr="00893070">
        <w:rPr>
          <w:szCs w:val="28"/>
        </w:rPr>
        <w:t xml:space="preserve">При приеме документов, указанных в </w:t>
      </w:r>
      <w:hyperlink w:anchor="sub_27" w:history="1">
        <w:r w:rsidR="00032B3A" w:rsidRPr="00893070">
          <w:rPr>
            <w:rStyle w:val="aa"/>
            <w:b w:val="0"/>
            <w:color w:val="auto"/>
            <w:sz w:val="28"/>
            <w:szCs w:val="28"/>
            <w:u w:val="none"/>
          </w:rPr>
          <w:t>части 2.7</w:t>
        </w:r>
      </w:hyperlink>
      <w:r w:rsidR="00032B3A" w:rsidRPr="00893070">
        <w:rPr>
          <w:szCs w:val="28"/>
        </w:rPr>
        <w:t xml:space="preserve"> настоящего раздела, ответственный сотрудник Министерства регистрирует их в журнале учета заявок на участие в конкурсном отборе и выдает заявителю расписку в получении заявки с указанием перечня принятых документов, даты их получения и присвоенного регистрационного номера.</w:t>
      </w:r>
    </w:p>
    <w:p w:rsidR="00032B3A" w:rsidRDefault="00032B3A" w:rsidP="00893070">
      <w:pPr>
        <w:ind w:firstLine="709"/>
        <w:jc w:val="both"/>
        <w:rPr>
          <w:szCs w:val="28"/>
        </w:rPr>
      </w:pPr>
      <w:bookmarkStart w:id="50" w:name="sub_211"/>
      <w:bookmarkEnd w:id="49"/>
      <w:r w:rsidRPr="00893070">
        <w:rPr>
          <w:szCs w:val="28"/>
        </w:rPr>
        <w:t xml:space="preserve">При поступлении в Министерство документов, указанных в </w:t>
      </w:r>
      <w:hyperlink w:anchor="sub_27" w:history="1">
        <w:r w:rsidRPr="00893070">
          <w:rPr>
            <w:rStyle w:val="aa"/>
            <w:b w:val="0"/>
            <w:color w:val="auto"/>
            <w:sz w:val="28"/>
            <w:szCs w:val="28"/>
            <w:u w:val="none"/>
          </w:rPr>
          <w:t>части 2.7</w:t>
        </w:r>
      </w:hyperlink>
      <w:r w:rsidRPr="00893070">
        <w:rPr>
          <w:szCs w:val="28"/>
        </w:rPr>
        <w:t xml:space="preserve"> настоящего раздела, направленных по почте, они регистрируются в журнале учета заявок на участие в конкурсном отборе, расписка в получении документов не составляется и не выдается.</w:t>
      </w:r>
    </w:p>
    <w:p w:rsidR="00032B3A" w:rsidRDefault="00032B3A" w:rsidP="00893070">
      <w:pPr>
        <w:ind w:firstLine="709"/>
        <w:jc w:val="both"/>
        <w:rPr>
          <w:szCs w:val="28"/>
        </w:rPr>
      </w:pPr>
      <w:r w:rsidRPr="00893070">
        <w:rPr>
          <w:szCs w:val="28"/>
        </w:rPr>
        <w:t>Документы, направленные в Министерство после окончания срока приема заявок, не регистрируются и к участию в конкурсном отборе не допускаются.</w:t>
      </w:r>
    </w:p>
    <w:p w:rsidR="00032B3A" w:rsidRPr="00032B3A" w:rsidRDefault="000C0265" w:rsidP="00032B3A">
      <w:pPr>
        <w:ind w:firstLine="709"/>
        <w:jc w:val="both"/>
        <w:rPr>
          <w:szCs w:val="28"/>
        </w:rPr>
      </w:pPr>
      <w:r w:rsidRPr="00893070">
        <w:rPr>
          <w:szCs w:val="28"/>
        </w:rPr>
        <w:t xml:space="preserve">2.11. </w:t>
      </w:r>
      <w:r w:rsidR="00032B3A" w:rsidRPr="00032B3A">
        <w:rPr>
          <w:szCs w:val="28"/>
        </w:rPr>
        <w:t xml:space="preserve">Министерство в порядке межведомственного информационного взаимодействия получает в отношении </w:t>
      </w:r>
      <w:r w:rsidR="00032B3A">
        <w:rPr>
          <w:szCs w:val="28"/>
        </w:rPr>
        <w:t>заявителя</w:t>
      </w:r>
      <w:r w:rsidR="00032B3A" w:rsidRPr="00032B3A">
        <w:rPr>
          <w:szCs w:val="28"/>
        </w:rPr>
        <w:t xml:space="preserve"> сведения из Единого государственного реестра юридических лиц (Единого государственного реестра индивидуальных предпринимателей)</w:t>
      </w:r>
      <w:r w:rsidR="00A97E92">
        <w:rPr>
          <w:szCs w:val="28"/>
        </w:rPr>
        <w:t>,</w:t>
      </w:r>
      <w:r w:rsidR="00032B3A" w:rsidRPr="00032B3A">
        <w:rPr>
          <w:szCs w:val="28"/>
        </w:rPr>
        <w:t xml:space="preserve"> </w:t>
      </w:r>
      <w:r w:rsidR="00A97E92" w:rsidRPr="00A97E92">
        <w:rPr>
          <w:szCs w:val="28"/>
        </w:rPr>
        <w:t>сведения о наличии (отсутствии)</w:t>
      </w:r>
      <w:r w:rsidR="00A97E92">
        <w:rPr>
          <w:szCs w:val="28"/>
        </w:rPr>
        <w:t xml:space="preserve"> процесса ликвидации, реорганизации, </w:t>
      </w:r>
      <w:r w:rsidR="00A97E92" w:rsidRPr="00A97E92">
        <w:rPr>
          <w:szCs w:val="28"/>
        </w:rPr>
        <w:t>процедуры банкротства, о приостановлении деятельности в порядке, предусмотренном законодательством Российской Федерации,</w:t>
      </w:r>
      <w:r w:rsidR="00A97E92">
        <w:rPr>
          <w:szCs w:val="28"/>
        </w:rPr>
        <w:t xml:space="preserve"> о</w:t>
      </w:r>
      <w:r w:rsidR="00A97E92" w:rsidRPr="00A97E92">
        <w:rPr>
          <w:szCs w:val="28"/>
        </w:rPr>
        <w:t xml:space="preserve"> прекра</w:t>
      </w:r>
      <w:r w:rsidR="00A97E92">
        <w:rPr>
          <w:szCs w:val="28"/>
        </w:rPr>
        <w:t>щении</w:t>
      </w:r>
      <w:r w:rsidR="00A97E92" w:rsidRPr="00A97E92">
        <w:rPr>
          <w:szCs w:val="28"/>
        </w:rPr>
        <w:t xml:space="preserve"> деятельност</w:t>
      </w:r>
      <w:r w:rsidR="00A97E92">
        <w:rPr>
          <w:szCs w:val="28"/>
        </w:rPr>
        <w:t>и</w:t>
      </w:r>
      <w:r w:rsidR="00A97E92" w:rsidRPr="00A97E92">
        <w:rPr>
          <w:szCs w:val="28"/>
        </w:rPr>
        <w:t xml:space="preserve"> в качестве </w:t>
      </w:r>
      <w:r w:rsidR="00A97E92">
        <w:rPr>
          <w:szCs w:val="28"/>
        </w:rPr>
        <w:t xml:space="preserve">главы К(Ф)Х, </w:t>
      </w:r>
      <w:r w:rsidR="00A97E92" w:rsidRPr="00A97E92">
        <w:rPr>
          <w:szCs w:val="28"/>
        </w:rPr>
        <w:t xml:space="preserve">о наличии (отсутствии) неисполненной обязанности по </w:t>
      </w:r>
      <w:r w:rsidR="00A97E92" w:rsidRPr="00A97E92">
        <w:rPr>
          <w:szCs w:val="28"/>
        </w:rPr>
        <w:lastRenderedPageBreak/>
        <w:t>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</w:r>
      <w:r w:rsidR="00A97E92">
        <w:rPr>
          <w:szCs w:val="28"/>
        </w:rPr>
        <w:t xml:space="preserve">, </w:t>
      </w:r>
      <w:r w:rsidR="00032B3A" w:rsidRPr="00032B3A">
        <w:rPr>
          <w:szCs w:val="28"/>
        </w:rPr>
        <w:t xml:space="preserve">в течение 5 рабочих дней со дня поступления документов, указанных в </w:t>
      </w:r>
      <w:hyperlink w:anchor="sub_27" w:history="1">
        <w:r w:rsidR="00032B3A" w:rsidRPr="00032B3A">
          <w:rPr>
            <w:rStyle w:val="aa"/>
            <w:b w:val="0"/>
            <w:color w:val="auto"/>
            <w:sz w:val="28"/>
            <w:szCs w:val="28"/>
            <w:u w:val="none"/>
          </w:rPr>
          <w:t>части 2.7</w:t>
        </w:r>
      </w:hyperlink>
      <w:r w:rsidR="00032B3A" w:rsidRPr="00032B3A">
        <w:rPr>
          <w:szCs w:val="28"/>
        </w:rPr>
        <w:t xml:space="preserve"> настоящего раздела.</w:t>
      </w:r>
    </w:p>
    <w:p w:rsidR="00A13D1F" w:rsidRDefault="000C0265" w:rsidP="00893070">
      <w:pPr>
        <w:ind w:firstLine="709"/>
        <w:jc w:val="both"/>
        <w:rPr>
          <w:szCs w:val="28"/>
        </w:rPr>
      </w:pPr>
      <w:bookmarkStart w:id="51" w:name="sub_212"/>
      <w:bookmarkEnd w:id="50"/>
      <w:r w:rsidRPr="00893070">
        <w:rPr>
          <w:szCs w:val="28"/>
        </w:rPr>
        <w:t xml:space="preserve">2.12. Министерство в течение 10 рабочих дней со дня окончания приема документов, указанных в </w:t>
      </w:r>
      <w:hyperlink w:anchor="sub_27" w:history="1">
        <w:r w:rsidRPr="00893070">
          <w:rPr>
            <w:rStyle w:val="aa"/>
            <w:b w:val="0"/>
            <w:color w:val="auto"/>
            <w:sz w:val="28"/>
            <w:szCs w:val="28"/>
            <w:u w:val="none"/>
          </w:rPr>
          <w:t>части 2.7</w:t>
        </w:r>
      </w:hyperlink>
      <w:r w:rsidRPr="00893070">
        <w:rPr>
          <w:szCs w:val="28"/>
        </w:rPr>
        <w:t xml:space="preserve"> настоящего раздела, рассматривает их и принимает решение о допуске К(Ф)Х, гражданина к участию в конкурсном отборе либо об отказе в допуске к участию в конкурсном отборе.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52" w:name="sub_213"/>
      <w:bookmarkEnd w:id="51"/>
      <w:r w:rsidRPr="00893070">
        <w:rPr>
          <w:szCs w:val="28"/>
        </w:rPr>
        <w:t>2.13. Решение об отказе в допуске к участию в конкурсном отборе принимается Министерством в следующих случаях: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53" w:name="sub_2131"/>
      <w:bookmarkEnd w:id="52"/>
      <w:r w:rsidRPr="00893070">
        <w:rPr>
          <w:szCs w:val="28"/>
        </w:rPr>
        <w:t xml:space="preserve">1) непредставление документов, указанных в </w:t>
      </w:r>
      <w:hyperlink w:anchor="sub_27" w:history="1">
        <w:r w:rsidRPr="00893070">
          <w:rPr>
            <w:rStyle w:val="aa"/>
            <w:b w:val="0"/>
            <w:color w:val="auto"/>
            <w:sz w:val="28"/>
            <w:szCs w:val="28"/>
            <w:u w:val="none"/>
          </w:rPr>
          <w:t>части 2.7</w:t>
        </w:r>
      </w:hyperlink>
      <w:r w:rsidRPr="00893070">
        <w:rPr>
          <w:szCs w:val="28"/>
        </w:rPr>
        <w:t xml:space="preserve"> настоящего раздела, в полном объеме или их представление с нарушением срока представления;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54" w:name="sub_2132"/>
      <w:bookmarkEnd w:id="53"/>
      <w:r w:rsidRPr="00893070">
        <w:rPr>
          <w:szCs w:val="28"/>
        </w:rPr>
        <w:t>2) наличие недостоверных сведений в представленных документах;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55" w:name="sub_2133"/>
      <w:bookmarkEnd w:id="54"/>
      <w:r w:rsidRPr="00893070">
        <w:rPr>
          <w:szCs w:val="28"/>
        </w:rPr>
        <w:t xml:space="preserve">3) несоответствие К(Ф)Х, гражданина условиям, установленным соответственно </w:t>
      </w:r>
      <w:hyperlink w:anchor="sub_25" w:history="1">
        <w:r w:rsidRPr="00893070">
          <w:rPr>
            <w:rStyle w:val="aa"/>
            <w:b w:val="0"/>
            <w:color w:val="auto"/>
            <w:sz w:val="28"/>
            <w:szCs w:val="28"/>
            <w:u w:val="none"/>
          </w:rPr>
          <w:t>частью 2.5</w:t>
        </w:r>
      </w:hyperlink>
      <w:r w:rsidRPr="00893070">
        <w:rPr>
          <w:szCs w:val="28"/>
        </w:rPr>
        <w:t xml:space="preserve"> или </w:t>
      </w:r>
      <w:hyperlink w:anchor="sub_26" w:history="1">
        <w:r w:rsidRPr="00893070">
          <w:rPr>
            <w:rStyle w:val="aa"/>
            <w:b w:val="0"/>
            <w:color w:val="auto"/>
            <w:sz w:val="28"/>
            <w:szCs w:val="28"/>
            <w:u w:val="none"/>
          </w:rPr>
          <w:t>2.6</w:t>
        </w:r>
      </w:hyperlink>
      <w:r w:rsidRPr="00893070">
        <w:rPr>
          <w:szCs w:val="28"/>
        </w:rPr>
        <w:t xml:space="preserve"> настоящего раздела.</w:t>
      </w:r>
    </w:p>
    <w:bookmarkEnd w:id="55"/>
    <w:p w:rsidR="000C0265" w:rsidRPr="00893070" w:rsidRDefault="000C0265" w:rsidP="00893070">
      <w:pPr>
        <w:ind w:firstLine="709"/>
        <w:jc w:val="both"/>
        <w:rPr>
          <w:szCs w:val="28"/>
        </w:rPr>
      </w:pPr>
      <w:r w:rsidRPr="00893070">
        <w:rPr>
          <w:szCs w:val="28"/>
        </w:rPr>
        <w:t xml:space="preserve">2.14. В случае принятия решения об отказе в допуске к участию в конкурсном отборе Министерство в течение 10 рабочих дней со дня окончания приема документов, указанных в </w:t>
      </w:r>
      <w:hyperlink w:anchor="sub_27" w:history="1">
        <w:r w:rsidRPr="00893070">
          <w:rPr>
            <w:rStyle w:val="aa"/>
            <w:b w:val="0"/>
            <w:color w:val="auto"/>
            <w:sz w:val="28"/>
            <w:szCs w:val="28"/>
            <w:u w:val="none"/>
          </w:rPr>
          <w:t>части 2.7</w:t>
        </w:r>
      </w:hyperlink>
      <w:r w:rsidRPr="00893070">
        <w:rPr>
          <w:szCs w:val="28"/>
        </w:rPr>
        <w:t xml:space="preserve"> настоящего раздела, направляет К(Ф)К, гражданину письменное уведомление о принятом решении с обоснованием причин отказа.</w:t>
      </w:r>
    </w:p>
    <w:p w:rsidR="000C0265" w:rsidRDefault="000C0265" w:rsidP="00893070">
      <w:pPr>
        <w:ind w:firstLine="709"/>
        <w:jc w:val="both"/>
        <w:rPr>
          <w:szCs w:val="28"/>
        </w:rPr>
      </w:pPr>
      <w:r w:rsidRPr="00893070">
        <w:rPr>
          <w:szCs w:val="28"/>
        </w:rPr>
        <w:t xml:space="preserve">2.15. В случае принятия решения о допуске к участию в конкурсном отборе Министерство в течение 10 рабочих дней со дня окончания приема документов, указанных в </w:t>
      </w:r>
      <w:hyperlink w:anchor="sub_27" w:history="1">
        <w:r w:rsidRPr="00893070">
          <w:rPr>
            <w:rStyle w:val="aa"/>
            <w:b w:val="0"/>
            <w:color w:val="auto"/>
            <w:sz w:val="28"/>
            <w:szCs w:val="28"/>
            <w:u w:val="none"/>
          </w:rPr>
          <w:t>части 2.7</w:t>
        </w:r>
      </w:hyperlink>
      <w:r w:rsidRPr="00893070">
        <w:rPr>
          <w:szCs w:val="28"/>
        </w:rPr>
        <w:t xml:space="preserve"> настоящего раздела, уведомляет в письменном виде К(Ф)Х, гражданина об их допуске к участию в конкурсном отборе, о дате, времени и месте проведения заседания конкурсной комиссии и передает в конкурсную комиссию документы, представленные участниками конкурсного отбора для их оценки и определения победителей конкурсного отбора.</w:t>
      </w:r>
    </w:p>
    <w:p w:rsidR="000C0265" w:rsidRDefault="00015805" w:rsidP="00893070">
      <w:pPr>
        <w:ind w:firstLine="709"/>
        <w:jc w:val="both"/>
        <w:rPr>
          <w:szCs w:val="28"/>
        </w:rPr>
      </w:pPr>
      <w:r>
        <w:rPr>
          <w:szCs w:val="28"/>
        </w:rPr>
        <w:t xml:space="preserve">2.16. </w:t>
      </w:r>
      <w:bookmarkStart w:id="56" w:name="sub_216"/>
      <w:r w:rsidR="000C0265" w:rsidRPr="00893070">
        <w:rPr>
          <w:szCs w:val="28"/>
        </w:rPr>
        <w:t>Конкурсная комиссия осуществляет оценку документов участников конкурсного отбора, принимает решение о победителях конкурсного отбора и определяет в отношении них размер гранта в течение 30 календарных дней со дня поступления в конкурсную комиссию документов участников конкурсного отбора.</w:t>
      </w:r>
    </w:p>
    <w:p w:rsidR="00266FDE" w:rsidRPr="00266FDE" w:rsidRDefault="00266FDE" w:rsidP="00266FDE">
      <w:pPr>
        <w:ind w:firstLine="709"/>
        <w:jc w:val="both"/>
        <w:rPr>
          <w:szCs w:val="28"/>
        </w:rPr>
      </w:pPr>
      <w:r>
        <w:rPr>
          <w:szCs w:val="28"/>
        </w:rPr>
        <w:t>2.1</w:t>
      </w:r>
      <w:r w:rsidR="007E2DA6">
        <w:rPr>
          <w:szCs w:val="28"/>
        </w:rPr>
        <w:t>7</w:t>
      </w:r>
      <w:r>
        <w:rPr>
          <w:szCs w:val="28"/>
        </w:rPr>
        <w:t xml:space="preserve">. </w:t>
      </w:r>
      <w:r w:rsidRPr="00266FDE">
        <w:rPr>
          <w:szCs w:val="28"/>
        </w:rPr>
        <w:t>Заседания Конкурсной комиссии считаются правомочными, если на них присутствует более половины общего количества её членов.</w:t>
      </w:r>
    </w:p>
    <w:p w:rsidR="00266FDE" w:rsidRPr="00893070" w:rsidRDefault="00266FDE" w:rsidP="00266FDE">
      <w:pPr>
        <w:ind w:firstLine="709"/>
        <w:jc w:val="both"/>
        <w:rPr>
          <w:szCs w:val="28"/>
        </w:rPr>
      </w:pPr>
      <w:r>
        <w:rPr>
          <w:szCs w:val="28"/>
        </w:rPr>
        <w:t>2.1</w:t>
      </w:r>
      <w:r w:rsidR="007E2DA6">
        <w:rPr>
          <w:szCs w:val="28"/>
        </w:rPr>
        <w:t>8</w:t>
      </w:r>
      <w:r w:rsidRPr="00266FDE">
        <w:rPr>
          <w:szCs w:val="28"/>
        </w:rPr>
        <w:t xml:space="preserve">. </w:t>
      </w:r>
      <w:r w:rsidRPr="00893070">
        <w:rPr>
          <w:szCs w:val="28"/>
        </w:rPr>
        <w:t xml:space="preserve">Оценка конкурсной комиссией документов участников конкурсного отбора осуществляется в соответствии с балльной шкалой критериев конкурсного отбора согласно </w:t>
      </w:r>
      <w:hyperlink r:id="rId16" w:history="1">
        <w:r w:rsidRPr="00893070">
          <w:rPr>
            <w:rStyle w:val="aa"/>
            <w:b w:val="0"/>
            <w:color w:val="auto"/>
            <w:sz w:val="28"/>
            <w:szCs w:val="28"/>
            <w:u w:val="none"/>
          </w:rPr>
          <w:t>приложению</w:t>
        </w:r>
      </w:hyperlink>
      <w:r w:rsidRPr="00893070">
        <w:rPr>
          <w:szCs w:val="28"/>
        </w:rPr>
        <w:t xml:space="preserve"> к настоящему Порядку.</w:t>
      </w:r>
    </w:p>
    <w:p w:rsidR="00266FDE" w:rsidRPr="00893070" w:rsidRDefault="00266FDE" w:rsidP="00266FDE">
      <w:pPr>
        <w:ind w:firstLine="709"/>
        <w:jc w:val="both"/>
        <w:rPr>
          <w:szCs w:val="28"/>
        </w:rPr>
      </w:pPr>
      <w:r w:rsidRPr="00893070">
        <w:rPr>
          <w:szCs w:val="28"/>
        </w:rPr>
        <w:t>Итоговая оценка документов каждого участника конкурсного отбора определяется конкурсной комиссией путем сложения баллов по всем критериям конкурсного отбора.</w:t>
      </w:r>
    </w:p>
    <w:p w:rsidR="00266FDE" w:rsidRDefault="00266FDE" w:rsidP="00266FDE">
      <w:pPr>
        <w:ind w:firstLine="709"/>
        <w:jc w:val="both"/>
        <w:rPr>
          <w:szCs w:val="28"/>
        </w:rPr>
      </w:pPr>
      <w:r w:rsidRPr="00893070">
        <w:rPr>
          <w:szCs w:val="28"/>
        </w:rPr>
        <w:t xml:space="preserve">Победителями конкурсного отбора признаются участники конкурсного отбора, итоговая оценка документов </w:t>
      </w:r>
      <w:r w:rsidRPr="00144CAC">
        <w:rPr>
          <w:szCs w:val="28"/>
        </w:rPr>
        <w:t xml:space="preserve">которых составляет </w:t>
      </w:r>
      <w:r w:rsidR="00144CAC" w:rsidRPr="00144CAC">
        <w:rPr>
          <w:szCs w:val="28"/>
        </w:rPr>
        <w:t>11</w:t>
      </w:r>
      <w:r w:rsidRPr="00144CAC">
        <w:rPr>
          <w:szCs w:val="28"/>
        </w:rPr>
        <w:t xml:space="preserve"> и боле</w:t>
      </w:r>
      <w:r w:rsidRPr="00893070">
        <w:rPr>
          <w:szCs w:val="28"/>
        </w:rPr>
        <w:t>е баллов.</w:t>
      </w:r>
    </w:p>
    <w:bookmarkEnd w:id="56"/>
    <w:p w:rsidR="00266FDE" w:rsidRDefault="000C0265" w:rsidP="00893070">
      <w:pPr>
        <w:ind w:firstLine="709"/>
        <w:jc w:val="both"/>
        <w:rPr>
          <w:szCs w:val="28"/>
        </w:rPr>
      </w:pPr>
      <w:r w:rsidRPr="00893070">
        <w:rPr>
          <w:szCs w:val="28"/>
        </w:rPr>
        <w:t>2.</w:t>
      </w:r>
      <w:r w:rsidR="007E2DA6">
        <w:rPr>
          <w:szCs w:val="28"/>
        </w:rPr>
        <w:t>19</w:t>
      </w:r>
      <w:r w:rsidRPr="00893070">
        <w:rPr>
          <w:szCs w:val="28"/>
        </w:rPr>
        <w:t xml:space="preserve">. </w:t>
      </w:r>
      <w:r w:rsidR="00266FDE" w:rsidRPr="00266FDE">
        <w:rPr>
          <w:szCs w:val="28"/>
        </w:rPr>
        <w:t xml:space="preserve">Решения Конкурсной комиссии принимаются простым большинством голосов присутствующих на заседании членов Конкурсной </w:t>
      </w:r>
      <w:r w:rsidR="00266FDE" w:rsidRPr="00266FDE">
        <w:rPr>
          <w:szCs w:val="28"/>
        </w:rPr>
        <w:lastRenderedPageBreak/>
        <w:t>комиссии. При равенстве голосов, голос председателя Конкурсной комиссии (в его отсутствие - заместителя председателя Конкурсной комиссии) является решающим.</w:t>
      </w:r>
    </w:p>
    <w:p w:rsidR="003D2E68" w:rsidRDefault="000C0265" w:rsidP="00893070">
      <w:pPr>
        <w:ind w:firstLine="709"/>
        <w:jc w:val="both"/>
        <w:rPr>
          <w:szCs w:val="28"/>
        </w:rPr>
      </w:pPr>
      <w:bookmarkStart w:id="57" w:name="sub_218"/>
      <w:r w:rsidRPr="00893070">
        <w:rPr>
          <w:szCs w:val="28"/>
        </w:rPr>
        <w:t>2.</w:t>
      </w:r>
      <w:r w:rsidR="00266FDE">
        <w:rPr>
          <w:szCs w:val="28"/>
        </w:rPr>
        <w:t>2</w:t>
      </w:r>
      <w:r w:rsidR="007E2DA6">
        <w:rPr>
          <w:szCs w:val="28"/>
        </w:rPr>
        <w:t>0</w:t>
      </w:r>
      <w:r w:rsidRPr="00893070">
        <w:rPr>
          <w:szCs w:val="28"/>
        </w:rPr>
        <w:t>. Конкурсная комиссия определяет в отношении каждого из победителей конкурсного отбора размер гранта</w:t>
      </w:r>
      <w:r w:rsidR="003D2E68" w:rsidRPr="003D2E68">
        <w:rPr>
          <w:rFonts w:eastAsia="Calibri"/>
          <w:lang w:eastAsia="en-US"/>
        </w:rPr>
        <w:t xml:space="preserve"> на реализацию проект</w:t>
      </w:r>
      <w:r w:rsidR="003D2E68">
        <w:rPr>
          <w:rFonts w:eastAsia="Calibri"/>
          <w:lang w:eastAsia="en-US"/>
        </w:rPr>
        <w:t>а</w:t>
      </w:r>
      <w:r w:rsidR="003D2E68" w:rsidRPr="003D2E68">
        <w:rPr>
          <w:rFonts w:eastAsia="Calibri"/>
          <w:lang w:eastAsia="en-US"/>
        </w:rPr>
        <w:t xml:space="preserve"> создания и (или) развития </w:t>
      </w:r>
      <w:r w:rsidR="006F3A1F" w:rsidRPr="00893070">
        <w:rPr>
          <w:szCs w:val="28"/>
        </w:rPr>
        <w:t>К(Ф)Х</w:t>
      </w:r>
      <w:r w:rsidR="003D2E68">
        <w:rPr>
          <w:szCs w:val="28"/>
        </w:rPr>
        <w:t>:</w:t>
      </w:r>
    </w:p>
    <w:p w:rsidR="003D2E68" w:rsidRPr="006F3A1F" w:rsidRDefault="003D2E68" w:rsidP="006F3A1F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rFonts w:eastAsia="Calibri"/>
          <w:lang w:eastAsia="en-US"/>
        </w:rPr>
        <w:t xml:space="preserve">а) </w:t>
      </w:r>
      <w:r w:rsidRPr="003D2E68">
        <w:rPr>
          <w:rFonts w:eastAsia="Calibri"/>
          <w:lang w:eastAsia="en-US"/>
        </w:rPr>
        <w:t xml:space="preserve">по разведению </w:t>
      </w:r>
      <w:r w:rsidRPr="006F3A1F">
        <w:rPr>
          <w:szCs w:val="28"/>
        </w:rPr>
        <w:t xml:space="preserve">крупного рогатого скота мясного или молочного направлений продуктивности - не превышающем 5,0 млн рублей, но не более 90 процентов затрат; </w:t>
      </w:r>
    </w:p>
    <w:p w:rsidR="000C0265" w:rsidRDefault="000C0265" w:rsidP="003D2E68">
      <w:pPr>
        <w:ind w:firstLine="709"/>
        <w:jc w:val="both"/>
        <w:rPr>
          <w:szCs w:val="28"/>
        </w:rPr>
      </w:pPr>
      <w:r w:rsidRPr="00893070">
        <w:rPr>
          <w:szCs w:val="28"/>
        </w:rPr>
        <w:t xml:space="preserve"> </w:t>
      </w:r>
      <w:r w:rsidR="003D2E68">
        <w:rPr>
          <w:szCs w:val="28"/>
        </w:rPr>
        <w:t xml:space="preserve">б) </w:t>
      </w:r>
      <w:r w:rsidR="003D2E68" w:rsidRPr="003D2E68">
        <w:rPr>
          <w:szCs w:val="28"/>
        </w:rPr>
        <w:t xml:space="preserve">по иным направлениям проекта создания и (или) развития </w:t>
      </w:r>
      <w:r w:rsidR="006F3A1F" w:rsidRPr="00893070">
        <w:rPr>
          <w:szCs w:val="28"/>
        </w:rPr>
        <w:t>К(Ф)Х</w:t>
      </w:r>
      <w:r w:rsidR="006F3A1F" w:rsidRPr="003D2E68">
        <w:rPr>
          <w:szCs w:val="28"/>
        </w:rPr>
        <w:t xml:space="preserve"> </w:t>
      </w:r>
      <w:r w:rsidR="003D2E68" w:rsidRPr="003D2E68">
        <w:rPr>
          <w:szCs w:val="28"/>
        </w:rPr>
        <w:t>- в размере, не превышающем 3</w:t>
      </w:r>
      <w:r w:rsidR="003D2E68">
        <w:rPr>
          <w:szCs w:val="28"/>
        </w:rPr>
        <w:t>,0</w:t>
      </w:r>
      <w:r w:rsidR="003D2E68" w:rsidRPr="003D2E68">
        <w:rPr>
          <w:szCs w:val="28"/>
        </w:rPr>
        <w:t xml:space="preserve"> млн рублей,</w:t>
      </w:r>
      <w:r w:rsidR="003D2E68">
        <w:rPr>
          <w:szCs w:val="28"/>
        </w:rPr>
        <w:t xml:space="preserve"> </w:t>
      </w:r>
      <w:r w:rsidR="003D2E68" w:rsidRPr="003D2E68">
        <w:rPr>
          <w:szCs w:val="28"/>
        </w:rPr>
        <w:t>но не более 90 процентов зат</w:t>
      </w:r>
      <w:r w:rsidR="003D2E68">
        <w:rPr>
          <w:szCs w:val="28"/>
        </w:rPr>
        <w:t>рат</w:t>
      </w:r>
      <w:r w:rsidRPr="00893070">
        <w:rPr>
          <w:szCs w:val="28"/>
        </w:rPr>
        <w:t>.</w:t>
      </w:r>
    </w:p>
    <w:p w:rsidR="00266FDE" w:rsidRDefault="00266FDE" w:rsidP="003D2E68">
      <w:pPr>
        <w:ind w:firstLine="709"/>
        <w:jc w:val="both"/>
        <w:rPr>
          <w:szCs w:val="28"/>
        </w:rPr>
      </w:pPr>
      <w:r>
        <w:rPr>
          <w:szCs w:val="28"/>
        </w:rPr>
        <w:t>2.2</w:t>
      </w:r>
      <w:r w:rsidR="007E2DA6">
        <w:rPr>
          <w:szCs w:val="28"/>
        </w:rPr>
        <w:t>1</w:t>
      </w:r>
      <w:r>
        <w:rPr>
          <w:szCs w:val="28"/>
        </w:rPr>
        <w:t xml:space="preserve">. </w:t>
      </w:r>
      <w:r w:rsidRPr="00266FDE">
        <w:rPr>
          <w:szCs w:val="28"/>
        </w:rPr>
        <w:t>Решение Конкурсной комиссии оформляется протоколом, который подписывается председателем, в случае отсутствия председателя - заместителя председателя Конкурсной комиссии и секретарем Конкурсной комиссии.</w:t>
      </w:r>
    </w:p>
    <w:p w:rsidR="003D2E68" w:rsidRDefault="003D2E68" w:rsidP="003D2E68">
      <w:pPr>
        <w:ind w:firstLine="709"/>
        <w:jc w:val="both"/>
        <w:rPr>
          <w:szCs w:val="28"/>
        </w:rPr>
      </w:pPr>
      <w:r>
        <w:rPr>
          <w:szCs w:val="28"/>
        </w:rPr>
        <w:t xml:space="preserve">2.22. </w:t>
      </w:r>
      <w:r w:rsidR="0010439A">
        <w:rPr>
          <w:szCs w:val="28"/>
        </w:rPr>
        <w:t>И</w:t>
      </w:r>
      <w:r w:rsidRPr="003D2E68">
        <w:rPr>
          <w:szCs w:val="28"/>
        </w:rPr>
        <w:t>нформаци</w:t>
      </w:r>
      <w:r w:rsidR="0010439A">
        <w:rPr>
          <w:szCs w:val="28"/>
        </w:rPr>
        <w:t>я</w:t>
      </w:r>
      <w:r w:rsidRPr="003D2E68">
        <w:rPr>
          <w:szCs w:val="28"/>
        </w:rPr>
        <w:t xml:space="preserve"> о результатах проведения </w:t>
      </w:r>
      <w:r w:rsidR="0010439A">
        <w:rPr>
          <w:szCs w:val="28"/>
        </w:rPr>
        <w:t xml:space="preserve">конкурсного </w:t>
      </w:r>
      <w:r w:rsidRPr="003D2E68">
        <w:rPr>
          <w:szCs w:val="28"/>
        </w:rPr>
        <w:t xml:space="preserve">отбора, </w:t>
      </w:r>
      <w:r w:rsidR="0010439A">
        <w:rPr>
          <w:szCs w:val="28"/>
        </w:rPr>
        <w:t>в том числе информация</w:t>
      </w:r>
      <w:r w:rsidRPr="003D2E68">
        <w:rPr>
          <w:szCs w:val="28"/>
        </w:rPr>
        <w:t xml:space="preserve"> об участниках </w:t>
      </w:r>
      <w:r w:rsidR="0010439A">
        <w:rPr>
          <w:szCs w:val="28"/>
        </w:rPr>
        <w:t xml:space="preserve">конкурсного </w:t>
      </w:r>
      <w:r w:rsidRPr="003D2E68">
        <w:rPr>
          <w:szCs w:val="28"/>
        </w:rPr>
        <w:t>отбора,</w:t>
      </w:r>
      <w:r w:rsidR="0010439A">
        <w:rPr>
          <w:szCs w:val="28"/>
        </w:rPr>
        <w:t xml:space="preserve"> итоговой</w:t>
      </w:r>
      <w:r w:rsidRPr="003D2E68">
        <w:rPr>
          <w:szCs w:val="28"/>
        </w:rPr>
        <w:t xml:space="preserve"> оценк</w:t>
      </w:r>
      <w:r w:rsidR="0010439A">
        <w:rPr>
          <w:szCs w:val="28"/>
        </w:rPr>
        <w:t>е</w:t>
      </w:r>
      <w:r w:rsidRPr="003D2E68">
        <w:rPr>
          <w:szCs w:val="28"/>
        </w:rPr>
        <w:t xml:space="preserve"> </w:t>
      </w:r>
      <w:r w:rsidR="0010439A" w:rsidRPr="0010439A">
        <w:rPr>
          <w:szCs w:val="28"/>
        </w:rPr>
        <w:t xml:space="preserve">документов </w:t>
      </w:r>
      <w:r w:rsidR="0010439A">
        <w:rPr>
          <w:szCs w:val="28"/>
        </w:rPr>
        <w:t>каждого участника</w:t>
      </w:r>
      <w:r w:rsidRPr="003D2E68">
        <w:rPr>
          <w:szCs w:val="28"/>
        </w:rPr>
        <w:t xml:space="preserve"> отбора, размерах предоставляемых грантов</w:t>
      </w:r>
      <w:r w:rsidR="0010439A">
        <w:rPr>
          <w:szCs w:val="28"/>
        </w:rPr>
        <w:t xml:space="preserve"> размещается </w:t>
      </w:r>
      <w:r w:rsidR="002C30A5">
        <w:rPr>
          <w:szCs w:val="28"/>
        </w:rPr>
        <w:t xml:space="preserve">в течение 5 рабочих дней </w:t>
      </w:r>
      <w:r w:rsidR="0010439A">
        <w:rPr>
          <w:szCs w:val="28"/>
        </w:rPr>
        <w:t xml:space="preserve">Министерством на </w:t>
      </w:r>
      <w:r w:rsidR="002C30A5">
        <w:rPr>
          <w:szCs w:val="28"/>
        </w:rPr>
        <w:t xml:space="preserve">своей </w:t>
      </w:r>
      <w:r w:rsidR="0010439A">
        <w:rPr>
          <w:szCs w:val="28"/>
        </w:rPr>
        <w:t xml:space="preserve">странице официального сайта органов исполнительной государственной власти Камчатского края в </w:t>
      </w:r>
      <w:r w:rsidR="002C30A5" w:rsidRPr="002C30A5">
        <w:rPr>
          <w:szCs w:val="28"/>
        </w:rPr>
        <w:t>информационно-теле</w:t>
      </w:r>
      <w:r w:rsidR="002C30A5">
        <w:rPr>
          <w:szCs w:val="28"/>
        </w:rPr>
        <w:t>коммуникационной сети «Интернет» (</w:t>
      </w:r>
      <w:hyperlink r:id="rId17" w:history="1">
        <w:r w:rsidR="00B565F0" w:rsidRPr="00A20ED8">
          <w:rPr>
            <w:rStyle w:val="af9"/>
            <w:szCs w:val="28"/>
            <w:lang w:val="en-US"/>
          </w:rPr>
          <w:t>www</w:t>
        </w:r>
        <w:r w:rsidR="00B565F0" w:rsidRPr="00A20ED8">
          <w:rPr>
            <w:rStyle w:val="af9"/>
            <w:szCs w:val="28"/>
          </w:rPr>
          <w:t>.kamgov.ru/</w:t>
        </w:r>
        <w:proofErr w:type="spellStart"/>
        <w:r w:rsidR="00B565F0" w:rsidRPr="00A20ED8">
          <w:rPr>
            <w:rStyle w:val="af9"/>
            <w:szCs w:val="28"/>
          </w:rPr>
          <w:t>minselhoz</w:t>
        </w:r>
        <w:proofErr w:type="spellEnd"/>
      </w:hyperlink>
      <w:r w:rsidR="002C30A5" w:rsidRPr="002C30A5">
        <w:rPr>
          <w:szCs w:val="28"/>
        </w:rPr>
        <w:t>)</w:t>
      </w:r>
      <w:r w:rsidR="0010439A">
        <w:rPr>
          <w:szCs w:val="28"/>
        </w:rPr>
        <w:t>.</w:t>
      </w:r>
    </w:p>
    <w:bookmarkEnd w:id="57"/>
    <w:p w:rsidR="000C0265" w:rsidRPr="00893070" w:rsidRDefault="000C0265" w:rsidP="00893070">
      <w:pPr>
        <w:ind w:firstLine="709"/>
        <w:jc w:val="both"/>
        <w:rPr>
          <w:szCs w:val="28"/>
        </w:rPr>
      </w:pPr>
    </w:p>
    <w:p w:rsidR="000C0265" w:rsidRPr="00893070" w:rsidRDefault="000C0265" w:rsidP="00460CEC">
      <w:pPr>
        <w:pStyle w:val="1"/>
        <w:ind w:firstLine="709"/>
        <w:rPr>
          <w:sz w:val="28"/>
          <w:szCs w:val="28"/>
        </w:rPr>
      </w:pPr>
      <w:bookmarkStart w:id="58" w:name="sub_1030"/>
      <w:r w:rsidRPr="00893070">
        <w:rPr>
          <w:sz w:val="28"/>
          <w:szCs w:val="28"/>
        </w:rPr>
        <w:t>3. Предоставление грантов</w:t>
      </w:r>
    </w:p>
    <w:bookmarkEnd w:id="58"/>
    <w:p w:rsidR="000C0265" w:rsidRPr="00893070" w:rsidRDefault="000C0265" w:rsidP="00893070">
      <w:pPr>
        <w:ind w:firstLine="709"/>
        <w:jc w:val="both"/>
        <w:rPr>
          <w:szCs w:val="28"/>
        </w:rPr>
      </w:pPr>
      <w:r w:rsidRPr="00893070">
        <w:rPr>
          <w:szCs w:val="28"/>
        </w:rPr>
        <w:t xml:space="preserve">3.1. Условием предоставления средств гранта получателю гранта является признание </w:t>
      </w:r>
      <w:r w:rsidR="00987D6D" w:rsidRPr="00893070">
        <w:rPr>
          <w:szCs w:val="28"/>
        </w:rPr>
        <w:t xml:space="preserve">его </w:t>
      </w:r>
      <w:r w:rsidRPr="00893070">
        <w:rPr>
          <w:szCs w:val="28"/>
        </w:rPr>
        <w:t>конкурсной комиссией победителем конкурсного отбора.</w:t>
      </w:r>
    </w:p>
    <w:p w:rsidR="00F31FC5" w:rsidRPr="00F31FC5" w:rsidRDefault="00F31FC5" w:rsidP="00F31FC5">
      <w:pPr>
        <w:ind w:firstLine="709"/>
        <w:jc w:val="both"/>
        <w:rPr>
          <w:szCs w:val="28"/>
        </w:rPr>
      </w:pPr>
      <w:r w:rsidRPr="00F31FC5">
        <w:rPr>
          <w:szCs w:val="28"/>
        </w:rPr>
        <w:t>Министерство направляет получателю гранта проект соглашения о предоставлении гранта (далее - Соглашение), оформленного в двух экземплярах по типовой форме, утвержденной Министерством финансов Камчатского края, и подписанного Министерством</w:t>
      </w:r>
      <w:r>
        <w:rPr>
          <w:szCs w:val="28"/>
        </w:rPr>
        <w:t>,</w:t>
      </w:r>
      <w:r w:rsidRPr="00F31FC5">
        <w:rPr>
          <w:szCs w:val="28"/>
        </w:rPr>
        <w:t xml:space="preserve"> в следующие сроки:</w:t>
      </w:r>
    </w:p>
    <w:p w:rsidR="00F31FC5" w:rsidRPr="00F31FC5" w:rsidRDefault="00F31FC5" w:rsidP="00F31FC5">
      <w:pPr>
        <w:ind w:firstLine="709"/>
        <w:jc w:val="both"/>
        <w:rPr>
          <w:szCs w:val="28"/>
        </w:rPr>
      </w:pPr>
      <w:r w:rsidRPr="00F31FC5">
        <w:rPr>
          <w:szCs w:val="28"/>
        </w:rPr>
        <w:t>а) в течение 10 рабочих дней со дня принятия конкурсной комиссией решения о признании участника конкурсного отбора, зарегистрированного в качестве К(Ф)Х, получателем гранта;</w:t>
      </w:r>
    </w:p>
    <w:p w:rsidR="00847C15" w:rsidRPr="00F55B85" w:rsidRDefault="00F31FC5" w:rsidP="00F31FC5">
      <w:pPr>
        <w:ind w:firstLine="709"/>
        <w:jc w:val="both"/>
        <w:rPr>
          <w:szCs w:val="28"/>
        </w:rPr>
      </w:pPr>
      <w:r w:rsidRPr="00F31FC5">
        <w:rPr>
          <w:szCs w:val="28"/>
        </w:rPr>
        <w:t>б) в течение 10 рабочих дней со дня поступления в Министерство документов</w:t>
      </w:r>
      <w:r>
        <w:rPr>
          <w:szCs w:val="28"/>
        </w:rPr>
        <w:t>, подтверждающих</w:t>
      </w:r>
      <w:r w:rsidRPr="00F31FC5">
        <w:rPr>
          <w:szCs w:val="28"/>
        </w:rPr>
        <w:t xml:space="preserve"> регистраци</w:t>
      </w:r>
      <w:r>
        <w:rPr>
          <w:szCs w:val="28"/>
        </w:rPr>
        <w:t>ю</w:t>
      </w:r>
      <w:r w:rsidRPr="00F31FC5">
        <w:rPr>
          <w:szCs w:val="28"/>
        </w:rPr>
        <w:t xml:space="preserve"> </w:t>
      </w:r>
      <w:r w:rsidR="0031311D" w:rsidRPr="00F31FC5">
        <w:rPr>
          <w:szCs w:val="28"/>
        </w:rPr>
        <w:t>в качестве</w:t>
      </w:r>
      <w:r w:rsidR="0031311D">
        <w:rPr>
          <w:szCs w:val="28"/>
        </w:rPr>
        <w:t xml:space="preserve"> главы</w:t>
      </w:r>
      <w:r w:rsidR="0031311D" w:rsidRPr="00F31FC5">
        <w:rPr>
          <w:szCs w:val="28"/>
        </w:rPr>
        <w:t xml:space="preserve"> К(Ф)Х </w:t>
      </w:r>
      <w:r w:rsidRPr="00F31FC5">
        <w:rPr>
          <w:szCs w:val="28"/>
        </w:rPr>
        <w:t>гражданина, признанного решением конкурсной комиссией получателем гранта.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59" w:name="sub_302"/>
      <w:r w:rsidRPr="00F55B85">
        <w:rPr>
          <w:szCs w:val="28"/>
        </w:rPr>
        <w:t xml:space="preserve">3.2. Обязательными условиями, подлежащими включению в </w:t>
      </w:r>
      <w:r w:rsidRPr="00893070">
        <w:rPr>
          <w:szCs w:val="28"/>
        </w:rPr>
        <w:t>Соглашение, являются: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60" w:name="sub_3021"/>
      <w:bookmarkEnd w:id="59"/>
      <w:r w:rsidRPr="00893070">
        <w:rPr>
          <w:szCs w:val="28"/>
        </w:rPr>
        <w:t>1) согласие получателя гранта на осуществление Министерством и органами государственного финансового контроля проверок соблюдения получателем грантов условий, целей и порядка предоставления грантов;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61" w:name="sub_3022"/>
      <w:bookmarkEnd w:id="60"/>
      <w:r w:rsidRPr="00893070">
        <w:rPr>
          <w:szCs w:val="28"/>
        </w:rPr>
        <w:t>2) запрет приобретения за счет предоставленных средств гранта иностранной валюты;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62" w:name="sub_3023"/>
      <w:bookmarkEnd w:id="61"/>
      <w:r w:rsidRPr="00893070">
        <w:rPr>
          <w:szCs w:val="28"/>
        </w:rPr>
        <w:t>3</w:t>
      </w:r>
      <w:r w:rsidRPr="00460CEC">
        <w:rPr>
          <w:szCs w:val="28"/>
        </w:rPr>
        <w:t xml:space="preserve">) </w:t>
      </w:r>
      <w:r w:rsidR="006C67DF" w:rsidRPr="00460CEC">
        <w:rPr>
          <w:szCs w:val="28"/>
        </w:rPr>
        <w:t>плановые показатели деятельности</w:t>
      </w:r>
      <w:r w:rsidRPr="00460CEC">
        <w:rPr>
          <w:szCs w:val="28"/>
        </w:rPr>
        <w:t>;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63" w:name="sub_3024"/>
      <w:bookmarkEnd w:id="62"/>
      <w:r w:rsidRPr="00893070">
        <w:rPr>
          <w:szCs w:val="28"/>
        </w:rPr>
        <w:lastRenderedPageBreak/>
        <w:t xml:space="preserve">4) обязательства, предусмотренные соответственно </w:t>
      </w:r>
      <w:hyperlink w:anchor="sub_252" w:history="1">
        <w:r w:rsidRPr="00893070">
          <w:rPr>
            <w:rStyle w:val="aa"/>
            <w:b w:val="0"/>
            <w:color w:val="auto"/>
            <w:sz w:val="28"/>
            <w:szCs w:val="28"/>
            <w:u w:val="none"/>
          </w:rPr>
          <w:t>пунктом 2 части 2.5</w:t>
        </w:r>
      </w:hyperlink>
      <w:r w:rsidRPr="00893070">
        <w:rPr>
          <w:szCs w:val="28"/>
        </w:rPr>
        <w:t xml:space="preserve"> или </w:t>
      </w:r>
      <w:hyperlink w:anchor="sub_262" w:history="1">
        <w:r w:rsidRPr="00893070">
          <w:rPr>
            <w:rStyle w:val="aa"/>
            <w:b w:val="0"/>
            <w:color w:val="auto"/>
            <w:sz w:val="28"/>
            <w:szCs w:val="28"/>
            <w:u w:val="none"/>
          </w:rPr>
          <w:t>пунктом 2 части 2.6</w:t>
        </w:r>
      </w:hyperlink>
      <w:r w:rsidRPr="00893070">
        <w:rPr>
          <w:szCs w:val="28"/>
        </w:rPr>
        <w:t xml:space="preserve"> настоящего Порядка;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64" w:name="sub_3025"/>
      <w:bookmarkEnd w:id="63"/>
      <w:r w:rsidRPr="00893070">
        <w:rPr>
          <w:szCs w:val="28"/>
        </w:rPr>
        <w:t xml:space="preserve">5) обязательство получателя гранта предоставлять в Министерство отчетность, предусмотренную </w:t>
      </w:r>
      <w:hyperlink w:anchor="sub_306" w:history="1">
        <w:r w:rsidRPr="00893070">
          <w:rPr>
            <w:rStyle w:val="aa"/>
            <w:b w:val="0"/>
            <w:color w:val="auto"/>
            <w:sz w:val="28"/>
            <w:szCs w:val="28"/>
            <w:u w:val="none"/>
          </w:rPr>
          <w:t>частью 3.</w:t>
        </w:r>
      </w:hyperlink>
      <w:r w:rsidR="008F02BE">
        <w:rPr>
          <w:rStyle w:val="aa"/>
          <w:b w:val="0"/>
          <w:color w:val="auto"/>
          <w:sz w:val="28"/>
          <w:szCs w:val="28"/>
          <w:u w:val="none"/>
        </w:rPr>
        <w:t>7</w:t>
      </w:r>
      <w:r w:rsidRPr="00893070">
        <w:rPr>
          <w:szCs w:val="28"/>
        </w:rPr>
        <w:t xml:space="preserve"> настоящего раздела.</w:t>
      </w:r>
    </w:p>
    <w:bookmarkEnd w:id="64"/>
    <w:p w:rsidR="000C0265" w:rsidRPr="00893070" w:rsidRDefault="000C0265" w:rsidP="00893070">
      <w:pPr>
        <w:ind w:firstLine="709"/>
        <w:jc w:val="both"/>
        <w:rPr>
          <w:szCs w:val="28"/>
        </w:rPr>
      </w:pPr>
      <w:r w:rsidRPr="00893070">
        <w:rPr>
          <w:szCs w:val="28"/>
        </w:rPr>
        <w:t>3.2.1. При предоставлении средств гранта обязательным условием их предоставления, включаемым в договоры (соглашения), заключенные в целях исполнения обязательств по Соглашению, является согласие лиц, являющихся поставщиками (подрядчиками, исполнителями) по таким договорам (соглашениям) (за исключением государственных унитарных предприятий, хозяйственных товариществ и обществ с участием публично</w:t>
      </w:r>
      <w:r w:rsidR="006C67DF">
        <w:rPr>
          <w:szCs w:val="28"/>
        </w:rPr>
        <w:t>-</w:t>
      </w:r>
      <w:r w:rsidRPr="00893070">
        <w:rPr>
          <w:szCs w:val="28"/>
        </w:rPr>
        <w:t>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и органами государственного финансового контроля проверок соблюдения ими условий, целей и порядка предоставления средств гранта.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65" w:name="sub_303"/>
      <w:r w:rsidRPr="00893070">
        <w:rPr>
          <w:szCs w:val="28"/>
        </w:rPr>
        <w:t>3.3. Получатель гранта в течение 5 рабочих дней со дня получения проекта Соглашения подписывает его и направляет один экземпляр подписанного Соглашения в Министерство или извещает об отказе от подписания Соглашения.</w:t>
      </w:r>
    </w:p>
    <w:bookmarkEnd w:id="65"/>
    <w:p w:rsidR="000C0265" w:rsidRDefault="000C0265" w:rsidP="00893070">
      <w:pPr>
        <w:ind w:firstLine="709"/>
        <w:jc w:val="both"/>
        <w:rPr>
          <w:szCs w:val="28"/>
        </w:rPr>
      </w:pPr>
      <w:r w:rsidRPr="00893070">
        <w:rPr>
          <w:szCs w:val="28"/>
        </w:rPr>
        <w:t>Непредставление получателем гранта в срок, указанный в абзаце первом настоящей части, подписанного им Соглашения или извещения об отказе от подписания Соглашения признается односторонним отказом от получения гранта.</w:t>
      </w:r>
    </w:p>
    <w:p w:rsidR="00F55B85" w:rsidRDefault="006E21C3" w:rsidP="00F55B85">
      <w:pPr>
        <w:ind w:firstLine="709"/>
        <w:jc w:val="both"/>
        <w:rPr>
          <w:szCs w:val="28"/>
        </w:rPr>
      </w:pPr>
      <w:r>
        <w:rPr>
          <w:szCs w:val="28"/>
        </w:rPr>
        <w:t>3.4.</w:t>
      </w:r>
      <w:r w:rsidR="000C0265" w:rsidRPr="00893070">
        <w:rPr>
          <w:szCs w:val="28"/>
        </w:rPr>
        <w:t xml:space="preserve"> </w:t>
      </w:r>
      <w:r w:rsidR="00F55B85" w:rsidRPr="0068472E">
        <w:rPr>
          <w:szCs w:val="28"/>
        </w:rPr>
        <w:t>Получатель гранта</w:t>
      </w:r>
      <w:r>
        <w:rPr>
          <w:szCs w:val="28"/>
        </w:rPr>
        <w:t xml:space="preserve"> </w:t>
      </w:r>
      <w:r w:rsidR="00F55B85" w:rsidRPr="0068472E">
        <w:rPr>
          <w:szCs w:val="28"/>
        </w:rPr>
        <w:t xml:space="preserve">в течение </w:t>
      </w:r>
      <w:r>
        <w:rPr>
          <w:szCs w:val="28"/>
        </w:rPr>
        <w:t>5</w:t>
      </w:r>
      <w:r w:rsidR="00F55B85" w:rsidRPr="0068472E">
        <w:rPr>
          <w:szCs w:val="28"/>
        </w:rPr>
        <w:t xml:space="preserve"> рабочих дней со дня заключения </w:t>
      </w:r>
      <w:r w:rsidR="007B442D" w:rsidRPr="0068472E">
        <w:rPr>
          <w:szCs w:val="28"/>
        </w:rPr>
        <w:t xml:space="preserve">Соглашения </w:t>
      </w:r>
      <w:r w:rsidR="00F55B85" w:rsidRPr="0068472E">
        <w:rPr>
          <w:szCs w:val="28"/>
        </w:rPr>
        <w:t xml:space="preserve">представляет его в Управление Федерального казначейства по Камчатскому краю для открытия лицевого счета </w:t>
      </w:r>
      <w:proofErr w:type="spellStart"/>
      <w:r w:rsidR="00F55B85" w:rsidRPr="0068472E">
        <w:rPr>
          <w:szCs w:val="28"/>
        </w:rPr>
        <w:t>неучастника</w:t>
      </w:r>
      <w:proofErr w:type="spellEnd"/>
      <w:r w:rsidR="00F55B85" w:rsidRPr="0068472E">
        <w:rPr>
          <w:szCs w:val="28"/>
        </w:rPr>
        <w:t xml:space="preserve"> бюджетного процесса</w:t>
      </w:r>
      <w:r w:rsidR="008F02BE">
        <w:rPr>
          <w:szCs w:val="28"/>
        </w:rPr>
        <w:t xml:space="preserve"> </w:t>
      </w:r>
      <w:r w:rsidR="008F02BE" w:rsidRPr="00987D6D">
        <w:rPr>
          <w:szCs w:val="28"/>
        </w:rPr>
        <w:t>(далее - лицевой счет получателя гранта)</w:t>
      </w:r>
      <w:r w:rsidR="00F55B85" w:rsidRPr="0068472E">
        <w:rPr>
          <w:szCs w:val="28"/>
        </w:rPr>
        <w:t>.</w:t>
      </w:r>
    </w:p>
    <w:p w:rsidR="00CA23ED" w:rsidRPr="00987D6D" w:rsidRDefault="00CA23ED" w:rsidP="00CA23ED">
      <w:pPr>
        <w:ind w:firstLine="709"/>
        <w:jc w:val="both"/>
        <w:rPr>
          <w:szCs w:val="28"/>
        </w:rPr>
      </w:pPr>
      <w:r w:rsidRPr="00987D6D">
        <w:rPr>
          <w:szCs w:val="28"/>
        </w:rPr>
        <w:t xml:space="preserve">3.5. Министерство перечисляет средства гранта на лицевой счет </w:t>
      </w:r>
      <w:r w:rsidR="008F02BE" w:rsidRPr="00987D6D">
        <w:rPr>
          <w:szCs w:val="28"/>
        </w:rPr>
        <w:t xml:space="preserve">получателя гранта </w:t>
      </w:r>
      <w:r w:rsidRPr="00987D6D">
        <w:rPr>
          <w:szCs w:val="28"/>
        </w:rPr>
        <w:t>в течение 10 рабочих дней с</w:t>
      </w:r>
      <w:r w:rsidR="008F02BE">
        <w:rPr>
          <w:szCs w:val="28"/>
        </w:rPr>
        <w:t xml:space="preserve">о дня поступления информации от получателя гранта </w:t>
      </w:r>
      <w:r w:rsidRPr="00987D6D">
        <w:rPr>
          <w:szCs w:val="28"/>
        </w:rPr>
        <w:t>о</w:t>
      </w:r>
      <w:r w:rsidR="008F02BE">
        <w:rPr>
          <w:szCs w:val="28"/>
        </w:rPr>
        <w:t xml:space="preserve">б открытии </w:t>
      </w:r>
      <w:r w:rsidRPr="00987D6D">
        <w:rPr>
          <w:szCs w:val="28"/>
        </w:rPr>
        <w:t>такого счета в Управлении Федерального казначейства по Камчатскому краю.</w:t>
      </w:r>
    </w:p>
    <w:p w:rsidR="000C0265" w:rsidRPr="005B2509" w:rsidRDefault="008F02BE" w:rsidP="00893070">
      <w:pPr>
        <w:ind w:firstLine="709"/>
        <w:jc w:val="both"/>
        <w:rPr>
          <w:szCs w:val="28"/>
        </w:rPr>
      </w:pPr>
      <w:bookmarkStart w:id="66" w:name="sub_3052"/>
      <w:r>
        <w:rPr>
          <w:szCs w:val="28"/>
        </w:rPr>
        <w:t xml:space="preserve">3.6. </w:t>
      </w:r>
      <w:r w:rsidR="000C0265" w:rsidRPr="005B2509">
        <w:rPr>
          <w:szCs w:val="28"/>
        </w:rPr>
        <w:t>Срок освоения гранта составляет 18 месяцев со дня перечисления средств гранта на лицевой счет получателя гранта.</w:t>
      </w:r>
    </w:p>
    <w:p w:rsidR="00A57BEF" w:rsidRPr="005B2509" w:rsidRDefault="00A57BEF" w:rsidP="00893070">
      <w:pPr>
        <w:ind w:firstLine="709"/>
        <w:jc w:val="both"/>
        <w:rPr>
          <w:szCs w:val="28"/>
        </w:rPr>
      </w:pPr>
      <w:r w:rsidRPr="005B2509">
        <w:t>В случае наступления обстоятельств непреодолимой силы, препятствующих освоению средств гранта в установленный срок, срок освоения средств гранта, может быть продлен</w:t>
      </w:r>
      <w:r w:rsidR="005B2509">
        <w:t xml:space="preserve"> </w:t>
      </w:r>
      <w:r w:rsidRPr="005B2509">
        <w:t>по решению Министерства, но не более чем на 6 месяцев.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67" w:name="sub_306"/>
      <w:bookmarkEnd w:id="66"/>
      <w:r w:rsidRPr="005B2509">
        <w:rPr>
          <w:szCs w:val="28"/>
        </w:rPr>
        <w:t>3.</w:t>
      </w:r>
      <w:r w:rsidR="008F02BE">
        <w:rPr>
          <w:szCs w:val="28"/>
        </w:rPr>
        <w:t>7</w:t>
      </w:r>
      <w:r w:rsidRPr="005B2509">
        <w:rPr>
          <w:szCs w:val="28"/>
        </w:rPr>
        <w:t>. Получатель гранта представляет в Министерство: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68" w:name="sub_3061"/>
      <w:bookmarkEnd w:id="67"/>
      <w:r w:rsidRPr="00893070">
        <w:rPr>
          <w:szCs w:val="28"/>
        </w:rPr>
        <w:t>1) ежеквартально до 5-го числа месяца, следующего за отчетным кварталом</w:t>
      </w:r>
      <w:r w:rsidR="008B5C61">
        <w:rPr>
          <w:szCs w:val="28"/>
        </w:rPr>
        <w:t xml:space="preserve">, </w:t>
      </w:r>
      <w:r w:rsidR="008B5C61" w:rsidRPr="008B5C61">
        <w:rPr>
          <w:szCs w:val="28"/>
        </w:rPr>
        <w:t xml:space="preserve">за 4 квартал текущего финансового года - не позднее </w:t>
      </w:r>
      <w:r w:rsidR="008B5C61">
        <w:rPr>
          <w:szCs w:val="28"/>
        </w:rPr>
        <w:t>15</w:t>
      </w:r>
      <w:r w:rsidR="008B5C61" w:rsidRPr="008B5C61">
        <w:rPr>
          <w:szCs w:val="28"/>
        </w:rPr>
        <w:t xml:space="preserve"> января года, следующего за отчетным </w:t>
      </w:r>
      <w:r w:rsidR="008B5C61">
        <w:rPr>
          <w:szCs w:val="28"/>
        </w:rPr>
        <w:t>кварталом: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69" w:name="sub_3611"/>
      <w:bookmarkEnd w:id="68"/>
      <w:r w:rsidRPr="00893070">
        <w:rPr>
          <w:szCs w:val="28"/>
        </w:rPr>
        <w:t>а) отчет о целевом расходовании средств гранта по форме, утверждаемой Министерством, с приложением копий документов, подтверждающих целевое использование гранта, заверенных получателем гранта;</w:t>
      </w:r>
    </w:p>
    <w:p w:rsidR="000C0265" w:rsidRPr="00893070" w:rsidRDefault="008F02BE" w:rsidP="00893070">
      <w:pPr>
        <w:ind w:firstLine="709"/>
        <w:jc w:val="both"/>
        <w:rPr>
          <w:szCs w:val="28"/>
        </w:rPr>
      </w:pPr>
      <w:bookmarkStart w:id="70" w:name="sub_3613"/>
      <w:bookmarkEnd w:id="69"/>
      <w:r>
        <w:rPr>
          <w:szCs w:val="28"/>
        </w:rPr>
        <w:lastRenderedPageBreak/>
        <w:t>б</w:t>
      </w:r>
      <w:r w:rsidR="000C0265" w:rsidRPr="00893070">
        <w:rPr>
          <w:szCs w:val="28"/>
        </w:rPr>
        <w:t>) копии платежных документов, подтверждающих оплату расходов согласно плану расходов в размере не менее 10 процентов собственных средств получателя гранта, заверенные получателем гранта;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71" w:name="sub_3062"/>
      <w:bookmarkEnd w:id="70"/>
      <w:r w:rsidRPr="00893070">
        <w:rPr>
          <w:szCs w:val="28"/>
        </w:rPr>
        <w:t>2) ежегодно до 20 января года, следующего за отчетным, начиная с года, следующего за годом предоставления гранта: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72" w:name="sub_3621"/>
      <w:bookmarkEnd w:id="71"/>
      <w:r w:rsidRPr="00893070">
        <w:rPr>
          <w:szCs w:val="28"/>
        </w:rPr>
        <w:t>а) отчет о реализации Соглашения с приложением копий документов, подтверждающих целевое использование средств гранта и собственных средств получателя гранта, достижения показателей результативности, предусмотренных бизнес-планом, заверенные получателем гранта;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73" w:name="sub_3622"/>
      <w:bookmarkEnd w:id="72"/>
      <w:r w:rsidRPr="00893070">
        <w:rPr>
          <w:szCs w:val="28"/>
        </w:rPr>
        <w:t xml:space="preserve">б) копию сведений по форме федерального статистического наблюдения </w:t>
      </w:r>
      <w:hyperlink r:id="rId18" w:history="1">
        <w:r w:rsidR="0031311D">
          <w:rPr>
            <w:rStyle w:val="aa"/>
            <w:b w:val="0"/>
            <w:color w:val="auto"/>
            <w:sz w:val="28"/>
            <w:szCs w:val="28"/>
            <w:u w:val="none"/>
          </w:rPr>
          <w:t xml:space="preserve">№ </w:t>
        </w:r>
        <w:r w:rsidRPr="00893070">
          <w:rPr>
            <w:rStyle w:val="aa"/>
            <w:b w:val="0"/>
            <w:color w:val="auto"/>
            <w:sz w:val="28"/>
            <w:szCs w:val="28"/>
            <w:u w:val="none"/>
          </w:rPr>
          <w:t>3-фермер</w:t>
        </w:r>
      </w:hyperlink>
      <w:r w:rsidRPr="00893070">
        <w:rPr>
          <w:szCs w:val="28"/>
        </w:rPr>
        <w:t xml:space="preserve"> для реализации бизнес-плана по направлению в области животноводства, заверенную получателем гранта;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74" w:name="sub_3623"/>
      <w:bookmarkEnd w:id="73"/>
      <w:r w:rsidRPr="00893070">
        <w:rPr>
          <w:szCs w:val="28"/>
        </w:rPr>
        <w:t xml:space="preserve">в) копию сведений по форме федерального статистического наблюдения </w:t>
      </w:r>
      <w:hyperlink r:id="rId19" w:history="1">
        <w:r w:rsidR="0031311D">
          <w:rPr>
            <w:rStyle w:val="aa"/>
            <w:b w:val="0"/>
            <w:color w:val="auto"/>
            <w:sz w:val="28"/>
            <w:szCs w:val="28"/>
            <w:u w:val="none"/>
          </w:rPr>
          <w:t xml:space="preserve">№ </w:t>
        </w:r>
        <w:r w:rsidRPr="00893070">
          <w:rPr>
            <w:rStyle w:val="aa"/>
            <w:b w:val="0"/>
            <w:color w:val="auto"/>
            <w:sz w:val="28"/>
            <w:szCs w:val="28"/>
            <w:u w:val="none"/>
          </w:rPr>
          <w:t>2-фермер</w:t>
        </w:r>
      </w:hyperlink>
      <w:r w:rsidRPr="00893070">
        <w:rPr>
          <w:szCs w:val="28"/>
        </w:rPr>
        <w:t xml:space="preserve"> для реализации бизнес-плана по направлению в области растениеводства, заверенную получателем гранта.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75" w:name="sub_307"/>
      <w:bookmarkEnd w:id="74"/>
      <w:r w:rsidRPr="00893070">
        <w:rPr>
          <w:szCs w:val="28"/>
        </w:rPr>
        <w:t>3.</w:t>
      </w:r>
      <w:r w:rsidR="008F02BE">
        <w:rPr>
          <w:szCs w:val="28"/>
        </w:rPr>
        <w:t>8</w:t>
      </w:r>
      <w:r w:rsidRPr="00893070">
        <w:rPr>
          <w:szCs w:val="28"/>
        </w:rPr>
        <w:t xml:space="preserve">. Получатели гранта несут ответственность за достоверность сведений, содержащихся в документах, представляемых ими в соответствии с </w:t>
      </w:r>
      <w:hyperlink w:anchor="sub_306" w:history="1">
        <w:r w:rsidRPr="00893070">
          <w:rPr>
            <w:rStyle w:val="aa"/>
            <w:b w:val="0"/>
            <w:color w:val="auto"/>
            <w:sz w:val="28"/>
            <w:szCs w:val="28"/>
            <w:u w:val="none"/>
          </w:rPr>
          <w:t>частью 3.6</w:t>
        </w:r>
      </w:hyperlink>
      <w:r w:rsidRPr="00893070">
        <w:rPr>
          <w:szCs w:val="28"/>
        </w:rPr>
        <w:t xml:space="preserve"> настоящего раздела.</w:t>
      </w:r>
    </w:p>
    <w:p w:rsidR="000C0265" w:rsidRPr="005B2509" w:rsidRDefault="008F02BE" w:rsidP="00893070">
      <w:pPr>
        <w:ind w:firstLine="709"/>
        <w:jc w:val="both"/>
        <w:rPr>
          <w:szCs w:val="28"/>
        </w:rPr>
      </w:pPr>
      <w:bookmarkStart w:id="76" w:name="sub_308"/>
      <w:bookmarkEnd w:id="75"/>
      <w:r>
        <w:rPr>
          <w:szCs w:val="28"/>
        </w:rPr>
        <w:t>3.9</w:t>
      </w:r>
      <w:r w:rsidR="000C0265" w:rsidRPr="00893070">
        <w:rPr>
          <w:szCs w:val="28"/>
        </w:rPr>
        <w:t xml:space="preserve">. Министерство и органы государственного финансового контроля осуществляют обязательную проверку соблюдения получателем гранта условий, целей и </w:t>
      </w:r>
      <w:r w:rsidR="000C0265" w:rsidRPr="005B2509">
        <w:rPr>
          <w:szCs w:val="28"/>
        </w:rPr>
        <w:t>порядка предоставления гранта.</w:t>
      </w:r>
    </w:p>
    <w:p w:rsidR="00DE6D22" w:rsidRPr="005B2509" w:rsidRDefault="008F02BE" w:rsidP="00DE6D22">
      <w:pPr>
        <w:ind w:firstLine="709"/>
        <w:jc w:val="both"/>
        <w:rPr>
          <w:szCs w:val="28"/>
        </w:rPr>
      </w:pPr>
      <w:r>
        <w:rPr>
          <w:szCs w:val="28"/>
        </w:rPr>
        <w:t>3.10</w:t>
      </w:r>
      <w:r w:rsidR="00DE6D22" w:rsidRPr="005B2509">
        <w:rPr>
          <w:szCs w:val="28"/>
        </w:rPr>
        <w:t xml:space="preserve">. В случае </w:t>
      </w:r>
      <w:proofErr w:type="spellStart"/>
      <w:r w:rsidR="00DE6D22" w:rsidRPr="005B2509">
        <w:rPr>
          <w:szCs w:val="28"/>
        </w:rPr>
        <w:t>недостижения</w:t>
      </w:r>
      <w:proofErr w:type="spellEnd"/>
      <w:r w:rsidR="00DE6D22" w:rsidRPr="005B2509">
        <w:rPr>
          <w:szCs w:val="28"/>
        </w:rPr>
        <w:t xml:space="preserve"> плановых показателей деятельности крестьянское (фермерское) хозяйство обязуется представить в срок до 1 апреля года, следующего за годом, в котором показатель деятельности не был исполнен, письменное обоснование </w:t>
      </w:r>
      <w:proofErr w:type="spellStart"/>
      <w:r w:rsidR="00DE6D22" w:rsidRPr="005B2509">
        <w:rPr>
          <w:szCs w:val="28"/>
        </w:rPr>
        <w:t>недостижения</w:t>
      </w:r>
      <w:proofErr w:type="spellEnd"/>
      <w:r w:rsidR="00DE6D22" w:rsidRPr="005B2509">
        <w:rPr>
          <w:szCs w:val="28"/>
        </w:rPr>
        <w:t xml:space="preserve"> плановых показателей деятельности. </w:t>
      </w:r>
    </w:p>
    <w:p w:rsidR="00DE6D22" w:rsidRPr="005B2509" w:rsidRDefault="00DE6D22" w:rsidP="00893070">
      <w:pPr>
        <w:ind w:firstLine="709"/>
        <w:jc w:val="both"/>
        <w:rPr>
          <w:szCs w:val="28"/>
        </w:rPr>
      </w:pPr>
      <w:r w:rsidRPr="005B2509">
        <w:rPr>
          <w:szCs w:val="28"/>
        </w:rPr>
        <w:t xml:space="preserve">Министерством может быть принято решение о необходимости внесения изменений в проект создания и развития </w:t>
      </w:r>
      <w:r w:rsidR="006F3A1F" w:rsidRPr="00893070">
        <w:rPr>
          <w:szCs w:val="28"/>
        </w:rPr>
        <w:t>К(Ф)Х</w:t>
      </w:r>
      <w:r w:rsidRPr="005B2509">
        <w:rPr>
          <w:szCs w:val="28"/>
        </w:rPr>
        <w:t xml:space="preserve"> и соглашение, заключенное между К(Ф)Х и Министерством. При этом К(Ф)Х представляет актуализированный проект создания и развития </w:t>
      </w:r>
      <w:r w:rsidR="006F3A1F" w:rsidRPr="00893070">
        <w:rPr>
          <w:szCs w:val="28"/>
        </w:rPr>
        <w:t>К(Ф)Х</w:t>
      </w:r>
      <w:r w:rsidRPr="005B2509">
        <w:rPr>
          <w:szCs w:val="28"/>
        </w:rPr>
        <w:t xml:space="preserve"> в Министерство в срок, не превышающий 60 календарных дней с даты получения соответствующего требования.</w:t>
      </w:r>
    </w:p>
    <w:p w:rsidR="00FB1C5C" w:rsidRPr="00893070" w:rsidRDefault="008F02BE" w:rsidP="00893070">
      <w:pPr>
        <w:ind w:firstLine="709"/>
        <w:jc w:val="both"/>
        <w:rPr>
          <w:szCs w:val="28"/>
        </w:rPr>
      </w:pPr>
      <w:r>
        <w:rPr>
          <w:szCs w:val="28"/>
        </w:rPr>
        <w:t>3.11</w:t>
      </w:r>
      <w:r w:rsidR="00FB1C5C" w:rsidRPr="005B2509">
        <w:rPr>
          <w:szCs w:val="28"/>
        </w:rPr>
        <w:t xml:space="preserve">. </w:t>
      </w:r>
      <w:r w:rsidR="00FB1C5C" w:rsidRPr="005B2509">
        <w:t>Реализация, передача в аренду и (или) отчуждение имущества, приобретенного с участием средств гранта, осуществляемое</w:t>
      </w:r>
      <w:r w:rsidR="00FB1C5C" w:rsidRPr="005B2509">
        <w:br/>
        <w:t xml:space="preserve">в результате сделки, допускаются только при согласовании с </w:t>
      </w:r>
      <w:r w:rsidR="00E63750" w:rsidRPr="005B2509">
        <w:t>Министерством</w:t>
      </w:r>
      <w:r w:rsidR="00FB1C5C" w:rsidRPr="005B2509">
        <w:t xml:space="preserve">, а также при условии не ухудшения плановых показателей деятельности, предусмотренных проектом создания и (или) развития </w:t>
      </w:r>
      <w:r w:rsidR="00F37384" w:rsidRPr="00893070">
        <w:rPr>
          <w:szCs w:val="28"/>
        </w:rPr>
        <w:t>К(Ф)Х</w:t>
      </w:r>
      <w:r w:rsidR="00FB1C5C" w:rsidRPr="005B2509">
        <w:t xml:space="preserve"> и соглашением, заключаемым между </w:t>
      </w:r>
      <w:r w:rsidR="00E63750" w:rsidRPr="005B2509">
        <w:t>К(Ф)Х</w:t>
      </w:r>
      <w:r w:rsidR="00FB1C5C" w:rsidRPr="005B2509">
        <w:t xml:space="preserve"> и </w:t>
      </w:r>
      <w:r w:rsidR="00E63750" w:rsidRPr="005B2509">
        <w:t>Министерством</w:t>
      </w:r>
      <w:r w:rsidR="00FB1C5C" w:rsidRPr="005B2509">
        <w:t>.</w:t>
      </w:r>
    </w:p>
    <w:p w:rsidR="000C0265" w:rsidRPr="00732227" w:rsidRDefault="000C0265" w:rsidP="00893070">
      <w:pPr>
        <w:ind w:firstLine="709"/>
        <w:jc w:val="both"/>
        <w:rPr>
          <w:szCs w:val="28"/>
        </w:rPr>
      </w:pPr>
      <w:bookmarkStart w:id="77" w:name="sub_309"/>
      <w:bookmarkEnd w:id="76"/>
      <w:r w:rsidRPr="00732227">
        <w:rPr>
          <w:szCs w:val="28"/>
        </w:rPr>
        <w:t>3.</w:t>
      </w:r>
      <w:r w:rsidR="00DE6D22" w:rsidRPr="00732227">
        <w:rPr>
          <w:szCs w:val="28"/>
        </w:rPr>
        <w:t>1</w:t>
      </w:r>
      <w:r w:rsidR="008F02BE">
        <w:rPr>
          <w:szCs w:val="28"/>
        </w:rPr>
        <w:t>2</w:t>
      </w:r>
      <w:r w:rsidRPr="00732227">
        <w:rPr>
          <w:szCs w:val="28"/>
        </w:rPr>
        <w:t>. Средства гранта подлежат возврату получателем гранта в краевой бюджет в полном объеме в течение 30 календарных дней со дня получения требования Министерства о его возврате в случаях:</w:t>
      </w:r>
    </w:p>
    <w:p w:rsidR="000C0265" w:rsidRPr="00732227" w:rsidRDefault="000C0265" w:rsidP="00893070">
      <w:pPr>
        <w:ind w:firstLine="709"/>
        <w:jc w:val="both"/>
        <w:rPr>
          <w:szCs w:val="28"/>
        </w:rPr>
      </w:pPr>
      <w:bookmarkStart w:id="78" w:name="sub_391"/>
      <w:bookmarkEnd w:id="77"/>
      <w:r w:rsidRPr="00732227">
        <w:rPr>
          <w:szCs w:val="28"/>
        </w:rPr>
        <w:t xml:space="preserve">1) непредставления отчетности, предусмотренной </w:t>
      </w:r>
      <w:hyperlink w:anchor="sub_306" w:history="1">
        <w:r w:rsidRPr="00732227">
          <w:rPr>
            <w:rStyle w:val="aa"/>
            <w:b w:val="0"/>
            <w:color w:val="auto"/>
            <w:sz w:val="28"/>
            <w:szCs w:val="28"/>
            <w:u w:val="none"/>
          </w:rPr>
          <w:t>частью 3.6</w:t>
        </w:r>
      </w:hyperlink>
      <w:r w:rsidRPr="00732227">
        <w:rPr>
          <w:szCs w:val="28"/>
        </w:rPr>
        <w:t xml:space="preserve"> настоящего раздела;</w:t>
      </w:r>
    </w:p>
    <w:p w:rsidR="000C0265" w:rsidRPr="00732227" w:rsidRDefault="000C0265" w:rsidP="00893070">
      <w:pPr>
        <w:ind w:firstLine="709"/>
        <w:jc w:val="both"/>
        <w:rPr>
          <w:szCs w:val="28"/>
        </w:rPr>
      </w:pPr>
      <w:bookmarkStart w:id="79" w:name="sub_392"/>
      <w:bookmarkEnd w:id="78"/>
      <w:r w:rsidRPr="00732227">
        <w:rPr>
          <w:szCs w:val="28"/>
        </w:rPr>
        <w:t>2) установления факта представления получателем гранта недостоверных сведений в целях получения гранта;</w:t>
      </w:r>
    </w:p>
    <w:p w:rsidR="000C0265" w:rsidRPr="00732227" w:rsidRDefault="000C0265" w:rsidP="00893070">
      <w:pPr>
        <w:ind w:firstLine="709"/>
        <w:jc w:val="both"/>
        <w:rPr>
          <w:szCs w:val="28"/>
        </w:rPr>
      </w:pPr>
      <w:bookmarkStart w:id="80" w:name="sub_393"/>
      <w:bookmarkEnd w:id="79"/>
      <w:r w:rsidRPr="00732227">
        <w:rPr>
          <w:szCs w:val="28"/>
        </w:rPr>
        <w:lastRenderedPageBreak/>
        <w:t>3) установления факта невыполнения получателем гранта условий и порядка предоставления гранта, условий Соглашения;</w:t>
      </w:r>
    </w:p>
    <w:p w:rsidR="000C0265" w:rsidRDefault="000C0265" w:rsidP="00893070">
      <w:pPr>
        <w:ind w:firstLine="709"/>
        <w:jc w:val="both"/>
        <w:rPr>
          <w:szCs w:val="28"/>
        </w:rPr>
      </w:pPr>
      <w:bookmarkStart w:id="81" w:name="sub_394"/>
      <w:bookmarkEnd w:id="80"/>
      <w:r w:rsidRPr="00732227">
        <w:rPr>
          <w:szCs w:val="28"/>
        </w:rPr>
        <w:t>4) установления факта нецелевого использования средств гранта получателем гранта, в том числе по результатам проверок Министерства и органов государственного финансового контроля условий и порядка предоставления гранта.</w:t>
      </w:r>
    </w:p>
    <w:p w:rsidR="00F82231" w:rsidRDefault="00F82231" w:rsidP="00893070">
      <w:pPr>
        <w:ind w:firstLine="709"/>
        <w:jc w:val="both"/>
        <w:rPr>
          <w:szCs w:val="28"/>
        </w:rPr>
      </w:pPr>
      <w:r>
        <w:rPr>
          <w:szCs w:val="28"/>
        </w:rPr>
        <w:t>3.1</w:t>
      </w:r>
      <w:r w:rsidR="008F02BE">
        <w:rPr>
          <w:szCs w:val="28"/>
        </w:rPr>
        <w:t>3</w:t>
      </w:r>
      <w:r>
        <w:rPr>
          <w:szCs w:val="28"/>
        </w:rPr>
        <w:t xml:space="preserve">. </w:t>
      </w:r>
      <w:r w:rsidRPr="00893070">
        <w:rPr>
          <w:szCs w:val="28"/>
        </w:rPr>
        <w:t xml:space="preserve">Средства гранта подлежат возврату получателем гранта в краевой бюджет в </w:t>
      </w:r>
      <w:r>
        <w:rPr>
          <w:szCs w:val="28"/>
        </w:rPr>
        <w:t>частичном</w:t>
      </w:r>
      <w:r w:rsidRPr="00893070">
        <w:rPr>
          <w:szCs w:val="28"/>
        </w:rPr>
        <w:t xml:space="preserve"> объеме в течение 30 календарных дней со дня получения требования Министерства о его возврате в случаях:</w:t>
      </w:r>
    </w:p>
    <w:p w:rsidR="001C607A" w:rsidRDefault="00B74806" w:rsidP="00893070">
      <w:pPr>
        <w:ind w:firstLine="709"/>
        <w:jc w:val="both"/>
        <w:rPr>
          <w:szCs w:val="28"/>
        </w:rPr>
      </w:pPr>
      <w:r>
        <w:rPr>
          <w:szCs w:val="28"/>
        </w:rPr>
        <w:t>1) не</w:t>
      </w:r>
      <w:r w:rsidRPr="00893070">
        <w:rPr>
          <w:szCs w:val="28"/>
        </w:rPr>
        <w:t>использован</w:t>
      </w:r>
      <w:r>
        <w:rPr>
          <w:szCs w:val="28"/>
        </w:rPr>
        <w:t>ия</w:t>
      </w:r>
      <w:r w:rsidRPr="00893070">
        <w:rPr>
          <w:szCs w:val="28"/>
        </w:rPr>
        <w:t xml:space="preserve"> получателем гранта в срок, установленный </w:t>
      </w:r>
      <w:hyperlink w:anchor="sub_3052" w:history="1">
        <w:r w:rsidRPr="00893070">
          <w:rPr>
            <w:rStyle w:val="aa"/>
            <w:b w:val="0"/>
            <w:color w:val="auto"/>
            <w:sz w:val="28"/>
            <w:szCs w:val="28"/>
            <w:u w:val="none"/>
          </w:rPr>
          <w:t>част</w:t>
        </w:r>
        <w:r w:rsidR="00242276">
          <w:rPr>
            <w:rStyle w:val="aa"/>
            <w:b w:val="0"/>
            <w:color w:val="auto"/>
            <w:sz w:val="28"/>
            <w:szCs w:val="28"/>
            <w:u w:val="none"/>
          </w:rPr>
          <w:t>ью</w:t>
        </w:r>
        <w:r w:rsidRPr="00893070">
          <w:rPr>
            <w:rStyle w:val="aa"/>
            <w:b w:val="0"/>
            <w:color w:val="auto"/>
            <w:sz w:val="28"/>
            <w:szCs w:val="28"/>
            <w:u w:val="none"/>
          </w:rPr>
          <w:t xml:space="preserve"> 3.5</w:t>
        </w:r>
      </w:hyperlink>
      <w:r w:rsidRPr="00893070">
        <w:rPr>
          <w:szCs w:val="28"/>
        </w:rPr>
        <w:t xml:space="preserve"> настоящего раздела</w:t>
      </w:r>
      <w:r w:rsidR="00547056">
        <w:rPr>
          <w:szCs w:val="28"/>
        </w:rPr>
        <w:t xml:space="preserve"> –</w:t>
      </w:r>
      <w:r w:rsidR="001C607A">
        <w:rPr>
          <w:szCs w:val="28"/>
        </w:rPr>
        <w:t xml:space="preserve"> в объеме</w:t>
      </w:r>
      <w:r w:rsidRPr="00F82231">
        <w:rPr>
          <w:szCs w:val="28"/>
        </w:rPr>
        <w:t xml:space="preserve"> </w:t>
      </w:r>
      <w:r w:rsidR="00547056">
        <w:rPr>
          <w:szCs w:val="28"/>
        </w:rPr>
        <w:t xml:space="preserve">не использованных </w:t>
      </w:r>
      <w:r w:rsidR="001C607A">
        <w:rPr>
          <w:szCs w:val="28"/>
        </w:rPr>
        <w:t>средств гранта;</w:t>
      </w:r>
    </w:p>
    <w:p w:rsidR="007949B3" w:rsidRDefault="001C607A" w:rsidP="001C607A">
      <w:pPr>
        <w:ind w:firstLine="709"/>
        <w:jc w:val="both"/>
        <w:rPr>
          <w:szCs w:val="28"/>
        </w:rPr>
      </w:pPr>
      <w:r>
        <w:rPr>
          <w:szCs w:val="28"/>
        </w:rPr>
        <w:t>2)</w:t>
      </w:r>
      <w:r w:rsidR="00F82231" w:rsidRPr="00F82231">
        <w:rPr>
          <w:szCs w:val="28"/>
        </w:rPr>
        <w:t xml:space="preserve"> </w:t>
      </w:r>
      <w:r w:rsidRPr="001C607A">
        <w:rPr>
          <w:szCs w:val="28"/>
        </w:rPr>
        <w:t>выявлен</w:t>
      </w:r>
      <w:r>
        <w:rPr>
          <w:szCs w:val="28"/>
        </w:rPr>
        <w:t>ия</w:t>
      </w:r>
      <w:r w:rsidRPr="001C607A">
        <w:rPr>
          <w:szCs w:val="28"/>
        </w:rPr>
        <w:t xml:space="preserve"> </w:t>
      </w:r>
      <w:r w:rsidR="00547056">
        <w:rPr>
          <w:szCs w:val="28"/>
        </w:rPr>
        <w:t xml:space="preserve">факта </w:t>
      </w:r>
      <w:proofErr w:type="spellStart"/>
      <w:r w:rsidR="00547056" w:rsidRPr="001C607A">
        <w:rPr>
          <w:szCs w:val="28"/>
        </w:rPr>
        <w:t>недостижени</w:t>
      </w:r>
      <w:r w:rsidR="00547056">
        <w:rPr>
          <w:szCs w:val="28"/>
        </w:rPr>
        <w:t>я</w:t>
      </w:r>
      <w:proofErr w:type="spellEnd"/>
      <w:r w:rsidR="00547056" w:rsidRPr="001C607A">
        <w:rPr>
          <w:szCs w:val="28"/>
        </w:rPr>
        <w:t xml:space="preserve"> получател</w:t>
      </w:r>
      <w:r w:rsidR="00547056">
        <w:rPr>
          <w:szCs w:val="28"/>
        </w:rPr>
        <w:t>е</w:t>
      </w:r>
      <w:r w:rsidR="00547056" w:rsidRPr="001C607A">
        <w:rPr>
          <w:szCs w:val="28"/>
        </w:rPr>
        <w:t xml:space="preserve">м гранта значений </w:t>
      </w:r>
      <w:r w:rsidR="00547056" w:rsidRPr="00547056">
        <w:rPr>
          <w:szCs w:val="28"/>
        </w:rPr>
        <w:t>плановы</w:t>
      </w:r>
      <w:r w:rsidR="00547056">
        <w:rPr>
          <w:szCs w:val="28"/>
        </w:rPr>
        <w:t>х</w:t>
      </w:r>
      <w:r w:rsidR="00547056" w:rsidRPr="00547056">
        <w:rPr>
          <w:szCs w:val="28"/>
        </w:rPr>
        <w:t xml:space="preserve"> показател</w:t>
      </w:r>
      <w:r w:rsidR="00547056">
        <w:rPr>
          <w:szCs w:val="28"/>
        </w:rPr>
        <w:t>ей</w:t>
      </w:r>
      <w:r w:rsidR="00547056" w:rsidRPr="00547056">
        <w:rPr>
          <w:szCs w:val="28"/>
        </w:rPr>
        <w:t xml:space="preserve"> деятельности </w:t>
      </w:r>
      <w:r w:rsidRPr="001C607A">
        <w:rPr>
          <w:szCs w:val="28"/>
        </w:rPr>
        <w:t>по результатам проведения Министерством</w:t>
      </w:r>
      <w:r>
        <w:rPr>
          <w:szCs w:val="28"/>
        </w:rPr>
        <w:t xml:space="preserve"> </w:t>
      </w:r>
      <w:r w:rsidRPr="001C607A">
        <w:rPr>
          <w:szCs w:val="28"/>
        </w:rPr>
        <w:t xml:space="preserve">оценки эффективности предоставления </w:t>
      </w:r>
      <w:r w:rsidR="00547056">
        <w:rPr>
          <w:szCs w:val="28"/>
        </w:rPr>
        <w:t>бюджетных средств – в объеме</w:t>
      </w:r>
      <w:r w:rsidR="00743C8A">
        <w:rPr>
          <w:szCs w:val="28"/>
        </w:rPr>
        <w:t xml:space="preserve">, </w:t>
      </w:r>
      <w:r w:rsidR="007949B3" w:rsidRPr="007949B3">
        <w:rPr>
          <w:szCs w:val="28"/>
        </w:rPr>
        <w:t>рассчитанном по формуле:</w:t>
      </w:r>
    </w:p>
    <w:p w:rsidR="001C607A" w:rsidRPr="001C607A" w:rsidRDefault="001C607A" w:rsidP="001C607A">
      <w:pPr>
        <w:ind w:firstLine="709"/>
        <w:jc w:val="both"/>
        <w:rPr>
          <w:szCs w:val="28"/>
        </w:rPr>
      </w:pPr>
    </w:p>
    <w:p w:rsidR="001C607A" w:rsidRPr="001C607A" w:rsidRDefault="001C607A" w:rsidP="001C607A">
      <w:pPr>
        <w:ind w:firstLine="709"/>
        <w:jc w:val="both"/>
        <w:rPr>
          <w:szCs w:val="28"/>
        </w:rPr>
      </w:pPr>
    </w:p>
    <w:p w:rsidR="001C607A" w:rsidRPr="0048419E" w:rsidRDefault="00242276" w:rsidP="00547056">
      <w:pPr>
        <w:ind w:firstLine="709"/>
        <w:jc w:val="center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Г</m:t>
            </m:r>
          </m:e>
          <m:sub>
            <m:r>
              <w:rPr>
                <w:rFonts w:ascii="Cambria Math" w:hAnsi="Cambria Math"/>
                <w:szCs w:val="28"/>
              </w:rPr>
              <m:t>в</m:t>
            </m:r>
          </m:sub>
        </m:sSub>
        <m:r>
          <w:rPr>
            <w:rFonts w:ascii="Cambria Math" w:hAnsi="Cambria Math"/>
            <w:szCs w:val="28"/>
          </w:rPr>
          <m:t>=Г×(1-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Cambria Math"/>
                    <w:i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Cs w:val="28"/>
                  </w:rPr>
                  <m:t>n</m:t>
                </m:r>
              </m:sup>
              <m:e>
                <m:r>
                  <w:rPr>
                    <w:rFonts w:ascii="Cambria Math" w:hAnsi="Cambria Math"/>
                    <w:szCs w:val="28"/>
                  </w:rPr>
                  <m:t>К</m:t>
                </m:r>
                <m:r>
                  <w:rPr>
                    <w:rFonts w:ascii="Cambria Math" w:hAnsi="Cambria Math"/>
                    <w:szCs w:val="28"/>
                    <w:lang w:val="en-US"/>
                  </w:rPr>
                  <m:t>i</m:t>
                </m:r>
              </m:e>
            </m:nary>
          </m:num>
          <m:den>
            <m:r>
              <w:rPr>
                <w:rFonts w:ascii="Cambria Math" w:hAnsi="Cambria Math"/>
                <w:szCs w:val="28"/>
              </w:rPr>
              <m:t>n</m:t>
            </m:r>
          </m:den>
        </m:f>
      </m:oMath>
      <w:r w:rsidR="0048419E">
        <w:rPr>
          <w:szCs w:val="28"/>
        </w:rPr>
        <w:t xml:space="preserve">), где </w:t>
      </w:r>
    </w:p>
    <w:p w:rsidR="001C607A" w:rsidRPr="001C607A" w:rsidRDefault="001C607A" w:rsidP="001C607A">
      <w:pPr>
        <w:ind w:firstLine="709"/>
        <w:jc w:val="both"/>
        <w:rPr>
          <w:szCs w:val="28"/>
        </w:rPr>
      </w:pPr>
    </w:p>
    <w:p w:rsidR="0048419E" w:rsidRDefault="007949B3" w:rsidP="001C607A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Г</w:t>
      </w:r>
      <w:r>
        <w:rPr>
          <w:szCs w:val="28"/>
          <w:vertAlign w:val="subscript"/>
        </w:rPr>
        <w:t>в</w:t>
      </w:r>
      <w:proofErr w:type="spellEnd"/>
      <w:r w:rsidR="0048419E">
        <w:rPr>
          <w:szCs w:val="28"/>
        </w:rPr>
        <w:t xml:space="preserve"> – объем</w:t>
      </w:r>
      <w:r>
        <w:rPr>
          <w:szCs w:val="28"/>
        </w:rPr>
        <w:t xml:space="preserve"> гранта, подлежащего </w:t>
      </w:r>
      <w:r w:rsidR="0048419E">
        <w:rPr>
          <w:szCs w:val="28"/>
        </w:rPr>
        <w:t>возврат</w:t>
      </w:r>
      <w:r>
        <w:rPr>
          <w:szCs w:val="28"/>
        </w:rPr>
        <w:t>у в краевой бюджет</w:t>
      </w:r>
      <w:r w:rsidR="00537377">
        <w:rPr>
          <w:szCs w:val="28"/>
        </w:rPr>
        <w:t>, рублей;</w:t>
      </w:r>
    </w:p>
    <w:p w:rsidR="00743C8A" w:rsidRDefault="007949B3" w:rsidP="001C607A">
      <w:pPr>
        <w:ind w:firstLine="709"/>
        <w:jc w:val="both"/>
        <w:rPr>
          <w:szCs w:val="28"/>
        </w:rPr>
      </w:pPr>
      <w:r>
        <w:rPr>
          <w:szCs w:val="28"/>
        </w:rPr>
        <w:t>Г</w:t>
      </w:r>
      <w:r w:rsidR="00537377">
        <w:rPr>
          <w:szCs w:val="28"/>
        </w:rPr>
        <w:t xml:space="preserve"> – размер полученного гранта, рублей;</w:t>
      </w:r>
      <w:r w:rsidR="00743C8A" w:rsidRPr="00743C8A">
        <w:rPr>
          <w:szCs w:val="28"/>
        </w:rPr>
        <w:t xml:space="preserve"> </w:t>
      </w:r>
    </w:p>
    <w:p w:rsidR="00537377" w:rsidRDefault="00743C8A" w:rsidP="001C607A">
      <w:pPr>
        <w:ind w:firstLine="709"/>
        <w:jc w:val="both"/>
        <w:rPr>
          <w:szCs w:val="28"/>
        </w:rPr>
      </w:pPr>
      <w:r w:rsidRPr="001C607A">
        <w:rPr>
          <w:szCs w:val="28"/>
        </w:rPr>
        <w:t xml:space="preserve">n - количество </w:t>
      </w:r>
      <w:r>
        <w:rPr>
          <w:szCs w:val="28"/>
        </w:rPr>
        <w:t xml:space="preserve">установленных </w:t>
      </w:r>
      <w:r w:rsidRPr="0048419E">
        <w:rPr>
          <w:szCs w:val="28"/>
        </w:rPr>
        <w:t>планов</w:t>
      </w:r>
      <w:r>
        <w:rPr>
          <w:szCs w:val="28"/>
        </w:rPr>
        <w:t>ых</w:t>
      </w:r>
      <w:r w:rsidRPr="0048419E">
        <w:rPr>
          <w:szCs w:val="28"/>
        </w:rPr>
        <w:t xml:space="preserve"> показател</w:t>
      </w:r>
      <w:r>
        <w:rPr>
          <w:szCs w:val="28"/>
        </w:rPr>
        <w:t>я</w:t>
      </w:r>
      <w:r w:rsidRPr="0048419E">
        <w:rPr>
          <w:szCs w:val="28"/>
        </w:rPr>
        <w:t xml:space="preserve"> деятельности</w:t>
      </w:r>
    </w:p>
    <w:p w:rsidR="00743C8A" w:rsidRDefault="0048419E" w:rsidP="001C607A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proofErr w:type="spellStart"/>
      <w:r>
        <w:rPr>
          <w:szCs w:val="28"/>
          <w:lang w:val="en-US"/>
        </w:rPr>
        <w:t>i</w:t>
      </w:r>
      <w:proofErr w:type="spellEnd"/>
      <w:r w:rsidR="001C607A" w:rsidRPr="001C607A">
        <w:rPr>
          <w:szCs w:val="28"/>
        </w:rPr>
        <w:t xml:space="preserve"> </w:t>
      </w:r>
      <w:r>
        <w:rPr>
          <w:szCs w:val="28"/>
        </w:rPr>
        <w:t>–</w:t>
      </w:r>
      <w:r w:rsidR="001C607A" w:rsidRPr="001C607A">
        <w:rPr>
          <w:szCs w:val="28"/>
        </w:rPr>
        <w:t xml:space="preserve"> </w:t>
      </w:r>
      <w:r>
        <w:rPr>
          <w:szCs w:val="28"/>
        </w:rPr>
        <w:t>коэффициент</w:t>
      </w:r>
      <w:r w:rsidR="001C607A" w:rsidRPr="001C607A">
        <w:rPr>
          <w:szCs w:val="28"/>
        </w:rPr>
        <w:t xml:space="preserve"> выполнения </w:t>
      </w:r>
      <w:proofErr w:type="spellStart"/>
      <w:r>
        <w:rPr>
          <w:szCs w:val="28"/>
          <w:lang w:val="en-US"/>
        </w:rPr>
        <w:t>i</w:t>
      </w:r>
      <w:proofErr w:type="spellEnd"/>
      <w:r w:rsidR="001C607A" w:rsidRPr="001C607A">
        <w:rPr>
          <w:szCs w:val="28"/>
        </w:rPr>
        <w:t xml:space="preserve">-го </w:t>
      </w:r>
      <w:r w:rsidRPr="0048419E">
        <w:rPr>
          <w:szCs w:val="28"/>
        </w:rPr>
        <w:t>планов</w:t>
      </w:r>
      <w:r>
        <w:rPr>
          <w:szCs w:val="28"/>
        </w:rPr>
        <w:t>ого</w:t>
      </w:r>
      <w:r w:rsidRPr="0048419E">
        <w:rPr>
          <w:szCs w:val="28"/>
        </w:rPr>
        <w:t xml:space="preserve"> показател</w:t>
      </w:r>
      <w:r>
        <w:rPr>
          <w:szCs w:val="28"/>
        </w:rPr>
        <w:t>я</w:t>
      </w:r>
      <w:r w:rsidRPr="0048419E">
        <w:rPr>
          <w:szCs w:val="28"/>
        </w:rPr>
        <w:t xml:space="preserve"> деятельности</w:t>
      </w:r>
      <w:r w:rsidR="00743C8A">
        <w:rPr>
          <w:szCs w:val="28"/>
        </w:rPr>
        <w:t>, рассчитанный по формуле:</w:t>
      </w:r>
    </w:p>
    <w:p w:rsidR="001C607A" w:rsidRPr="001C607A" w:rsidRDefault="00743C8A" w:rsidP="00743C8A">
      <w:pPr>
        <w:ind w:firstLine="709"/>
        <w:jc w:val="center"/>
        <w:rPr>
          <w:szCs w:val="28"/>
        </w:rPr>
      </w:pPr>
      <m:oMath>
        <m:r>
          <w:rPr>
            <w:rFonts w:ascii="Cambria Math" w:hAnsi="Cambria Math"/>
            <w:szCs w:val="28"/>
          </w:rPr>
          <m:t>К=</m:t>
        </m:r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Cs w:val="28"/>
                  </w:rPr>
                  <m:t>план</m:t>
                </m:r>
              </m:sub>
            </m:sSub>
          </m:den>
        </m:f>
      </m:oMath>
      <w:r>
        <w:rPr>
          <w:szCs w:val="28"/>
        </w:rPr>
        <w:t>, где</w:t>
      </w:r>
    </w:p>
    <w:p w:rsidR="00743C8A" w:rsidRDefault="00242276" w:rsidP="001C607A">
      <w:pPr>
        <w:ind w:firstLine="709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Cs w:val="28"/>
              </w:rPr>
              <m:t>факт</m:t>
            </m:r>
          </m:sub>
        </m:sSub>
      </m:oMath>
      <w:r w:rsidR="00743C8A">
        <w:rPr>
          <w:szCs w:val="28"/>
        </w:rPr>
        <w:t xml:space="preserve"> – значение фактически д</w:t>
      </w:r>
      <w:bookmarkStart w:id="82" w:name="_GoBack"/>
      <w:bookmarkEnd w:id="82"/>
      <w:r w:rsidR="00743C8A">
        <w:rPr>
          <w:szCs w:val="28"/>
        </w:rPr>
        <w:t>остигнутого показателя деятельности;</w:t>
      </w:r>
    </w:p>
    <w:p w:rsidR="001C607A" w:rsidRDefault="00242276" w:rsidP="001C607A">
      <w:pPr>
        <w:ind w:firstLine="709"/>
        <w:jc w:val="both"/>
        <w:rPr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Cs w:val="28"/>
              </w:rPr>
              <m:t>план</m:t>
            </m:r>
          </m:sub>
        </m:sSub>
      </m:oMath>
      <w:r w:rsidR="00743C8A">
        <w:rPr>
          <w:szCs w:val="28"/>
        </w:rPr>
        <w:t xml:space="preserve"> – значение </w:t>
      </w:r>
      <w:r w:rsidR="00743C8A" w:rsidRPr="00743C8A">
        <w:rPr>
          <w:szCs w:val="28"/>
        </w:rPr>
        <w:t xml:space="preserve">планового </w:t>
      </w:r>
      <w:r w:rsidR="00743C8A">
        <w:rPr>
          <w:szCs w:val="28"/>
        </w:rPr>
        <w:t>достигнутого показателя деятельности</w:t>
      </w:r>
      <w:r w:rsidR="001C607A" w:rsidRPr="001C607A">
        <w:rPr>
          <w:szCs w:val="28"/>
        </w:rPr>
        <w:t>.</w:t>
      </w:r>
    </w:p>
    <w:p w:rsidR="00743C8A" w:rsidRPr="001C607A" w:rsidRDefault="00743C8A" w:rsidP="001C607A">
      <w:pPr>
        <w:ind w:firstLine="709"/>
        <w:jc w:val="both"/>
        <w:rPr>
          <w:szCs w:val="28"/>
        </w:rPr>
      </w:pPr>
    </w:p>
    <w:p w:rsidR="001C607A" w:rsidRPr="001C607A" w:rsidRDefault="001C607A" w:rsidP="001C607A">
      <w:pPr>
        <w:ind w:firstLine="709"/>
        <w:jc w:val="both"/>
        <w:rPr>
          <w:szCs w:val="28"/>
        </w:rPr>
      </w:pPr>
      <w:r w:rsidRPr="001C607A">
        <w:rPr>
          <w:szCs w:val="28"/>
        </w:rPr>
        <w:t xml:space="preserve">При нулевом или отрицательном значении </w:t>
      </w:r>
      <w:proofErr w:type="spellStart"/>
      <w:r w:rsidR="0048419E" w:rsidRPr="0048419E">
        <w:rPr>
          <w:i/>
          <w:szCs w:val="28"/>
        </w:rPr>
        <w:t>К</w:t>
      </w:r>
      <w:r w:rsidRPr="0048419E">
        <w:rPr>
          <w:i/>
          <w:szCs w:val="28"/>
        </w:rPr>
        <w:t>i</w:t>
      </w:r>
      <w:proofErr w:type="spellEnd"/>
      <w:r w:rsidRPr="001C607A">
        <w:rPr>
          <w:szCs w:val="28"/>
        </w:rPr>
        <w:t xml:space="preserve"> показатели результативности использования гранта считаются выполненными.</w:t>
      </w:r>
    </w:p>
    <w:p w:rsidR="00F82231" w:rsidRDefault="001C607A" w:rsidP="001C607A">
      <w:pPr>
        <w:ind w:firstLine="709"/>
        <w:jc w:val="both"/>
        <w:rPr>
          <w:szCs w:val="28"/>
        </w:rPr>
      </w:pPr>
      <w:r w:rsidRPr="001C607A">
        <w:rPr>
          <w:szCs w:val="28"/>
        </w:rPr>
        <w:t xml:space="preserve">При положительном значении </w:t>
      </w:r>
      <w:proofErr w:type="spellStart"/>
      <w:r w:rsidR="0048419E" w:rsidRPr="0048419E">
        <w:rPr>
          <w:i/>
          <w:szCs w:val="28"/>
        </w:rPr>
        <w:t>Кi</w:t>
      </w:r>
      <w:proofErr w:type="spellEnd"/>
      <w:r w:rsidRPr="0048419E">
        <w:rPr>
          <w:i/>
          <w:szCs w:val="28"/>
        </w:rPr>
        <w:t xml:space="preserve"> </w:t>
      </w:r>
      <w:r w:rsidRPr="001C607A">
        <w:rPr>
          <w:szCs w:val="28"/>
        </w:rPr>
        <w:t>показатели результативности использования гранта считаются невыполненными.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83" w:name="sub_310"/>
      <w:bookmarkEnd w:id="81"/>
      <w:r w:rsidRPr="00893070">
        <w:rPr>
          <w:szCs w:val="28"/>
        </w:rPr>
        <w:t>3.1</w:t>
      </w:r>
      <w:r w:rsidR="008F02BE">
        <w:rPr>
          <w:szCs w:val="28"/>
        </w:rPr>
        <w:t>4</w:t>
      </w:r>
      <w:r w:rsidRPr="00893070">
        <w:rPr>
          <w:szCs w:val="28"/>
        </w:rPr>
        <w:t xml:space="preserve">. Министерство направляет получателю гранта требование о возврате средств гранта в течение 10 календарных дней со дня выявления соответствующих обстоятельств, предусмотренных </w:t>
      </w:r>
      <w:hyperlink w:anchor="sub_309" w:history="1">
        <w:r w:rsidRPr="00893070">
          <w:rPr>
            <w:rStyle w:val="aa"/>
            <w:b w:val="0"/>
            <w:color w:val="auto"/>
            <w:sz w:val="28"/>
            <w:szCs w:val="28"/>
            <w:u w:val="none"/>
          </w:rPr>
          <w:t>частью 3.</w:t>
        </w:r>
      </w:hyperlink>
      <w:r w:rsidR="008F02BE">
        <w:rPr>
          <w:rStyle w:val="aa"/>
          <w:b w:val="0"/>
          <w:color w:val="auto"/>
          <w:sz w:val="28"/>
          <w:szCs w:val="28"/>
          <w:u w:val="none"/>
        </w:rPr>
        <w:t>1</w:t>
      </w:r>
      <w:r w:rsidR="00242276">
        <w:rPr>
          <w:rStyle w:val="aa"/>
          <w:b w:val="0"/>
          <w:color w:val="auto"/>
          <w:sz w:val="28"/>
          <w:szCs w:val="28"/>
          <w:u w:val="none"/>
        </w:rPr>
        <w:t>2</w:t>
      </w:r>
      <w:r w:rsidR="00F82231">
        <w:rPr>
          <w:rStyle w:val="aa"/>
          <w:b w:val="0"/>
          <w:color w:val="auto"/>
          <w:sz w:val="28"/>
          <w:szCs w:val="28"/>
          <w:u w:val="none"/>
        </w:rPr>
        <w:t xml:space="preserve"> и 3.1</w:t>
      </w:r>
      <w:r w:rsidR="00242276">
        <w:rPr>
          <w:rStyle w:val="aa"/>
          <w:b w:val="0"/>
          <w:color w:val="auto"/>
          <w:sz w:val="28"/>
          <w:szCs w:val="28"/>
          <w:u w:val="none"/>
        </w:rPr>
        <w:t>3</w:t>
      </w:r>
      <w:r w:rsidRPr="00893070">
        <w:rPr>
          <w:szCs w:val="28"/>
        </w:rPr>
        <w:t xml:space="preserve"> настоящего раздела.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84" w:name="sub_311"/>
      <w:bookmarkEnd w:id="83"/>
      <w:r w:rsidRPr="00893070">
        <w:rPr>
          <w:szCs w:val="28"/>
        </w:rPr>
        <w:t>3.1</w:t>
      </w:r>
      <w:r w:rsidR="008F02BE">
        <w:rPr>
          <w:szCs w:val="28"/>
        </w:rPr>
        <w:t>5</w:t>
      </w:r>
      <w:r w:rsidRPr="00893070">
        <w:rPr>
          <w:szCs w:val="28"/>
        </w:rPr>
        <w:t>. Остаток средств гранта, не, подлежит возврату в краевой бюджет в течение 30 рабочих дней после дня окончания указанного срока.</w:t>
      </w:r>
    </w:p>
    <w:p w:rsidR="000C0265" w:rsidRPr="00893070" w:rsidRDefault="000C0265" w:rsidP="00893070">
      <w:pPr>
        <w:ind w:firstLine="709"/>
        <w:jc w:val="both"/>
        <w:rPr>
          <w:szCs w:val="28"/>
        </w:rPr>
      </w:pPr>
      <w:bookmarkStart w:id="85" w:name="sub_312"/>
      <w:bookmarkEnd w:id="84"/>
      <w:r w:rsidRPr="00893070">
        <w:rPr>
          <w:szCs w:val="28"/>
        </w:rPr>
        <w:t>3.1</w:t>
      </w:r>
      <w:r w:rsidR="008F02BE">
        <w:rPr>
          <w:szCs w:val="28"/>
        </w:rPr>
        <w:t>6</w:t>
      </w:r>
      <w:r w:rsidRPr="00893070">
        <w:rPr>
          <w:szCs w:val="28"/>
        </w:rPr>
        <w:t xml:space="preserve">. При нарушении получателем гранта сроков возврата средств гранта, предусмотренных </w:t>
      </w:r>
      <w:hyperlink w:anchor="sub_309" w:history="1">
        <w:r w:rsidRPr="00893070">
          <w:rPr>
            <w:rStyle w:val="aa"/>
            <w:b w:val="0"/>
            <w:color w:val="auto"/>
            <w:sz w:val="28"/>
            <w:szCs w:val="28"/>
            <w:u w:val="none"/>
          </w:rPr>
          <w:t>частями 3.</w:t>
        </w:r>
      </w:hyperlink>
      <w:r w:rsidR="00732227" w:rsidRPr="00732227">
        <w:rPr>
          <w:rStyle w:val="aa"/>
          <w:b w:val="0"/>
          <w:color w:val="auto"/>
          <w:sz w:val="28"/>
          <w:szCs w:val="28"/>
          <w:u w:val="none"/>
        </w:rPr>
        <w:t>1</w:t>
      </w:r>
      <w:r w:rsidR="008F02BE">
        <w:rPr>
          <w:rStyle w:val="aa"/>
          <w:b w:val="0"/>
          <w:color w:val="auto"/>
          <w:sz w:val="28"/>
          <w:szCs w:val="28"/>
          <w:u w:val="none"/>
        </w:rPr>
        <w:t>2</w:t>
      </w:r>
      <w:r w:rsidRPr="00893070">
        <w:rPr>
          <w:szCs w:val="28"/>
        </w:rPr>
        <w:t xml:space="preserve"> и </w:t>
      </w:r>
      <w:hyperlink w:anchor="sub_311" w:history="1">
        <w:r w:rsidRPr="00893070">
          <w:rPr>
            <w:rStyle w:val="aa"/>
            <w:b w:val="0"/>
            <w:color w:val="auto"/>
            <w:sz w:val="28"/>
            <w:szCs w:val="28"/>
            <w:u w:val="none"/>
          </w:rPr>
          <w:t>3.1</w:t>
        </w:r>
      </w:hyperlink>
      <w:r w:rsidR="008F02BE">
        <w:rPr>
          <w:rStyle w:val="aa"/>
          <w:b w:val="0"/>
          <w:color w:val="auto"/>
          <w:sz w:val="28"/>
          <w:szCs w:val="28"/>
          <w:u w:val="none"/>
        </w:rPr>
        <w:t>3</w:t>
      </w:r>
      <w:r w:rsidRPr="00893070">
        <w:rPr>
          <w:szCs w:val="28"/>
        </w:rPr>
        <w:t xml:space="preserve"> настоящего раздела, Министерство принимает меры по возврату средств гранта в краевой бюджет в судебном порядке.</w:t>
      </w:r>
    </w:p>
    <w:bookmarkEnd w:id="85"/>
    <w:p w:rsidR="00847C15" w:rsidRPr="00847C15" w:rsidRDefault="00847C15" w:rsidP="00847C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5B2509" w:rsidRDefault="005B2509" w:rsidP="000C0265">
      <w:pPr>
        <w:jc w:val="right"/>
        <w:rPr>
          <w:rStyle w:val="aff2"/>
          <w:bCs/>
        </w:rPr>
      </w:pPr>
    </w:p>
    <w:p w:rsidR="000C0265" w:rsidRPr="00B53422" w:rsidRDefault="000C0265" w:rsidP="000C0265">
      <w:pPr>
        <w:jc w:val="right"/>
        <w:rPr>
          <w:rStyle w:val="aff2"/>
          <w:b w:val="0"/>
          <w:bCs/>
          <w:szCs w:val="28"/>
        </w:rPr>
      </w:pPr>
      <w:r w:rsidRPr="00B53422">
        <w:rPr>
          <w:rStyle w:val="aff2"/>
          <w:b w:val="0"/>
          <w:bCs/>
          <w:szCs w:val="28"/>
        </w:rPr>
        <w:lastRenderedPageBreak/>
        <w:t>Приложение</w:t>
      </w:r>
      <w:r w:rsidRPr="00B53422">
        <w:rPr>
          <w:rStyle w:val="aff2"/>
          <w:b w:val="0"/>
          <w:bCs/>
          <w:szCs w:val="28"/>
        </w:rPr>
        <w:br/>
        <w:t xml:space="preserve">к </w:t>
      </w:r>
      <w:hyperlink r:id="rId20" w:history="1">
        <w:r w:rsidRPr="00B53422">
          <w:rPr>
            <w:rStyle w:val="aff2"/>
            <w:b w:val="0"/>
            <w:szCs w:val="28"/>
          </w:rPr>
          <w:t>Порядку</w:t>
        </w:r>
      </w:hyperlink>
      <w:r w:rsidRPr="00B53422">
        <w:rPr>
          <w:rStyle w:val="aff2"/>
          <w:b w:val="0"/>
          <w:bCs/>
          <w:szCs w:val="28"/>
        </w:rPr>
        <w:t xml:space="preserve"> предоставления грантов</w:t>
      </w:r>
      <w:r w:rsidRPr="00B53422">
        <w:rPr>
          <w:rStyle w:val="aff2"/>
          <w:b w:val="0"/>
          <w:bCs/>
          <w:szCs w:val="28"/>
        </w:rPr>
        <w:br/>
        <w:t xml:space="preserve"> "</w:t>
      </w:r>
      <w:proofErr w:type="spellStart"/>
      <w:r w:rsidRPr="00B53422">
        <w:rPr>
          <w:rStyle w:val="aff2"/>
          <w:b w:val="0"/>
          <w:bCs/>
          <w:szCs w:val="28"/>
        </w:rPr>
        <w:t>Агростартап</w:t>
      </w:r>
      <w:proofErr w:type="spellEnd"/>
      <w:r w:rsidRPr="00B53422">
        <w:rPr>
          <w:rStyle w:val="aff2"/>
          <w:b w:val="0"/>
          <w:bCs/>
          <w:szCs w:val="28"/>
        </w:rPr>
        <w:t>" на реализацию</w:t>
      </w:r>
      <w:r w:rsidRPr="00B53422">
        <w:rPr>
          <w:rStyle w:val="aff2"/>
          <w:b w:val="0"/>
          <w:bCs/>
          <w:szCs w:val="28"/>
        </w:rPr>
        <w:br/>
        <w:t>проектов создания и развития</w:t>
      </w:r>
      <w:r w:rsidRPr="00B53422">
        <w:rPr>
          <w:rStyle w:val="aff2"/>
          <w:b w:val="0"/>
          <w:bCs/>
          <w:szCs w:val="28"/>
        </w:rPr>
        <w:br/>
        <w:t>крестьянского (фермерского) хозяйства</w:t>
      </w:r>
      <w:r w:rsidRPr="00B53422">
        <w:rPr>
          <w:rStyle w:val="aff2"/>
          <w:b w:val="0"/>
          <w:bCs/>
          <w:szCs w:val="28"/>
        </w:rPr>
        <w:br/>
        <w:t>в Камчатском крае</w:t>
      </w:r>
    </w:p>
    <w:p w:rsidR="000C0265" w:rsidRPr="00B53422" w:rsidRDefault="000C0265" w:rsidP="000C0265">
      <w:pPr>
        <w:rPr>
          <w:szCs w:val="28"/>
        </w:rPr>
      </w:pPr>
    </w:p>
    <w:p w:rsidR="000C0265" w:rsidRPr="00B53422" w:rsidRDefault="000C0265" w:rsidP="000C0265">
      <w:pPr>
        <w:pStyle w:val="1"/>
        <w:rPr>
          <w:sz w:val="28"/>
          <w:szCs w:val="28"/>
        </w:rPr>
      </w:pPr>
      <w:r w:rsidRPr="00B53422">
        <w:rPr>
          <w:sz w:val="28"/>
          <w:szCs w:val="28"/>
        </w:rPr>
        <w:t xml:space="preserve">Оценка </w:t>
      </w:r>
      <w:r w:rsidRPr="00B53422">
        <w:rPr>
          <w:sz w:val="28"/>
          <w:szCs w:val="28"/>
        </w:rPr>
        <w:br/>
        <w:t>документов участников конкурсного отбора на предоставление грантов "</w:t>
      </w:r>
      <w:proofErr w:type="spellStart"/>
      <w:r w:rsidRPr="00B53422">
        <w:rPr>
          <w:sz w:val="28"/>
          <w:szCs w:val="28"/>
        </w:rPr>
        <w:t>Агростартап</w:t>
      </w:r>
      <w:proofErr w:type="spellEnd"/>
      <w:r w:rsidRPr="00B53422">
        <w:rPr>
          <w:sz w:val="28"/>
          <w:szCs w:val="28"/>
        </w:rPr>
        <w:t>" на реализацию проектов создания и развития крестьянского (фермерского) хозяйства в Камчатском крае</w:t>
      </w:r>
    </w:p>
    <w:tbl>
      <w:tblPr>
        <w:tblW w:w="97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7229"/>
        <w:gridCol w:w="1843"/>
      </w:tblGrid>
      <w:tr w:rsidR="000C0265" w:rsidRPr="008D669E" w:rsidTr="00B53422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5" w:rsidRPr="008D669E" w:rsidRDefault="000C0265" w:rsidP="000C492F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0265" w:rsidRPr="008D669E" w:rsidRDefault="000C0265" w:rsidP="00B53422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0265" w:rsidRPr="008D669E" w:rsidRDefault="000C0265" w:rsidP="000C492F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Оценка критерия, балл</w:t>
            </w:r>
          </w:p>
        </w:tc>
      </w:tr>
      <w:tr w:rsidR="000C0265" w:rsidRPr="008D669E" w:rsidTr="00B53422"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5" w:rsidRPr="008D669E" w:rsidRDefault="000C0265" w:rsidP="000C492F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0265" w:rsidRPr="008D669E" w:rsidRDefault="000C0265" w:rsidP="000C492F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Увеличение объемов производства сельскохозяйственной продукции:</w:t>
            </w:r>
          </w:p>
        </w:tc>
      </w:tr>
      <w:tr w:rsidR="000C0265" w:rsidRPr="008D669E" w:rsidTr="00B53422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5" w:rsidRPr="008D669E" w:rsidRDefault="000C0265" w:rsidP="000C492F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0265" w:rsidRPr="008D669E" w:rsidRDefault="003A4DDD" w:rsidP="00732227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свыше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 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0265" w:rsidRPr="008D669E" w:rsidRDefault="003A4DDD" w:rsidP="000C492F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C0265" w:rsidRPr="008D669E" w:rsidTr="00B53422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5" w:rsidRPr="008D669E" w:rsidRDefault="000C0265" w:rsidP="000C492F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0265" w:rsidRPr="008D669E" w:rsidRDefault="000C0265" w:rsidP="00732227">
            <w:pPr>
              <w:pStyle w:val="afd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от 1</w:t>
            </w:r>
            <w:r w:rsidR="00732227">
              <w:rPr>
                <w:rFonts w:ascii="Times New Roman" w:hAnsi="Times New Roman" w:cs="Times New Roman"/>
                <w:lang w:val="en-US"/>
              </w:rPr>
              <w:t>5</w:t>
            </w:r>
            <w:r w:rsidRPr="008D669E">
              <w:rPr>
                <w:rFonts w:ascii="Times New Roman" w:hAnsi="Times New Roman" w:cs="Times New Roman"/>
              </w:rPr>
              <w:t xml:space="preserve"> до </w:t>
            </w:r>
            <w:r w:rsidR="00732227">
              <w:rPr>
                <w:rFonts w:ascii="Times New Roman" w:hAnsi="Times New Roman" w:cs="Times New Roman"/>
                <w:lang w:val="en-US"/>
              </w:rPr>
              <w:t>30</w:t>
            </w:r>
            <w:r w:rsidRPr="008D669E">
              <w:rPr>
                <w:rFonts w:ascii="Times New Roman" w:hAnsi="Times New Roman" w:cs="Times New Roman"/>
              </w:rPr>
              <w:t xml:space="preserve"> 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0265" w:rsidRPr="008D669E" w:rsidRDefault="000C0265" w:rsidP="000C492F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2</w:t>
            </w:r>
          </w:p>
        </w:tc>
      </w:tr>
      <w:tr w:rsidR="000C0265" w:rsidRPr="008D669E" w:rsidTr="00B53422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5" w:rsidRPr="008D669E" w:rsidRDefault="000C0265" w:rsidP="000C492F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0265" w:rsidRPr="008D669E" w:rsidRDefault="003A4DDD" w:rsidP="00732227">
            <w:pPr>
              <w:pStyle w:val="afd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8D669E">
              <w:rPr>
                <w:rFonts w:ascii="Times New Roman" w:hAnsi="Times New Roman" w:cs="Times New Roman"/>
              </w:rPr>
              <w:t xml:space="preserve"> 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0265" w:rsidRPr="008D669E" w:rsidRDefault="003A4DDD" w:rsidP="000C492F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0265" w:rsidRPr="008D669E" w:rsidTr="00B53422"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5" w:rsidRPr="008D669E" w:rsidRDefault="000C0265" w:rsidP="000C492F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0265" w:rsidRPr="008D669E" w:rsidRDefault="000C0265" w:rsidP="000C492F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Ориентация бизнес-плана на приоритетные направления сельского хозяйства Камчатского края:</w:t>
            </w:r>
          </w:p>
        </w:tc>
      </w:tr>
      <w:tr w:rsidR="000C0265" w:rsidRPr="008D669E" w:rsidTr="00B53422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5" w:rsidRPr="008D669E" w:rsidRDefault="000C0265" w:rsidP="000C492F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0265" w:rsidRPr="008D669E" w:rsidRDefault="000C0265" w:rsidP="00EC2DE8">
            <w:pPr>
              <w:pStyle w:val="afd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разведение крупного рогатого скота молочного направления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0265" w:rsidRPr="008D669E" w:rsidRDefault="008263EB" w:rsidP="000C492F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C2DE8" w:rsidRPr="008D669E" w:rsidTr="00B53422">
        <w:trPr>
          <w:trHeight w:val="411"/>
        </w:trPr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E8" w:rsidRPr="008D669E" w:rsidRDefault="00EC2DE8" w:rsidP="000C492F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2DE8" w:rsidRPr="008D669E" w:rsidRDefault="009D2C6C" w:rsidP="00640EB2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овощей открытого и закрытого грунта</w:t>
            </w:r>
            <w:r w:rsidR="00640EB2">
              <w:rPr>
                <w:rFonts w:ascii="Times New Roman" w:hAnsi="Times New Roman" w:cs="Times New Roman"/>
              </w:rPr>
              <w:t>, производство скота и птицы на убой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2DE8" w:rsidRDefault="009D2C6C" w:rsidP="000C492F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0265" w:rsidRPr="008D669E" w:rsidTr="00B53422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5" w:rsidRPr="008D669E" w:rsidRDefault="000C0265" w:rsidP="000C492F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0265" w:rsidRPr="008D669E" w:rsidRDefault="000C0265" w:rsidP="000C492F">
            <w:pPr>
              <w:pStyle w:val="afd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 xml:space="preserve">иные виды деятельности по производству сельскохозяйственной продукции, ее первичной и последующей переработке в соответствии с </w:t>
            </w:r>
            <w:hyperlink r:id="rId21" w:history="1">
              <w:r w:rsidRPr="008263EB">
                <w:rPr>
                  <w:rFonts w:ascii="Times New Roman" w:hAnsi="Times New Roman" w:cs="Times New Roman"/>
                </w:rPr>
                <w:t>перечнем</w:t>
              </w:r>
            </w:hyperlink>
            <w:r w:rsidRPr="008D669E">
              <w:rPr>
                <w:rFonts w:ascii="Times New Roman" w:hAnsi="Times New Roman" w:cs="Times New Roman"/>
              </w:rPr>
              <w:t xml:space="preserve">, утвержденным </w:t>
            </w:r>
            <w:hyperlink r:id="rId22" w:history="1">
              <w:r w:rsidRPr="008263EB">
                <w:rPr>
                  <w:rFonts w:ascii="Times New Roman" w:hAnsi="Times New Roman" w:cs="Times New Roman"/>
                </w:rPr>
                <w:t>распоряжением</w:t>
              </w:r>
            </w:hyperlink>
            <w:r w:rsidRPr="008D669E">
              <w:rPr>
                <w:rFonts w:ascii="Times New Roman" w:hAnsi="Times New Roman" w:cs="Times New Roman"/>
              </w:rPr>
              <w:t xml:space="preserve"> Правительства Российской Федерации от 25.01.2017 N 79-р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0265" w:rsidRPr="008D669E" w:rsidRDefault="000C0265" w:rsidP="000C492F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1</w:t>
            </w:r>
          </w:p>
        </w:tc>
      </w:tr>
      <w:tr w:rsidR="000C0265" w:rsidRPr="008D669E" w:rsidTr="00B53422"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5" w:rsidRPr="008D669E" w:rsidRDefault="000C0265" w:rsidP="000C492F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0265" w:rsidRPr="008D669E" w:rsidRDefault="000C0265" w:rsidP="008263EB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Наличие</w:t>
            </w:r>
            <w:r w:rsidR="008263EB">
              <w:rPr>
                <w:rFonts w:ascii="Times New Roman" w:hAnsi="Times New Roman" w:cs="Times New Roman"/>
              </w:rPr>
              <w:t xml:space="preserve"> производственных</w:t>
            </w:r>
            <w:r w:rsidRPr="008D669E">
              <w:rPr>
                <w:rFonts w:ascii="Times New Roman" w:hAnsi="Times New Roman" w:cs="Times New Roman"/>
              </w:rPr>
              <w:t xml:space="preserve"> помещений</w:t>
            </w:r>
            <w:r w:rsidR="008263EB">
              <w:rPr>
                <w:rFonts w:ascii="Times New Roman" w:hAnsi="Times New Roman" w:cs="Times New Roman"/>
              </w:rPr>
              <w:t>, используемых при реализации проекта</w:t>
            </w:r>
            <w:r w:rsidRPr="008D669E">
              <w:rPr>
                <w:rFonts w:ascii="Times New Roman" w:hAnsi="Times New Roman" w:cs="Times New Roman"/>
              </w:rPr>
              <w:t>:</w:t>
            </w:r>
          </w:p>
        </w:tc>
      </w:tr>
      <w:tr w:rsidR="000C0265" w:rsidRPr="008D669E" w:rsidTr="00B53422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5" w:rsidRPr="008D669E" w:rsidRDefault="000C0265" w:rsidP="000C492F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0265" w:rsidRPr="008D669E" w:rsidRDefault="000C0265" w:rsidP="000C492F">
            <w:pPr>
              <w:pStyle w:val="afd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в собственности и (или) в аренде на срок 5 и более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0265" w:rsidRPr="008D669E" w:rsidRDefault="000C0265" w:rsidP="000C492F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3</w:t>
            </w:r>
          </w:p>
        </w:tc>
      </w:tr>
      <w:tr w:rsidR="000C0265" w:rsidRPr="008D669E" w:rsidTr="00B53422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5" w:rsidRPr="008D669E" w:rsidRDefault="000C0265" w:rsidP="000C492F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0265" w:rsidRPr="008D669E" w:rsidRDefault="000C0265" w:rsidP="000C492F">
            <w:pPr>
              <w:pStyle w:val="afd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документы на стадии оформления в собственность и (или) аренду на срок 5 и более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0265" w:rsidRPr="008D669E" w:rsidRDefault="000C0265" w:rsidP="000C492F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2</w:t>
            </w:r>
          </w:p>
        </w:tc>
      </w:tr>
      <w:tr w:rsidR="000C0265" w:rsidRPr="008D669E" w:rsidTr="00B53422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5" w:rsidRPr="008D669E" w:rsidRDefault="000C0265" w:rsidP="000C492F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0265" w:rsidRPr="008D669E" w:rsidRDefault="000C0265" w:rsidP="000C492F">
            <w:pPr>
              <w:pStyle w:val="afd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планируется приобретение и (или) строительство</w:t>
            </w:r>
            <w:r w:rsidR="008263EB">
              <w:rPr>
                <w:rFonts w:ascii="Times New Roman" w:hAnsi="Times New Roman" w:cs="Times New Roman"/>
              </w:rPr>
              <w:t>,</w:t>
            </w:r>
            <w:r w:rsidRPr="008D669E">
              <w:rPr>
                <w:rFonts w:ascii="Times New Roman" w:hAnsi="Times New Roman" w:cs="Times New Roman"/>
              </w:rPr>
              <w:t xml:space="preserve"> и</w:t>
            </w:r>
            <w:r w:rsidR="008263EB">
              <w:rPr>
                <w:rFonts w:ascii="Times New Roman" w:hAnsi="Times New Roman" w:cs="Times New Roman"/>
              </w:rPr>
              <w:t xml:space="preserve"> </w:t>
            </w:r>
            <w:r w:rsidRPr="008D669E">
              <w:rPr>
                <w:rFonts w:ascii="Times New Roman" w:hAnsi="Times New Roman" w:cs="Times New Roman"/>
              </w:rPr>
              <w:t>(или) реконструкция</w:t>
            </w:r>
            <w:r w:rsidR="008263EB">
              <w:rPr>
                <w:rFonts w:ascii="Times New Roman" w:hAnsi="Times New Roman" w:cs="Times New Roman"/>
              </w:rPr>
              <w:t>, аренда сроком менее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0265" w:rsidRPr="008D669E" w:rsidRDefault="000C0265" w:rsidP="000C492F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1</w:t>
            </w:r>
          </w:p>
        </w:tc>
      </w:tr>
      <w:tr w:rsidR="000C0265" w:rsidRPr="008D669E" w:rsidTr="00B53422"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5" w:rsidRPr="008D669E" w:rsidRDefault="007D3173" w:rsidP="000C492F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0265" w:rsidRPr="008D669E" w:rsidRDefault="000C0265" w:rsidP="000C492F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Срок окупаемости проекта:</w:t>
            </w:r>
          </w:p>
        </w:tc>
      </w:tr>
      <w:tr w:rsidR="000C0265" w:rsidRPr="008D669E" w:rsidTr="00B53422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5" w:rsidRPr="008D669E" w:rsidRDefault="000C0265" w:rsidP="000C492F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0265" w:rsidRPr="008D669E" w:rsidRDefault="000C0265" w:rsidP="008263EB">
            <w:pPr>
              <w:pStyle w:val="afd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 xml:space="preserve">менее </w:t>
            </w:r>
            <w:r w:rsidR="008263EB">
              <w:rPr>
                <w:rFonts w:ascii="Times New Roman" w:hAnsi="Times New Roman" w:cs="Times New Roman"/>
              </w:rPr>
              <w:t>3</w:t>
            </w:r>
            <w:r w:rsidRPr="008D669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0265" w:rsidRPr="008D669E" w:rsidRDefault="000C0265" w:rsidP="000C492F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3</w:t>
            </w:r>
          </w:p>
        </w:tc>
      </w:tr>
      <w:tr w:rsidR="008263EB" w:rsidRPr="008D669E" w:rsidTr="00B53422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EB" w:rsidRPr="008D669E" w:rsidRDefault="008263EB" w:rsidP="000C492F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63EB" w:rsidRPr="008D669E" w:rsidRDefault="008263EB" w:rsidP="000C492F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63EB" w:rsidRPr="008D669E" w:rsidRDefault="008263EB" w:rsidP="000C492F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0265" w:rsidRPr="008D669E" w:rsidTr="00B53422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5" w:rsidRPr="008D669E" w:rsidRDefault="000C0265" w:rsidP="000C492F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0265" w:rsidRPr="008D669E" w:rsidRDefault="000C0265" w:rsidP="000C492F">
            <w:pPr>
              <w:pStyle w:val="afd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более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0265" w:rsidRPr="008D669E" w:rsidRDefault="000C0265" w:rsidP="000C492F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1</w:t>
            </w:r>
          </w:p>
        </w:tc>
      </w:tr>
      <w:tr w:rsidR="000C0265" w:rsidRPr="008D669E" w:rsidTr="00B53422"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65" w:rsidRPr="008D669E" w:rsidRDefault="00B53422" w:rsidP="000C492F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0265" w:rsidRPr="008D669E" w:rsidRDefault="000C0265" w:rsidP="00B53422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Наличие земельного участка из земель сельскохозяйственного назначения</w:t>
            </w:r>
            <w:r w:rsidR="00B53422">
              <w:rPr>
                <w:rFonts w:ascii="Times New Roman" w:hAnsi="Times New Roman" w:cs="Times New Roman"/>
              </w:rPr>
              <w:t xml:space="preserve">, необходимого для реализации </w:t>
            </w:r>
            <w:r w:rsidR="00B53422" w:rsidRPr="007D3173">
              <w:rPr>
                <w:rFonts w:ascii="Times New Roman" w:hAnsi="Times New Roman" w:cs="Times New Roman"/>
              </w:rPr>
              <w:t>проекта создания и развития крестьянского (фермерского) хозяйства</w:t>
            </w:r>
            <w:r w:rsidR="00B53422" w:rsidRPr="008D669E">
              <w:rPr>
                <w:rFonts w:ascii="Times New Roman" w:hAnsi="Times New Roman" w:cs="Times New Roman"/>
              </w:rPr>
              <w:t>:</w:t>
            </w:r>
          </w:p>
        </w:tc>
      </w:tr>
      <w:tr w:rsidR="007D3173" w:rsidRPr="008D669E" w:rsidTr="00B53422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3" w:rsidRPr="008D669E" w:rsidRDefault="007D3173" w:rsidP="007D3173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3173" w:rsidRPr="008D669E" w:rsidRDefault="007D3173" w:rsidP="007D3173">
            <w:pPr>
              <w:pStyle w:val="afd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право собственности на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3173" w:rsidRPr="008D669E" w:rsidRDefault="007D3173" w:rsidP="007D317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3</w:t>
            </w:r>
          </w:p>
        </w:tc>
      </w:tr>
      <w:tr w:rsidR="007D3173" w:rsidRPr="008D669E" w:rsidTr="00B53422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3" w:rsidRPr="008D669E" w:rsidRDefault="007D3173" w:rsidP="007D3173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3173" w:rsidRPr="008D669E" w:rsidRDefault="007D3173" w:rsidP="007D3173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8D669E">
              <w:rPr>
                <w:rFonts w:ascii="Times New Roman" w:hAnsi="Times New Roman" w:cs="Times New Roman"/>
              </w:rPr>
              <w:t>ренда</w:t>
            </w:r>
            <w:r>
              <w:rPr>
                <w:rFonts w:ascii="Times New Roman" w:hAnsi="Times New Roman" w:cs="Times New Roman"/>
              </w:rPr>
              <w:t xml:space="preserve"> земельного участка на срок более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3173" w:rsidRPr="008D669E" w:rsidRDefault="007D3173" w:rsidP="007D317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D3173" w:rsidRPr="008D669E" w:rsidTr="00B53422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3" w:rsidRPr="008D669E" w:rsidRDefault="007D3173" w:rsidP="007D3173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3173" w:rsidRPr="008D669E" w:rsidRDefault="007D3173" w:rsidP="007D3173">
            <w:pPr>
              <w:pStyle w:val="afd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аренда</w:t>
            </w:r>
            <w:r>
              <w:rPr>
                <w:rFonts w:ascii="Times New Roman" w:hAnsi="Times New Roman" w:cs="Times New Roman"/>
              </w:rPr>
              <w:t xml:space="preserve"> земельного участка на срок менее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3173" w:rsidRPr="008D669E" w:rsidRDefault="007D3173" w:rsidP="007D317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1</w:t>
            </w:r>
          </w:p>
        </w:tc>
      </w:tr>
      <w:tr w:rsidR="007D3173" w:rsidRPr="008D669E" w:rsidTr="00B53422"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3" w:rsidRPr="008D669E" w:rsidRDefault="00B53422" w:rsidP="007D317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3173" w:rsidRPr="008D669E" w:rsidRDefault="007D3173" w:rsidP="007D317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Создание дополнительных рабочих мест:</w:t>
            </w:r>
          </w:p>
        </w:tc>
      </w:tr>
      <w:tr w:rsidR="007D3173" w:rsidRPr="008D669E" w:rsidTr="00B53422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3" w:rsidRPr="008D669E" w:rsidRDefault="007D3173" w:rsidP="007D3173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3173" w:rsidRPr="008D669E" w:rsidRDefault="007D3173" w:rsidP="007D3173">
            <w:pPr>
              <w:pStyle w:val="afd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более 2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173" w:rsidRPr="008D669E" w:rsidRDefault="007D3173" w:rsidP="007D317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3</w:t>
            </w:r>
          </w:p>
        </w:tc>
      </w:tr>
      <w:tr w:rsidR="007D3173" w:rsidRPr="008D669E" w:rsidTr="00B53422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3" w:rsidRPr="008D669E" w:rsidRDefault="007D3173" w:rsidP="007D3173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3173" w:rsidRPr="008D669E" w:rsidRDefault="007D3173" w:rsidP="007D3173">
            <w:pPr>
              <w:pStyle w:val="afd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2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3173" w:rsidRPr="008D669E" w:rsidRDefault="007D3173" w:rsidP="007D317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2</w:t>
            </w:r>
          </w:p>
        </w:tc>
      </w:tr>
      <w:tr w:rsidR="007D3173" w:rsidRPr="008D669E" w:rsidTr="00B53422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3" w:rsidRPr="008D669E" w:rsidRDefault="007D3173" w:rsidP="007D3173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3173" w:rsidRPr="008D669E" w:rsidRDefault="007D3173" w:rsidP="007D3173">
            <w:pPr>
              <w:pStyle w:val="afd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менее 2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173" w:rsidRPr="008D669E" w:rsidRDefault="007D3173" w:rsidP="007D317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1</w:t>
            </w:r>
          </w:p>
        </w:tc>
      </w:tr>
      <w:tr w:rsidR="007D3173" w:rsidRPr="008D669E" w:rsidTr="00B53422"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73" w:rsidRPr="008D669E" w:rsidRDefault="007D3173" w:rsidP="007D317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3173" w:rsidRPr="008D669E" w:rsidRDefault="007D3173" w:rsidP="007D317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собственности техники и оборудования,</w:t>
            </w:r>
            <w:r w:rsidRPr="008D66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необходимой </w:t>
            </w:r>
            <w:r w:rsidR="005C2AAC">
              <w:rPr>
                <w:rFonts w:ascii="Times New Roman" w:hAnsi="Times New Roman" w:cs="Times New Roman"/>
              </w:rPr>
              <w:t xml:space="preserve">для </w:t>
            </w:r>
            <w:r w:rsidRPr="007D3173">
              <w:rPr>
                <w:rFonts w:ascii="Times New Roman" w:hAnsi="Times New Roman" w:cs="Times New Roman"/>
              </w:rPr>
              <w:t>реализации проекта создания и развития крестьянского (фермерского) хозяйства</w:t>
            </w:r>
            <w:r w:rsidRPr="008D669E">
              <w:rPr>
                <w:rFonts w:ascii="Times New Roman" w:hAnsi="Times New Roman" w:cs="Times New Roman"/>
              </w:rPr>
              <w:t>:</w:t>
            </w:r>
          </w:p>
        </w:tc>
      </w:tr>
      <w:tr w:rsidR="006429AD" w:rsidRPr="008D669E" w:rsidTr="00B53422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D" w:rsidRPr="008D669E" w:rsidRDefault="006429AD" w:rsidP="006429AD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9AD" w:rsidRPr="008D669E" w:rsidRDefault="006429AD" w:rsidP="006429AD">
            <w:pPr>
              <w:pStyle w:val="afd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 xml:space="preserve">более </w:t>
            </w:r>
            <w:r>
              <w:rPr>
                <w:rFonts w:ascii="Times New Roman" w:hAnsi="Times New Roman" w:cs="Times New Roman"/>
              </w:rPr>
              <w:t>5</w:t>
            </w:r>
            <w:r w:rsidRPr="008D669E">
              <w:rPr>
                <w:rFonts w:ascii="Times New Roman" w:hAnsi="Times New Roman" w:cs="Times New Roman"/>
              </w:rPr>
              <w:t xml:space="preserve">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9AD" w:rsidRPr="008D669E" w:rsidRDefault="006429AD" w:rsidP="006429AD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3</w:t>
            </w:r>
          </w:p>
        </w:tc>
      </w:tr>
      <w:tr w:rsidR="006429AD" w:rsidRPr="008D669E" w:rsidTr="00B53422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D" w:rsidRPr="008D669E" w:rsidRDefault="006429AD" w:rsidP="006429AD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29AD" w:rsidRPr="008D669E" w:rsidRDefault="006429AD" w:rsidP="006429AD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</w:t>
            </w:r>
            <w:r w:rsidRPr="008D66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 5 </w:t>
            </w:r>
            <w:r w:rsidRPr="008D669E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29AD" w:rsidRPr="008D669E" w:rsidRDefault="006429AD" w:rsidP="006429AD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2</w:t>
            </w:r>
          </w:p>
        </w:tc>
      </w:tr>
      <w:tr w:rsidR="006429AD" w:rsidRPr="008D669E" w:rsidTr="00B53422"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AD" w:rsidRPr="008D669E" w:rsidRDefault="006429AD" w:rsidP="006429AD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9AD" w:rsidRPr="008D669E" w:rsidRDefault="006429AD" w:rsidP="006429AD">
            <w:pPr>
              <w:pStyle w:val="afd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 xml:space="preserve">менее </w:t>
            </w:r>
            <w:r>
              <w:rPr>
                <w:rFonts w:ascii="Times New Roman" w:hAnsi="Times New Roman" w:cs="Times New Roman"/>
              </w:rPr>
              <w:t>3</w:t>
            </w:r>
            <w:r w:rsidRPr="008D669E">
              <w:rPr>
                <w:rFonts w:ascii="Times New Roman" w:hAnsi="Times New Roman" w:cs="Times New Roman"/>
              </w:rPr>
              <w:t xml:space="preserve">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9AD" w:rsidRPr="008D669E" w:rsidRDefault="006429AD" w:rsidP="006429AD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8D669E">
              <w:rPr>
                <w:rFonts w:ascii="Times New Roman" w:hAnsi="Times New Roman" w:cs="Times New Roman"/>
              </w:rPr>
              <w:t>1</w:t>
            </w:r>
          </w:p>
        </w:tc>
      </w:tr>
    </w:tbl>
    <w:p w:rsidR="000C0265" w:rsidRDefault="000C0265" w:rsidP="00144CAC">
      <w:pPr>
        <w:pStyle w:val="11"/>
        <w:shd w:val="clear" w:color="auto" w:fill="auto"/>
        <w:tabs>
          <w:tab w:val="left" w:pos="6694"/>
        </w:tabs>
        <w:spacing w:after="0" w:line="360" w:lineRule="auto"/>
        <w:ind w:right="23" w:firstLine="709"/>
      </w:pPr>
    </w:p>
    <w:sectPr w:rsidR="000C0265" w:rsidSect="00EC4D4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6189"/>
    <w:multiLevelType w:val="hybridMultilevel"/>
    <w:tmpl w:val="B48CF098"/>
    <w:lvl w:ilvl="0" w:tplc="B21A0B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AB6084"/>
    <w:multiLevelType w:val="multilevel"/>
    <w:tmpl w:val="01C42F76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bullet"/>
      <w:lvlText w:val=""/>
      <w:lvlJc w:val="left"/>
      <w:pPr>
        <w:ind w:left="888" w:hanging="180"/>
      </w:pPr>
      <w:rPr>
        <w:rFonts w:ascii="Symbol" w:hAnsi="Symbol" w:hint="default"/>
        <w:sz w:val="28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D55881"/>
    <w:multiLevelType w:val="hybridMultilevel"/>
    <w:tmpl w:val="1BD63F6C"/>
    <w:lvl w:ilvl="0" w:tplc="1F6A7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8D69252">
      <w:start w:val="1"/>
      <w:numFmt w:val="decimal"/>
      <w:lvlText w:val="%2)"/>
      <w:lvlJc w:val="left"/>
      <w:pPr>
        <w:ind w:left="6031" w:hanging="360"/>
      </w:pPr>
      <w:rPr>
        <w:sz w:val="28"/>
        <w:szCs w:val="28"/>
      </w:rPr>
    </w:lvl>
    <w:lvl w:ilvl="2" w:tplc="539626C2">
      <w:start w:val="1"/>
      <w:numFmt w:val="russianLower"/>
      <w:lvlText w:val="%3)"/>
      <w:lvlJc w:val="left"/>
      <w:pPr>
        <w:ind w:left="3583" w:hanging="180"/>
      </w:pPr>
      <w:rPr>
        <w:rFonts w:hint="default"/>
      </w:rPr>
    </w:lvl>
    <w:lvl w:ilvl="3" w:tplc="17C402A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450F15"/>
    <w:multiLevelType w:val="multilevel"/>
    <w:tmpl w:val="33EC5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4D7A7A82"/>
    <w:multiLevelType w:val="hybridMultilevel"/>
    <w:tmpl w:val="0FE2B164"/>
    <w:lvl w:ilvl="0" w:tplc="3EB04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5577AC"/>
    <w:multiLevelType w:val="multilevel"/>
    <w:tmpl w:val="6340F5EA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</w:rPr>
    </w:lvl>
  </w:abstractNum>
  <w:abstractNum w:abstractNumId="6" w15:restartNumberingAfterBreak="0">
    <w:nsid w:val="60E321F5"/>
    <w:multiLevelType w:val="multilevel"/>
    <w:tmpl w:val="F720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0F771BB"/>
    <w:multiLevelType w:val="hybridMultilevel"/>
    <w:tmpl w:val="4DD428EC"/>
    <w:lvl w:ilvl="0" w:tplc="2506E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F96162"/>
    <w:multiLevelType w:val="hybridMultilevel"/>
    <w:tmpl w:val="1E064AC6"/>
    <w:lvl w:ilvl="0" w:tplc="61E88EAE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67"/>
    <w:rsid w:val="000061E9"/>
    <w:rsid w:val="00015805"/>
    <w:rsid w:val="0003068F"/>
    <w:rsid w:val="00030D20"/>
    <w:rsid w:val="00032AD2"/>
    <w:rsid w:val="00032B3A"/>
    <w:rsid w:val="00042B21"/>
    <w:rsid w:val="00045DD0"/>
    <w:rsid w:val="0005099B"/>
    <w:rsid w:val="00051530"/>
    <w:rsid w:val="00051548"/>
    <w:rsid w:val="00055636"/>
    <w:rsid w:val="00063867"/>
    <w:rsid w:val="000664EE"/>
    <w:rsid w:val="00076659"/>
    <w:rsid w:val="00082F5C"/>
    <w:rsid w:val="000C0265"/>
    <w:rsid w:val="000C492F"/>
    <w:rsid w:val="000E514A"/>
    <w:rsid w:val="000E7A13"/>
    <w:rsid w:val="00102485"/>
    <w:rsid w:val="0010439A"/>
    <w:rsid w:val="001328DF"/>
    <w:rsid w:val="00140B82"/>
    <w:rsid w:val="00140E8E"/>
    <w:rsid w:val="00144CAC"/>
    <w:rsid w:val="00170361"/>
    <w:rsid w:val="001747A5"/>
    <w:rsid w:val="001A4933"/>
    <w:rsid w:val="001A73F1"/>
    <w:rsid w:val="001B0D8D"/>
    <w:rsid w:val="001B5351"/>
    <w:rsid w:val="001C3006"/>
    <w:rsid w:val="001C336F"/>
    <w:rsid w:val="001C3E36"/>
    <w:rsid w:val="001C4709"/>
    <w:rsid w:val="001C607A"/>
    <w:rsid w:val="001D6BDE"/>
    <w:rsid w:val="001F12E2"/>
    <w:rsid w:val="00200E6A"/>
    <w:rsid w:val="002010AC"/>
    <w:rsid w:val="00205B89"/>
    <w:rsid w:val="0021551F"/>
    <w:rsid w:val="00224926"/>
    <w:rsid w:val="002329A6"/>
    <w:rsid w:val="00242012"/>
    <w:rsid w:val="00242276"/>
    <w:rsid w:val="00253961"/>
    <w:rsid w:val="002613BD"/>
    <w:rsid w:val="00266FDE"/>
    <w:rsid w:val="002901A8"/>
    <w:rsid w:val="002944BC"/>
    <w:rsid w:val="002A3C4C"/>
    <w:rsid w:val="002A7B52"/>
    <w:rsid w:val="002B3BDA"/>
    <w:rsid w:val="002C30A5"/>
    <w:rsid w:val="002C7293"/>
    <w:rsid w:val="002E440F"/>
    <w:rsid w:val="0030165A"/>
    <w:rsid w:val="00304348"/>
    <w:rsid w:val="00305350"/>
    <w:rsid w:val="00312A52"/>
    <w:rsid w:val="0031311D"/>
    <w:rsid w:val="00326D09"/>
    <w:rsid w:val="00355163"/>
    <w:rsid w:val="00363186"/>
    <w:rsid w:val="00381A3E"/>
    <w:rsid w:val="00396460"/>
    <w:rsid w:val="003A4DDD"/>
    <w:rsid w:val="003B37F5"/>
    <w:rsid w:val="003B7B8F"/>
    <w:rsid w:val="003B7E85"/>
    <w:rsid w:val="003C4016"/>
    <w:rsid w:val="003D2E68"/>
    <w:rsid w:val="003F2E3A"/>
    <w:rsid w:val="003F45AE"/>
    <w:rsid w:val="003F6DD7"/>
    <w:rsid w:val="004038D7"/>
    <w:rsid w:val="00410198"/>
    <w:rsid w:val="00410315"/>
    <w:rsid w:val="004116F4"/>
    <w:rsid w:val="00412BEB"/>
    <w:rsid w:val="00413926"/>
    <w:rsid w:val="00416510"/>
    <w:rsid w:val="004309FE"/>
    <w:rsid w:val="00432419"/>
    <w:rsid w:val="00433ECC"/>
    <w:rsid w:val="00435170"/>
    <w:rsid w:val="004368D4"/>
    <w:rsid w:val="0044420F"/>
    <w:rsid w:val="004511AC"/>
    <w:rsid w:val="00455FFC"/>
    <w:rsid w:val="00460CEC"/>
    <w:rsid w:val="0046475D"/>
    <w:rsid w:val="0047323C"/>
    <w:rsid w:val="00482011"/>
    <w:rsid w:val="0048419E"/>
    <w:rsid w:val="00491C16"/>
    <w:rsid w:val="004937E8"/>
    <w:rsid w:val="0049466C"/>
    <w:rsid w:val="004A3531"/>
    <w:rsid w:val="004C2BDF"/>
    <w:rsid w:val="004D2873"/>
    <w:rsid w:val="004E375A"/>
    <w:rsid w:val="004F4A0E"/>
    <w:rsid w:val="004F62FE"/>
    <w:rsid w:val="00503CE4"/>
    <w:rsid w:val="0050495A"/>
    <w:rsid w:val="005070F5"/>
    <w:rsid w:val="0051117E"/>
    <w:rsid w:val="00512282"/>
    <w:rsid w:val="0052026F"/>
    <w:rsid w:val="005203A4"/>
    <w:rsid w:val="00524D91"/>
    <w:rsid w:val="005315AB"/>
    <w:rsid w:val="00537377"/>
    <w:rsid w:val="005373E5"/>
    <w:rsid w:val="00545896"/>
    <w:rsid w:val="0054671F"/>
    <w:rsid w:val="00547056"/>
    <w:rsid w:val="00551BCA"/>
    <w:rsid w:val="00582CB7"/>
    <w:rsid w:val="005951B8"/>
    <w:rsid w:val="0059556F"/>
    <w:rsid w:val="00595DEA"/>
    <w:rsid w:val="005A2E88"/>
    <w:rsid w:val="005A7836"/>
    <w:rsid w:val="005B19AD"/>
    <w:rsid w:val="005B2509"/>
    <w:rsid w:val="005C2AAC"/>
    <w:rsid w:val="005C333D"/>
    <w:rsid w:val="005E45F5"/>
    <w:rsid w:val="005E5DD1"/>
    <w:rsid w:val="006064A3"/>
    <w:rsid w:val="006308EC"/>
    <w:rsid w:val="00640EB2"/>
    <w:rsid w:val="006429AD"/>
    <w:rsid w:val="00652DCC"/>
    <w:rsid w:val="0065613A"/>
    <w:rsid w:val="0066151A"/>
    <w:rsid w:val="006671E9"/>
    <w:rsid w:val="00670589"/>
    <w:rsid w:val="006773D2"/>
    <w:rsid w:val="0068472E"/>
    <w:rsid w:val="00691531"/>
    <w:rsid w:val="006A08E5"/>
    <w:rsid w:val="006C261B"/>
    <w:rsid w:val="006C67DF"/>
    <w:rsid w:val="006D3721"/>
    <w:rsid w:val="006D683D"/>
    <w:rsid w:val="006E117D"/>
    <w:rsid w:val="006E21C3"/>
    <w:rsid w:val="006F3A1F"/>
    <w:rsid w:val="00700187"/>
    <w:rsid w:val="00705A38"/>
    <w:rsid w:val="00712AE7"/>
    <w:rsid w:val="00714A00"/>
    <w:rsid w:val="00717068"/>
    <w:rsid w:val="00726C7D"/>
    <w:rsid w:val="0073041A"/>
    <w:rsid w:val="00732227"/>
    <w:rsid w:val="0073295E"/>
    <w:rsid w:val="00740F89"/>
    <w:rsid w:val="00741ACA"/>
    <w:rsid w:val="00743C8A"/>
    <w:rsid w:val="00767D0C"/>
    <w:rsid w:val="007779EE"/>
    <w:rsid w:val="00783C60"/>
    <w:rsid w:val="007949B3"/>
    <w:rsid w:val="007B442D"/>
    <w:rsid w:val="007B6344"/>
    <w:rsid w:val="007B64AD"/>
    <w:rsid w:val="007B6661"/>
    <w:rsid w:val="007C7955"/>
    <w:rsid w:val="007D2A5E"/>
    <w:rsid w:val="007D3173"/>
    <w:rsid w:val="007D3CA3"/>
    <w:rsid w:val="007E2DA6"/>
    <w:rsid w:val="007E7992"/>
    <w:rsid w:val="008069D4"/>
    <w:rsid w:val="00823C44"/>
    <w:rsid w:val="008256AB"/>
    <w:rsid w:val="008263EB"/>
    <w:rsid w:val="008400B7"/>
    <w:rsid w:val="00841AF8"/>
    <w:rsid w:val="008442EE"/>
    <w:rsid w:val="00845F6B"/>
    <w:rsid w:val="00847C15"/>
    <w:rsid w:val="00847CC5"/>
    <w:rsid w:val="00864BF4"/>
    <w:rsid w:val="008706ED"/>
    <w:rsid w:val="00874B6D"/>
    <w:rsid w:val="00880E29"/>
    <w:rsid w:val="00892F46"/>
    <w:rsid w:val="00893070"/>
    <w:rsid w:val="00895661"/>
    <w:rsid w:val="008A48F2"/>
    <w:rsid w:val="008B401D"/>
    <w:rsid w:val="008B5C61"/>
    <w:rsid w:val="008C30DF"/>
    <w:rsid w:val="008C3D6A"/>
    <w:rsid w:val="008E2D29"/>
    <w:rsid w:val="008E44EE"/>
    <w:rsid w:val="008E5BA5"/>
    <w:rsid w:val="008F02BE"/>
    <w:rsid w:val="008F0AD4"/>
    <w:rsid w:val="008F5687"/>
    <w:rsid w:val="0090599D"/>
    <w:rsid w:val="00920220"/>
    <w:rsid w:val="009204D4"/>
    <w:rsid w:val="00922A95"/>
    <w:rsid w:val="00942269"/>
    <w:rsid w:val="009509F9"/>
    <w:rsid w:val="00954846"/>
    <w:rsid w:val="009610A4"/>
    <w:rsid w:val="00961195"/>
    <w:rsid w:val="009669C5"/>
    <w:rsid w:val="00985691"/>
    <w:rsid w:val="00987D6D"/>
    <w:rsid w:val="009B5270"/>
    <w:rsid w:val="009D2C6C"/>
    <w:rsid w:val="009D357B"/>
    <w:rsid w:val="009E4B8C"/>
    <w:rsid w:val="009E6BD2"/>
    <w:rsid w:val="009F1232"/>
    <w:rsid w:val="00A0283B"/>
    <w:rsid w:val="00A10187"/>
    <w:rsid w:val="00A13D1F"/>
    <w:rsid w:val="00A3289D"/>
    <w:rsid w:val="00A57BEF"/>
    <w:rsid w:val="00A610F9"/>
    <w:rsid w:val="00A71640"/>
    <w:rsid w:val="00A8709D"/>
    <w:rsid w:val="00A9059E"/>
    <w:rsid w:val="00A973BA"/>
    <w:rsid w:val="00A97E92"/>
    <w:rsid w:val="00AA5469"/>
    <w:rsid w:val="00AB7CB5"/>
    <w:rsid w:val="00AC1D26"/>
    <w:rsid w:val="00AF3739"/>
    <w:rsid w:val="00AF4F81"/>
    <w:rsid w:val="00B124A8"/>
    <w:rsid w:val="00B12A2D"/>
    <w:rsid w:val="00B22AA4"/>
    <w:rsid w:val="00B3132B"/>
    <w:rsid w:val="00B31CAA"/>
    <w:rsid w:val="00B350E2"/>
    <w:rsid w:val="00B52A20"/>
    <w:rsid w:val="00B53422"/>
    <w:rsid w:val="00B565F0"/>
    <w:rsid w:val="00B65B9F"/>
    <w:rsid w:val="00B70EA5"/>
    <w:rsid w:val="00B74806"/>
    <w:rsid w:val="00B83252"/>
    <w:rsid w:val="00B84750"/>
    <w:rsid w:val="00BA2D69"/>
    <w:rsid w:val="00BB7FD9"/>
    <w:rsid w:val="00BD7933"/>
    <w:rsid w:val="00BE1024"/>
    <w:rsid w:val="00BE3DB5"/>
    <w:rsid w:val="00BF4D31"/>
    <w:rsid w:val="00C00A3A"/>
    <w:rsid w:val="00C03E39"/>
    <w:rsid w:val="00C07094"/>
    <w:rsid w:val="00C10FC0"/>
    <w:rsid w:val="00C12B0A"/>
    <w:rsid w:val="00C131C6"/>
    <w:rsid w:val="00C22454"/>
    <w:rsid w:val="00C24347"/>
    <w:rsid w:val="00C25DBB"/>
    <w:rsid w:val="00C3183B"/>
    <w:rsid w:val="00C43F9B"/>
    <w:rsid w:val="00C60E7E"/>
    <w:rsid w:val="00C70C38"/>
    <w:rsid w:val="00C70F2B"/>
    <w:rsid w:val="00C80D5A"/>
    <w:rsid w:val="00C83A9D"/>
    <w:rsid w:val="00C84F62"/>
    <w:rsid w:val="00C91143"/>
    <w:rsid w:val="00CA1327"/>
    <w:rsid w:val="00CA23ED"/>
    <w:rsid w:val="00CB23CD"/>
    <w:rsid w:val="00CB55A9"/>
    <w:rsid w:val="00CB5A89"/>
    <w:rsid w:val="00CB5DFA"/>
    <w:rsid w:val="00CC6CB7"/>
    <w:rsid w:val="00CD613F"/>
    <w:rsid w:val="00CE387E"/>
    <w:rsid w:val="00CE5CE6"/>
    <w:rsid w:val="00CF1F74"/>
    <w:rsid w:val="00CF5C25"/>
    <w:rsid w:val="00CF60CC"/>
    <w:rsid w:val="00D0712F"/>
    <w:rsid w:val="00D132D2"/>
    <w:rsid w:val="00D163C2"/>
    <w:rsid w:val="00D16745"/>
    <w:rsid w:val="00D22B16"/>
    <w:rsid w:val="00D2753A"/>
    <w:rsid w:val="00D51404"/>
    <w:rsid w:val="00D579DA"/>
    <w:rsid w:val="00D57BB7"/>
    <w:rsid w:val="00D90F85"/>
    <w:rsid w:val="00D94AD9"/>
    <w:rsid w:val="00D96708"/>
    <w:rsid w:val="00DB2892"/>
    <w:rsid w:val="00DB4F54"/>
    <w:rsid w:val="00DC46C1"/>
    <w:rsid w:val="00DD2EBC"/>
    <w:rsid w:val="00DE23D5"/>
    <w:rsid w:val="00DE6D22"/>
    <w:rsid w:val="00DF60B5"/>
    <w:rsid w:val="00E011A4"/>
    <w:rsid w:val="00E05E7A"/>
    <w:rsid w:val="00E07675"/>
    <w:rsid w:val="00E1167A"/>
    <w:rsid w:val="00E217D5"/>
    <w:rsid w:val="00E27431"/>
    <w:rsid w:val="00E518E0"/>
    <w:rsid w:val="00E51D0F"/>
    <w:rsid w:val="00E63750"/>
    <w:rsid w:val="00E67209"/>
    <w:rsid w:val="00E67F7E"/>
    <w:rsid w:val="00E73565"/>
    <w:rsid w:val="00E74165"/>
    <w:rsid w:val="00E75E09"/>
    <w:rsid w:val="00E813A6"/>
    <w:rsid w:val="00E81952"/>
    <w:rsid w:val="00E85F52"/>
    <w:rsid w:val="00E870D3"/>
    <w:rsid w:val="00E96CB5"/>
    <w:rsid w:val="00EA2595"/>
    <w:rsid w:val="00EA5B0B"/>
    <w:rsid w:val="00EC2DE8"/>
    <w:rsid w:val="00EC4D4E"/>
    <w:rsid w:val="00EE352B"/>
    <w:rsid w:val="00EE46CD"/>
    <w:rsid w:val="00EF7276"/>
    <w:rsid w:val="00F02983"/>
    <w:rsid w:val="00F04AF7"/>
    <w:rsid w:val="00F141E5"/>
    <w:rsid w:val="00F15F15"/>
    <w:rsid w:val="00F16749"/>
    <w:rsid w:val="00F22D1A"/>
    <w:rsid w:val="00F31FC5"/>
    <w:rsid w:val="00F37384"/>
    <w:rsid w:val="00F40273"/>
    <w:rsid w:val="00F42EAB"/>
    <w:rsid w:val="00F43F66"/>
    <w:rsid w:val="00F55B85"/>
    <w:rsid w:val="00F56DCE"/>
    <w:rsid w:val="00F602FE"/>
    <w:rsid w:val="00F6265D"/>
    <w:rsid w:val="00F660F3"/>
    <w:rsid w:val="00F71F23"/>
    <w:rsid w:val="00F74175"/>
    <w:rsid w:val="00F75AEB"/>
    <w:rsid w:val="00F76425"/>
    <w:rsid w:val="00F82231"/>
    <w:rsid w:val="00F83FDE"/>
    <w:rsid w:val="00F921D8"/>
    <w:rsid w:val="00F96A6F"/>
    <w:rsid w:val="00FA066E"/>
    <w:rsid w:val="00FA52F6"/>
    <w:rsid w:val="00FB15AB"/>
    <w:rsid w:val="00FB1C5C"/>
    <w:rsid w:val="00FB23E3"/>
    <w:rsid w:val="00FB31FE"/>
    <w:rsid w:val="00FC0209"/>
    <w:rsid w:val="00FD116A"/>
    <w:rsid w:val="00FD5997"/>
    <w:rsid w:val="00FD78F8"/>
    <w:rsid w:val="00FE3966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07BEB-BB55-4EFF-8B89-764F9B24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67"/>
    <w:rPr>
      <w:sz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0F89"/>
    <w:pPr>
      <w:keepNext/>
      <w:jc w:val="center"/>
      <w:outlineLvl w:val="0"/>
    </w:pPr>
    <w:rPr>
      <w:bCs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0F89"/>
    <w:rPr>
      <w:sz w:val="36"/>
    </w:rPr>
  </w:style>
  <w:style w:type="paragraph" w:styleId="a3">
    <w:name w:val="Subtitle"/>
    <w:basedOn w:val="a"/>
    <w:next w:val="a"/>
    <w:link w:val="a4"/>
    <w:qFormat/>
    <w:rsid w:val="00740F89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4">
    <w:name w:val="Подзаголовок Знак"/>
    <w:link w:val="a3"/>
    <w:rsid w:val="00740F89"/>
    <w:rPr>
      <w:rFonts w:ascii="Cambria" w:hAnsi="Cambria"/>
      <w:bCs/>
      <w:w w:val="150"/>
      <w:sz w:val="24"/>
      <w:szCs w:val="24"/>
    </w:rPr>
  </w:style>
  <w:style w:type="character" w:styleId="a5">
    <w:name w:val="Emphasis"/>
    <w:qFormat/>
    <w:rsid w:val="00740F8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638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867"/>
    <w:rPr>
      <w:rFonts w:ascii="Tahoma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F40273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F40273"/>
    <w:pPr>
      <w:widowControl w:val="0"/>
      <w:shd w:val="clear" w:color="auto" w:fill="FFFFFF"/>
      <w:spacing w:after="240" w:line="310" w:lineRule="exact"/>
      <w:jc w:val="both"/>
    </w:pPr>
    <w:rPr>
      <w:spacing w:val="5"/>
      <w:sz w:val="25"/>
      <w:szCs w:val="25"/>
      <w:lang w:eastAsia="en-US"/>
    </w:rPr>
  </w:style>
  <w:style w:type="table" w:styleId="a9">
    <w:name w:val="Table Grid"/>
    <w:basedOn w:val="a1"/>
    <w:rsid w:val="00CC6CB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C6CB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rmal">
    <w:name w:val="ConsPlusNormal"/>
    <w:link w:val="ConsPlusNormal0"/>
    <w:rsid w:val="00CC6C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a">
    <w:name w:val="Гипертекстовая ссылка"/>
    <w:uiPriority w:val="99"/>
    <w:rsid w:val="00CC6CB7"/>
    <w:rPr>
      <w:b/>
      <w:bCs/>
      <w:color w:val="008000"/>
      <w:sz w:val="20"/>
      <w:szCs w:val="20"/>
      <w:u w:val="single"/>
    </w:rPr>
  </w:style>
  <w:style w:type="character" w:styleId="ab">
    <w:name w:val="annotation reference"/>
    <w:semiHidden/>
    <w:rsid w:val="00CC6CB7"/>
    <w:rPr>
      <w:sz w:val="16"/>
      <w:szCs w:val="16"/>
    </w:rPr>
  </w:style>
  <w:style w:type="paragraph" w:styleId="ac">
    <w:name w:val="annotation text"/>
    <w:basedOn w:val="a"/>
    <w:link w:val="ad"/>
    <w:semiHidden/>
    <w:rsid w:val="00CC6CB7"/>
    <w:rPr>
      <w:sz w:val="20"/>
    </w:rPr>
  </w:style>
  <w:style w:type="character" w:customStyle="1" w:styleId="ad">
    <w:name w:val="Текст примечания Знак"/>
    <w:basedOn w:val="a0"/>
    <w:link w:val="ac"/>
    <w:semiHidden/>
    <w:rsid w:val="00CC6CB7"/>
    <w:rPr>
      <w:lang w:eastAsia="ru-RU"/>
    </w:rPr>
  </w:style>
  <w:style w:type="paragraph" w:styleId="ae">
    <w:name w:val="annotation subject"/>
    <w:basedOn w:val="ac"/>
    <w:next w:val="ac"/>
    <w:link w:val="af"/>
    <w:semiHidden/>
    <w:rsid w:val="00CC6CB7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CC6CB7"/>
    <w:rPr>
      <w:b/>
      <w:bCs/>
      <w:lang w:eastAsia="ru-RU"/>
    </w:rPr>
  </w:style>
  <w:style w:type="paragraph" w:customStyle="1" w:styleId="12">
    <w:name w:val="1"/>
    <w:basedOn w:val="a"/>
    <w:rsid w:val="00CC6CB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Знак Знак1 Знак Знак Знак Знак Знак Знак Знак Знак Знак"/>
    <w:basedOn w:val="a"/>
    <w:rsid w:val="00CC6CB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0">
    <w:name w:val="Body Text"/>
    <w:aliases w:val="Основной текст Знак Знак,bt"/>
    <w:basedOn w:val="a"/>
    <w:link w:val="14"/>
    <w:rsid w:val="00CC6CB7"/>
    <w:pPr>
      <w:jc w:val="center"/>
    </w:pPr>
    <w:rPr>
      <w:szCs w:val="24"/>
    </w:rPr>
  </w:style>
  <w:style w:type="character" w:customStyle="1" w:styleId="af1">
    <w:name w:val="Основной текст Знак"/>
    <w:basedOn w:val="a0"/>
    <w:rsid w:val="00CC6CB7"/>
    <w:rPr>
      <w:sz w:val="28"/>
      <w:lang w:eastAsia="ru-RU"/>
    </w:rPr>
  </w:style>
  <w:style w:type="character" w:customStyle="1" w:styleId="14">
    <w:name w:val="Основной текст Знак1"/>
    <w:aliases w:val="Основной текст Знак Знак Знак,bt Знак"/>
    <w:link w:val="af0"/>
    <w:rsid w:val="00CC6CB7"/>
    <w:rPr>
      <w:sz w:val="28"/>
      <w:szCs w:val="24"/>
      <w:lang w:eastAsia="ru-RU"/>
    </w:rPr>
  </w:style>
  <w:style w:type="paragraph" w:styleId="af2">
    <w:name w:val="Body Text Indent"/>
    <w:aliases w:val="Основной текст 1,Нумерованный список !!,Надин стиль,Body Text Indent,Iniiaiie oaeno 1"/>
    <w:basedOn w:val="a"/>
    <w:link w:val="af3"/>
    <w:uiPriority w:val="99"/>
    <w:rsid w:val="00CC6CB7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2"/>
    <w:uiPriority w:val="99"/>
    <w:rsid w:val="00CC6CB7"/>
    <w:rPr>
      <w:sz w:val="24"/>
      <w:szCs w:val="24"/>
      <w:lang w:eastAsia="ru-RU"/>
    </w:rPr>
  </w:style>
  <w:style w:type="paragraph" w:styleId="af4">
    <w:name w:val="footer"/>
    <w:basedOn w:val="a"/>
    <w:link w:val="15"/>
    <w:uiPriority w:val="99"/>
    <w:rsid w:val="00CC6C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uiPriority w:val="99"/>
    <w:rsid w:val="00CC6CB7"/>
    <w:rPr>
      <w:sz w:val="28"/>
      <w:lang w:eastAsia="ru-RU"/>
    </w:rPr>
  </w:style>
  <w:style w:type="character" w:customStyle="1" w:styleId="15">
    <w:name w:val="Нижний колонтитул Знак1"/>
    <w:link w:val="af4"/>
    <w:uiPriority w:val="99"/>
    <w:rsid w:val="00CC6CB7"/>
    <w:rPr>
      <w:sz w:val="24"/>
      <w:szCs w:val="24"/>
      <w:lang w:eastAsia="ru-RU"/>
    </w:rPr>
  </w:style>
  <w:style w:type="paragraph" w:customStyle="1" w:styleId="16">
    <w:name w:val="Знак Знак Знак1 Знак"/>
    <w:basedOn w:val="a"/>
    <w:rsid w:val="00CC6CB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header"/>
    <w:basedOn w:val="a"/>
    <w:link w:val="17"/>
    <w:rsid w:val="00CC6CB7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</w:rPr>
  </w:style>
  <w:style w:type="character" w:customStyle="1" w:styleId="af7">
    <w:name w:val="Верхний колонтитул Знак"/>
    <w:basedOn w:val="a0"/>
    <w:rsid w:val="00CC6CB7"/>
    <w:rPr>
      <w:sz w:val="28"/>
      <w:lang w:eastAsia="ru-RU"/>
    </w:rPr>
  </w:style>
  <w:style w:type="character" w:customStyle="1" w:styleId="17">
    <w:name w:val="Верхний колонтитул Знак1"/>
    <w:link w:val="af6"/>
    <w:rsid w:val="00CC6CB7"/>
    <w:rPr>
      <w:rFonts w:ascii="Times New Roman CYR" w:hAnsi="Times New Roman CYR"/>
      <w:sz w:val="28"/>
      <w:lang w:eastAsia="ru-RU"/>
    </w:rPr>
  </w:style>
  <w:style w:type="paragraph" w:customStyle="1" w:styleId="18">
    <w:name w:val="Знак Знак Знак1"/>
    <w:basedOn w:val="a"/>
    <w:rsid w:val="00CC6CB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0">
    <w:name w:val="Знак Знак Знак11"/>
    <w:basedOn w:val="a"/>
    <w:rsid w:val="00CC6CB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CC6CB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8">
    <w:name w:val="List Paragraph"/>
    <w:basedOn w:val="a"/>
    <w:uiPriority w:val="34"/>
    <w:qFormat/>
    <w:rsid w:val="00CC6CB7"/>
    <w:pPr>
      <w:ind w:left="720"/>
      <w:contextualSpacing/>
    </w:pPr>
    <w:rPr>
      <w:sz w:val="24"/>
      <w:szCs w:val="24"/>
    </w:rPr>
  </w:style>
  <w:style w:type="character" w:styleId="af9">
    <w:name w:val="Hyperlink"/>
    <w:uiPriority w:val="99"/>
    <w:unhideWhenUsed/>
    <w:rsid w:val="00CC6CB7"/>
    <w:rPr>
      <w:strike w:val="0"/>
      <w:dstrike w:val="0"/>
      <w:color w:val="0083C9"/>
      <w:u w:val="none"/>
      <w:effect w:val="none"/>
    </w:rPr>
  </w:style>
  <w:style w:type="paragraph" w:styleId="afa">
    <w:name w:val="No Spacing"/>
    <w:qFormat/>
    <w:rsid w:val="00CC6CB7"/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C6CB7"/>
    <w:rPr>
      <w:rFonts w:ascii="Arial" w:hAnsi="Arial" w:cs="Arial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CC6CB7"/>
  </w:style>
  <w:style w:type="paragraph" w:customStyle="1" w:styleId="ConsPlusCell">
    <w:name w:val="ConsPlusCell"/>
    <w:rsid w:val="00CC6CB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CC6CB7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Page">
    <w:name w:val="ConsPlusTitlePage"/>
    <w:rsid w:val="00CC6CB7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CC6CB7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character" w:styleId="afb">
    <w:name w:val="FollowedHyperlink"/>
    <w:uiPriority w:val="99"/>
    <w:semiHidden/>
    <w:unhideWhenUsed/>
    <w:rsid w:val="00CC6CB7"/>
    <w:rPr>
      <w:color w:val="800080"/>
      <w:u w:val="single"/>
    </w:rPr>
  </w:style>
  <w:style w:type="paragraph" w:customStyle="1" w:styleId="xl67">
    <w:name w:val="xl67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CC6CB7"/>
    <w:pP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7">
    <w:name w:val="xl77"/>
    <w:basedOn w:val="a"/>
    <w:rsid w:val="00CC6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a"/>
    <w:rsid w:val="00CC6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CC6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CC6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CC6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CC6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CC6C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CC6C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CC6CB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CC6C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CC6CB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szCs w:val="28"/>
    </w:rPr>
  </w:style>
  <w:style w:type="paragraph" w:customStyle="1" w:styleId="xl92">
    <w:name w:val="xl92"/>
    <w:basedOn w:val="a"/>
    <w:rsid w:val="00CC6CB7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CC6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CC6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CC6C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CC6C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CC6CB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CC6CB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CC6C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CC6C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CC6C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CC6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CC6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CC6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CC6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CC6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CC6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1">
    <w:name w:val="xl111"/>
    <w:basedOn w:val="a"/>
    <w:rsid w:val="00CC6C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12">
    <w:name w:val="xl112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3">
    <w:name w:val="xl113"/>
    <w:basedOn w:val="a"/>
    <w:rsid w:val="00CC6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CC6C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5">
    <w:name w:val="xl115"/>
    <w:basedOn w:val="a"/>
    <w:rsid w:val="00CC6CB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6">
    <w:name w:val="xl116"/>
    <w:basedOn w:val="a"/>
    <w:rsid w:val="00CC6C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7">
    <w:name w:val="xl117"/>
    <w:basedOn w:val="a"/>
    <w:rsid w:val="00CC6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8">
    <w:name w:val="xl118"/>
    <w:basedOn w:val="a"/>
    <w:rsid w:val="00CC6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9">
    <w:name w:val="xl119"/>
    <w:basedOn w:val="a"/>
    <w:rsid w:val="00CC6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0">
    <w:name w:val="xl120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21">
    <w:name w:val="xl121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CC6C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CC6C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5">
    <w:name w:val="xl125"/>
    <w:basedOn w:val="a"/>
    <w:rsid w:val="00CC6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6">
    <w:name w:val="xl126"/>
    <w:basedOn w:val="a"/>
    <w:rsid w:val="00CC6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7">
    <w:name w:val="xl127"/>
    <w:basedOn w:val="a"/>
    <w:rsid w:val="00CC6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9">
    <w:name w:val="xl129"/>
    <w:basedOn w:val="a"/>
    <w:rsid w:val="00CC6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CC6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CC6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2">
    <w:name w:val="xl132"/>
    <w:basedOn w:val="a"/>
    <w:rsid w:val="00CC6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CC6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CC6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5">
    <w:name w:val="xl135"/>
    <w:basedOn w:val="a"/>
    <w:rsid w:val="00CC6C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CC6C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"/>
    <w:rsid w:val="00CC6CB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8">
    <w:name w:val="xl138"/>
    <w:basedOn w:val="a"/>
    <w:rsid w:val="00CC6CB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9">
    <w:name w:val="xl139"/>
    <w:basedOn w:val="a"/>
    <w:rsid w:val="00CC6C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0">
    <w:name w:val="xl140"/>
    <w:basedOn w:val="a"/>
    <w:rsid w:val="00CC6C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1">
    <w:name w:val="xl141"/>
    <w:basedOn w:val="a"/>
    <w:rsid w:val="00CC6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2">
    <w:name w:val="xl142"/>
    <w:basedOn w:val="a"/>
    <w:rsid w:val="00CC6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3">
    <w:name w:val="xl143"/>
    <w:basedOn w:val="a"/>
    <w:rsid w:val="00CC6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4">
    <w:name w:val="xl144"/>
    <w:basedOn w:val="a"/>
    <w:rsid w:val="00CC6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5">
    <w:name w:val="xl145"/>
    <w:basedOn w:val="a"/>
    <w:rsid w:val="00CC6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6">
    <w:name w:val="xl146"/>
    <w:basedOn w:val="a"/>
    <w:rsid w:val="00CC6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rsid w:val="00CC6C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8">
    <w:name w:val="xl148"/>
    <w:basedOn w:val="a"/>
    <w:rsid w:val="00CC6C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9">
    <w:name w:val="xl149"/>
    <w:basedOn w:val="a"/>
    <w:rsid w:val="00CC6CB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0">
    <w:name w:val="xl150"/>
    <w:basedOn w:val="a"/>
    <w:rsid w:val="00CC6CB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1">
    <w:name w:val="xl151"/>
    <w:basedOn w:val="a"/>
    <w:rsid w:val="00CC6C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2">
    <w:name w:val="xl152"/>
    <w:basedOn w:val="a"/>
    <w:rsid w:val="00CC6C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3">
    <w:name w:val="xl153"/>
    <w:basedOn w:val="a"/>
    <w:rsid w:val="00CC6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4">
    <w:name w:val="xl154"/>
    <w:basedOn w:val="a"/>
    <w:rsid w:val="00CC6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CC6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6">
    <w:name w:val="xl156"/>
    <w:basedOn w:val="a"/>
    <w:rsid w:val="00CC6C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8">
    <w:name w:val="xl158"/>
    <w:basedOn w:val="a"/>
    <w:rsid w:val="00CC6C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CC6C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0">
    <w:name w:val="xl160"/>
    <w:basedOn w:val="a"/>
    <w:rsid w:val="00CC6CB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1">
    <w:name w:val="xl161"/>
    <w:basedOn w:val="a"/>
    <w:rsid w:val="00CC6CB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2">
    <w:name w:val="xl162"/>
    <w:basedOn w:val="a"/>
    <w:rsid w:val="00CC6C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3">
    <w:name w:val="xl163"/>
    <w:basedOn w:val="a"/>
    <w:rsid w:val="00CC6CB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4">
    <w:name w:val="xl164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5">
    <w:name w:val="xl165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66">
    <w:name w:val="xl166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7">
    <w:name w:val="xl167"/>
    <w:basedOn w:val="a"/>
    <w:rsid w:val="00CC6CB7"/>
    <w:pPr>
      <w:spacing w:before="100" w:beforeAutospacing="1" w:after="100" w:afterAutospacing="1"/>
      <w:jc w:val="center"/>
    </w:pPr>
    <w:rPr>
      <w:szCs w:val="28"/>
    </w:rPr>
  </w:style>
  <w:style w:type="paragraph" w:customStyle="1" w:styleId="xl168">
    <w:name w:val="xl168"/>
    <w:basedOn w:val="a"/>
    <w:rsid w:val="00CC6CB7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rsid w:val="00CC6CB7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170">
    <w:name w:val="xl170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table" w:customStyle="1" w:styleId="1a">
    <w:name w:val="Сетка таблицы1"/>
    <w:basedOn w:val="a1"/>
    <w:next w:val="a9"/>
    <w:rsid w:val="00CC6CB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rsid w:val="00CC6CB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rsid w:val="00CC6CB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rsid w:val="00CC6CB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39"/>
    <w:rsid w:val="00CC6CB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CC6CB7"/>
  </w:style>
  <w:style w:type="paragraph" w:customStyle="1" w:styleId="xl65">
    <w:name w:val="xl65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C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table" w:customStyle="1" w:styleId="6">
    <w:name w:val="Сетка таблицы6"/>
    <w:basedOn w:val="a1"/>
    <w:next w:val="a9"/>
    <w:uiPriority w:val="59"/>
    <w:rsid w:val="00CC6CB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CC6CB7"/>
  </w:style>
  <w:style w:type="paragraph" w:customStyle="1" w:styleId="afc">
    <w:name w:val="СтАНДАРТ"/>
    <w:basedOn w:val="a"/>
    <w:qFormat/>
    <w:rsid w:val="00CC6CB7"/>
    <w:pPr>
      <w:ind w:left="708"/>
      <w:jc w:val="both"/>
    </w:pPr>
    <w:rPr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CC6C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customStyle="1" w:styleId="7">
    <w:name w:val="Сетка таблицы7"/>
    <w:basedOn w:val="a1"/>
    <w:next w:val="a9"/>
    <w:uiPriority w:val="59"/>
    <w:rsid w:val="00CC6CB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laceholder Text"/>
    <w:uiPriority w:val="99"/>
    <w:semiHidden/>
    <w:rsid w:val="00CC6CB7"/>
    <w:rPr>
      <w:color w:val="808080"/>
    </w:rPr>
  </w:style>
  <w:style w:type="paragraph" w:customStyle="1" w:styleId="aff">
    <w:name w:val="Комментарий"/>
    <w:basedOn w:val="a"/>
    <w:next w:val="a"/>
    <w:uiPriority w:val="99"/>
    <w:rsid w:val="00CC6C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CC6CB7"/>
    <w:rPr>
      <w:i/>
      <w:iCs/>
    </w:rPr>
  </w:style>
  <w:style w:type="paragraph" w:customStyle="1" w:styleId="aff1">
    <w:name w:val="Нормальный (таблица)"/>
    <w:basedOn w:val="a"/>
    <w:next w:val="a"/>
    <w:uiPriority w:val="99"/>
    <w:rsid w:val="00CC6CB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2">
    <w:name w:val="Цветовое выделение"/>
    <w:uiPriority w:val="99"/>
    <w:rsid w:val="00CC6CB7"/>
    <w:rPr>
      <w:b/>
      <w:color w:val="26282F"/>
    </w:rPr>
  </w:style>
  <w:style w:type="numbering" w:customStyle="1" w:styleId="30">
    <w:name w:val="Нет списка3"/>
    <w:next w:val="a2"/>
    <w:uiPriority w:val="99"/>
    <w:semiHidden/>
    <w:unhideWhenUsed/>
    <w:rsid w:val="00CC6CB7"/>
  </w:style>
  <w:style w:type="paragraph" w:customStyle="1" w:styleId="aff3">
    <w:name w:val="Заголовок статьи"/>
    <w:basedOn w:val="a"/>
    <w:next w:val="a"/>
    <w:uiPriority w:val="99"/>
    <w:rsid w:val="00CC6CB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Текст (справка)"/>
    <w:basedOn w:val="a"/>
    <w:next w:val="a"/>
    <w:uiPriority w:val="99"/>
    <w:rsid w:val="00CC6CB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character" w:customStyle="1" w:styleId="aff5">
    <w:name w:val="Цветовое выделение для Текст"/>
    <w:uiPriority w:val="99"/>
    <w:rsid w:val="00CC6CB7"/>
  </w:style>
  <w:style w:type="paragraph" w:styleId="aff6">
    <w:name w:val="Normal (Web)"/>
    <w:basedOn w:val="a"/>
    <w:uiPriority w:val="99"/>
    <w:semiHidden/>
    <w:unhideWhenUsed/>
    <w:rsid w:val="00CC6CB7"/>
    <w:pPr>
      <w:spacing w:before="100" w:beforeAutospacing="1" w:after="100" w:afterAutospacing="1"/>
    </w:pPr>
    <w:rPr>
      <w:sz w:val="24"/>
      <w:szCs w:val="24"/>
    </w:rPr>
  </w:style>
  <w:style w:type="character" w:styleId="aff7">
    <w:name w:val="Strong"/>
    <w:uiPriority w:val="22"/>
    <w:qFormat/>
    <w:rsid w:val="00CC6CB7"/>
    <w:rPr>
      <w:b/>
      <w:bCs/>
    </w:rPr>
  </w:style>
  <w:style w:type="table" w:customStyle="1" w:styleId="8">
    <w:name w:val="Сетка таблицы8"/>
    <w:basedOn w:val="a1"/>
    <w:next w:val="a9"/>
    <w:uiPriority w:val="39"/>
    <w:rsid w:val="00CC6CB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9"/>
    <w:uiPriority w:val="39"/>
    <w:rsid w:val="00CC6CB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09502.0" TargetMode="External"/><Relationship Id="rId13" Type="http://schemas.openxmlformats.org/officeDocument/2006/relationships/hyperlink" Target="garantF1://12057576.1000" TargetMode="External"/><Relationship Id="rId18" Type="http://schemas.openxmlformats.org/officeDocument/2006/relationships/hyperlink" Target="garantF1://71653294.14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1497052.1000" TargetMode="External"/><Relationship Id="rId7" Type="http://schemas.openxmlformats.org/officeDocument/2006/relationships/hyperlink" Target="garantF1://12012604.78" TargetMode="External"/><Relationship Id="rId12" Type="http://schemas.openxmlformats.org/officeDocument/2006/relationships/hyperlink" Target="garantF1://25825869.0" TargetMode="External"/><Relationship Id="rId17" Type="http://schemas.openxmlformats.org/officeDocument/2006/relationships/hyperlink" Target="http://www.kamgov.ru/minselhoz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5846226.1100" TargetMode="External"/><Relationship Id="rId20" Type="http://schemas.openxmlformats.org/officeDocument/2006/relationships/hyperlink" Target="garantF1://25841948.100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25825869.1000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0800200.1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25825869.6000" TargetMode="External"/><Relationship Id="rId19" Type="http://schemas.openxmlformats.org/officeDocument/2006/relationships/hyperlink" Target="garantF1://71653294.15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2128748.0" TargetMode="External"/><Relationship Id="rId14" Type="http://schemas.openxmlformats.org/officeDocument/2006/relationships/hyperlink" Target="garantF1://10800200.1" TargetMode="External"/><Relationship Id="rId22" Type="http://schemas.openxmlformats.org/officeDocument/2006/relationships/hyperlink" Target="garantF1://7149705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3F7AF-2EF9-41DC-8C5B-478E248B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14</Pages>
  <Words>4667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Татьяна Николаевна</dc:creator>
  <cp:lastModifiedBy>Зименс Петр Николаевич</cp:lastModifiedBy>
  <cp:revision>4</cp:revision>
  <cp:lastPrinted>2020-01-13T02:19:00Z</cp:lastPrinted>
  <dcterms:created xsi:type="dcterms:W3CDTF">2020-01-13T04:03:00Z</dcterms:created>
  <dcterms:modified xsi:type="dcterms:W3CDTF">2020-01-13T05:51:00Z</dcterms:modified>
</cp:coreProperties>
</file>