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00000" w14:textId="77777777" w:rsidR="00C2257C" w:rsidRDefault="005D5B5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Пояснительная записка</w:t>
      </w:r>
    </w:p>
    <w:p w14:paraId="05000000" w14:textId="77777777" w:rsidR="00C2257C" w:rsidRDefault="005D5B5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 проекту постановления Правительства Камчатского края</w:t>
      </w:r>
    </w:p>
    <w:p w14:paraId="06000000" w14:textId="77777777" w:rsidR="00C2257C" w:rsidRDefault="005D5B5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«О внесении изменений в приложение к постановлению Правительства Камчатского края от 12.12.2022 № 664-П «Об утверждении Порядка предоставления субсидии на возмещение части затрат, связанных</w:t>
      </w:r>
    </w:p>
    <w:p w14:paraId="07000000" w14:textId="77777777" w:rsidR="00C2257C" w:rsidRDefault="005D5B5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 выполнением работ по содержанию идентифицированных коров </w:t>
      </w:r>
    </w:p>
    <w:p w14:paraId="08000000" w14:textId="77777777" w:rsidR="00C2257C" w:rsidRDefault="005D5B5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отдаленных муниципальных образованиях в Камчатском крае, </w:t>
      </w:r>
    </w:p>
    <w:p w14:paraId="09000000" w14:textId="77777777" w:rsidR="00C2257C" w:rsidRDefault="005D5B5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 проведения отбора получателей субсидии»</w:t>
      </w:r>
    </w:p>
    <w:p w14:paraId="0A000000" w14:textId="77777777" w:rsidR="00C2257C" w:rsidRDefault="00C2257C">
      <w:pPr>
        <w:ind w:firstLine="709"/>
      </w:pPr>
    </w:p>
    <w:p w14:paraId="0B000000" w14:textId="77777777" w:rsidR="00C2257C" w:rsidRDefault="00C2257C">
      <w:pPr>
        <w:ind w:firstLine="709"/>
        <w:rPr>
          <w:rFonts w:ascii="Times New Roman" w:hAnsi="Times New Roman"/>
        </w:rPr>
      </w:pPr>
    </w:p>
    <w:p w14:paraId="5E991740" w14:textId="3DFA2B35" w:rsidR="00225BD2" w:rsidRDefault="005D5B50" w:rsidP="00225BD2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Представленный проект постановления Правительства Камчатского </w:t>
      </w:r>
      <w:r>
        <w:br/>
      </w:r>
      <w:r>
        <w:rPr>
          <w:rFonts w:ascii="Times New Roman" w:hAnsi="Times New Roman"/>
        </w:rPr>
        <w:t>края «О внесении изменений в приложение к постановлению Правительства Камчатского края от 12.12.2022 № 664-П «Об утверждении Порядка предоставления субсидии на возмещение части затрат, связанных с выполнением работ по содержанию идентифицированных коров в отдаленных муниципальных образованиях в Камчатском крае, и проведения отбора получателей субсидии</w:t>
      </w:r>
      <w:r>
        <w:rPr>
          <w:rFonts w:ascii="Times New Roman" w:hAnsi="Times New Roman"/>
        </w:rPr>
        <w:br/>
        <w:t xml:space="preserve">(далее – проект, Порядок) разработан </w:t>
      </w:r>
      <w:r>
        <w:rPr>
          <w:rFonts w:ascii="Times New Roman" w:hAnsi="Times New Roman"/>
          <w:highlight w:val="white"/>
        </w:rPr>
        <w:t xml:space="preserve">в связи с вступлением в силу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</w:t>
      </w:r>
      <w:r>
        <w:br/>
      </w:r>
      <w:r>
        <w:rPr>
          <w:rFonts w:ascii="Times New Roman" w:hAnsi="Times New Roman"/>
          <w:highlight w:val="white"/>
        </w:rPr>
        <w:t xml:space="preserve">лицам – производителям товаров, работ, услуг и проведение отборов получателей указанных субсидий, в том числе грантов, </w:t>
      </w:r>
      <w:r w:rsidR="00225BD2" w:rsidRPr="00225BD2">
        <w:rPr>
          <w:rFonts w:ascii="Times New Roman" w:hAnsi="Times New Roman"/>
        </w:rPr>
        <w:t xml:space="preserve">утвержденными постановлением Правительства Российской </w:t>
      </w:r>
      <w:r w:rsidR="00225BD2">
        <w:rPr>
          <w:rFonts w:ascii="Times New Roman" w:hAnsi="Times New Roman"/>
        </w:rPr>
        <w:t xml:space="preserve">Федерации от 25.10.2023 № 1782 </w:t>
      </w:r>
      <w:r w:rsidR="00225BD2" w:rsidRPr="00225BD2">
        <w:rPr>
          <w:rFonts w:ascii="Times New Roman" w:hAnsi="Times New Roman"/>
        </w:rPr>
        <w:t>(в редакции от 16.11.2024 № 1573), в связи переходом с 01.01.2025 на предоставление мер финансовой государственной поддержки из краевого бюджета с использованием государственной интегрированной информационной системы управления общественными финансами «Электронный бюджет» в информационно-телекоммуникационной сети «Интернет».</w:t>
      </w:r>
    </w:p>
    <w:p w14:paraId="0D000000" w14:textId="50BF8689" w:rsidR="00C2257C" w:rsidRDefault="005D5B50" w:rsidP="00225BD2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Проектом предлагается:</w:t>
      </w:r>
    </w:p>
    <w:p w14:paraId="0E000000" w14:textId="65B9664C" w:rsidR="00C2257C" w:rsidRDefault="005D5B5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1) с</w:t>
      </w:r>
      <w:r>
        <w:rPr>
          <w:rFonts w:ascii="Times New Roman" w:hAnsi="Times New Roman"/>
          <w:highlight w:val="white"/>
        </w:rPr>
        <w:t>корректировать структуру П</w:t>
      </w:r>
      <w:r w:rsidR="001E6903">
        <w:rPr>
          <w:rFonts w:ascii="Times New Roman" w:hAnsi="Times New Roman"/>
          <w:highlight w:val="white"/>
        </w:rPr>
        <w:t>орядка, очерё</w:t>
      </w:r>
      <w:r>
        <w:rPr>
          <w:rFonts w:ascii="Times New Roman" w:hAnsi="Times New Roman"/>
          <w:highlight w:val="white"/>
        </w:rPr>
        <w:t xml:space="preserve">дность изложения в нем </w:t>
      </w:r>
      <w:r>
        <w:rPr>
          <w:rFonts w:ascii="Times New Roman" w:hAnsi="Times New Roman"/>
        </w:rPr>
        <w:t>норм, с учетом перехода на систему «Электронный бюджет»;</w:t>
      </w:r>
    </w:p>
    <w:p w14:paraId="0F000000" w14:textId="77777777" w:rsidR="00C2257C" w:rsidRDefault="005D5B5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2) дополнить нормами о подаче заявок, предоставлении отчетов, заключении соглашений (дополнительных соглашений), корректировки порядка проведения отбора получателей субсидии за счет средств краевого бюджета с использованием системы «Электронный бюджет»;</w:t>
      </w:r>
    </w:p>
    <w:p w14:paraId="10000000" w14:textId="77777777" w:rsidR="00C2257C" w:rsidRDefault="005D5B50">
      <w:pPr>
        <w:ind w:firstLine="709"/>
      </w:pPr>
      <w:r>
        <w:rPr>
          <w:rFonts w:ascii="Times New Roman" w:hAnsi="Times New Roman"/>
        </w:rPr>
        <w:t xml:space="preserve">3) уточнить требования к получателям субсидии (участникам отбора); </w:t>
      </w:r>
    </w:p>
    <w:p w14:paraId="11000000" w14:textId="77777777" w:rsidR="00C2257C" w:rsidRDefault="005D5B5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 уточнить основания для отказа в предоставлении субсидии, условия предоставления субсидии, включаемые в соглашение; </w:t>
      </w:r>
    </w:p>
    <w:p w14:paraId="12000000" w14:textId="77777777" w:rsidR="00C2257C" w:rsidRDefault="005D5B5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6) дополнить перечень документов, которые должна содержать заявка;</w:t>
      </w:r>
    </w:p>
    <w:p w14:paraId="13000000" w14:textId="77777777" w:rsidR="00C2257C" w:rsidRDefault="005D5B5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7) уточнить условия принятия и непринятия отчетов, положения объявления о проведении отбора, порядка рассмотрения заявок и документов, приложенных к ним;</w:t>
      </w:r>
    </w:p>
    <w:p w14:paraId="14000000" w14:textId="77777777" w:rsidR="00C2257C" w:rsidRDefault="005D5B5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8) скорректировать основания отмены проведения отбора и срок информирования участников отбора о его отмене; </w:t>
      </w:r>
    </w:p>
    <w:p w14:paraId="15000000" w14:textId="77777777" w:rsidR="00C2257C" w:rsidRDefault="005D5B5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9) уточнить критерий и требования к получателям субсидии (участникам отбора;)</w:t>
      </w:r>
    </w:p>
    <w:p w14:paraId="16000000" w14:textId="77777777" w:rsidR="00C2257C" w:rsidRDefault="005D5B5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10) установить положения о порядке корректировки размера субсидии в протоколе подведения итогов отбора; </w:t>
      </w:r>
    </w:p>
    <w:p w14:paraId="17000000" w14:textId="77777777" w:rsidR="00C2257C" w:rsidRDefault="005D5B5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11) уточнить порядок проведения проверки документов, представленных в заявке;</w:t>
      </w:r>
    </w:p>
    <w:p w14:paraId="18000000" w14:textId="19622C78" w:rsidR="00C2257C" w:rsidRDefault="005D5B5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12) уточнить положения порядка заключения соглашения, в том числе дополнительных соглашений к соглашению (соглашения о расторжении);</w:t>
      </w:r>
    </w:p>
    <w:p w14:paraId="19000000" w14:textId="77777777" w:rsidR="00C2257C" w:rsidRDefault="005D5B5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13) дополнить Порядок приложением (справка-расчет). </w:t>
      </w:r>
    </w:p>
    <w:p w14:paraId="1A000000" w14:textId="77777777" w:rsidR="00C2257C" w:rsidRDefault="005D5B5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Издание настоящего постановления Правительства Камчатского края не потребует дополнительных расходов краевого бюджета.</w:t>
      </w:r>
    </w:p>
    <w:p w14:paraId="1B000000" w14:textId="77777777" w:rsidR="00C2257C" w:rsidRDefault="005D5B5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Настоящий проект постановления Правительства Камчатского края не подлежит оценке регулирующего воздействия 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14:paraId="1C000000" w14:textId="6C17E3C1" w:rsidR="00C2257C" w:rsidRDefault="005D5B5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Проект постановления </w:t>
      </w:r>
      <w:r w:rsidR="00F15CA3">
        <w:rPr>
          <w:rFonts w:ascii="Times New Roman" w:hAnsi="Times New Roman"/>
        </w:rPr>
        <w:t>26</w:t>
      </w:r>
      <w:r w:rsidRPr="005D5B50">
        <w:rPr>
          <w:rFonts w:ascii="Times New Roman" w:hAnsi="Times New Roman"/>
        </w:rPr>
        <w:t>.1</w:t>
      </w:r>
      <w:r w:rsidR="00ED2F24">
        <w:rPr>
          <w:rFonts w:ascii="Times New Roman" w:hAnsi="Times New Roman"/>
        </w:rPr>
        <w:t>2</w:t>
      </w:r>
      <w:r w:rsidRPr="005D5B50">
        <w:rPr>
          <w:rFonts w:ascii="Times New Roman" w:hAnsi="Times New Roman"/>
        </w:rPr>
        <w:t>.2024</w:t>
      </w:r>
      <w:r>
        <w:rPr>
          <w:rFonts w:ascii="Times New Roman" w:hAnsi="Times New Roman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(https://npaproject.kamgov.ru), дата окончания приема заключений по результатам независимой антикоррупционной экспертизы </w:t>
      </w:r>
      <w:r w:rsidR="00F15CA3">
        <w:rPr>
          <w:rFonts w:ascii="Times New Roman" w:hAnsi="Times New Roman"/>
        </w:rPr>
        <w:t>02.01</w:t>
      </w:r>
      <w:r w:rsidRPr="005D5B50">
        <w:rPr>
          <w:rFonts w:ascii="Times New Roman" w:hAnsi="Times New Roman"/>
        </w:rPr>
        <w:t>.202</w:t>
      </w:r>
      <w:r w:rsidR="00F15CA3">
        <w:rPr>
          <w:rFonts w:ascii="Times New Roman" w:hAnsi="Times New Roman"/>
        </w:rPr>
        <w:t>5</w:t>
      </w:r>
      <w:bookmarkStart w:id="0" w:name="_GoBack"/>
      <w:bookmarkEnd w:id="0"/>
      <w:r w:rsidRPr="005D5B50">
        <w:rPr>
          <w:rFonts w:ascii="Times New Roman" w:hAnsi="Times New Roman"/>
        </w:rPr>
        <w:t>.</w:t>
      </w:r>
    </w:p>
    <w:sectPr w:rsidR="00C2257C">
      <w:headerReference w:type="default" r:id="rId6"/>
      <w:footerReference w:type="first" r:id="rId7"/>
      <w:pgSz w:w="11906" w:h="16838"/>
      <w:pgMar w:top="1134" w:right="737" w:bottom="1134" w:left="130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17C2D" w14:textId="77777777" w:rsidR="00480C00" w:rsidRDefault="005D5B50">
      <w:r>
        <w:separator/>
      </w:r>
    </w:p>
  </w:endnote>
  <w:endnote w:type="continuationSeparator" w:id="0">
    <w:p w14:paraId="7757AF48" w14:textId="77777777" w:rsidR="00480C00" w:rsidRDefault="005D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00000" w14:textId="77777777" w:rsidR="00C2257C" w:rsidRDefault="00C2257C">
    <w:pPr>
      <w:pStyle w:val="Headerand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22AC7" w14:textId="77777777" w:rsidR="00480C00" w:rsidRDefault="005D5B50">
      <w:r>
        <w:separator/>
      </w:r>
    </w:p>
  </w:footnote>
  <w:footnote w:type="continuationSeparator" w:id="0">
    <w:p w14:paraId="7C5A065F" w14:textId="77777777" w:rsidR="00480C00" w:rsidRDefault="005D5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00000" w14:textId="780D2B4F" w:rsidR="00C2257C" w:rsidRDefault="005D5B50">
    <w:pPr>
      <w:pStyle w:val="a8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F15CA3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14:paraId="02000000" w14:textId="77777777" w:rsidR="00C2257C" w:rsidRDefault="00C2257C">
    <w:pPr>
      <w:pStyle w:val="HeaderandFoot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57C"/>
    <w:rsid w:val="001E6903"/>
    <w:rsid w:val="00225BD2"/>
    <w:rsid w:val="00480C00"/>
    <w:rsid w:val="005D5B50"/>
    <w:rsid w:val="00C2257C"/>
    <w:rsid w:val="00ED2F24"/>
    <w:rsid w:val="00F1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9463"/>
  <w15:docId w15:val="{96C1661E-99CC-4945-BBB3-E2CBD962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sz w:val="22"/>
    </w:rPr>
  </w:style>
  <w:style w:type="character" w:customStyle="1" w:styleId="30">
    <w:name w:val="Заголовок 3 Знак"/>
    <w:link w:val="3"/>
    <w:rPr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sz w:val="28"/>
    </w:rPr>
  </w:style>
  <w:style w:type="character" w:customStyle="1" w:styleId="50">
    <w:name w:val="Заголовок 5 Знак"/>
    <w:link w:val="5"/>
    <w:rPr>
      <w:b/>
      <w:sz w:val="22"/>
    </w:rPr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4">
    <w:name w:val="toc 1"/>
    <w:next w:val="a"/>
    <w:link w:val="15"/>
    <w:uiPriority w:val="39"/>
    <w:rPr>
      <w:b/>
      <w:sz w:val="28"/>
    </w:rPr>
  </w:style>
  <w:style w:type="character" w:customStyle="1" w:styleId="15">
    <w:name w:val="Оглавление 1 Знак"/>
    <w:link w:val="14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sz w:val="28"/>
    </w:rPr>
  </w:style>
  <w:style w:type="paragraph" w:styleId="a4">
    <w:name w:val="foot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a4"/>
    <w:rPr>
      <w:sz w:val="28"/>
    </w:rPr>
  </w:style>
  <w:style w:type="paragraph" w:customStyle="1" w:styleId="16">
    <w:name w:val="Обычный1"/>
    <w:link w:val="17"/>
    <w:rPr>
      <w:sz w:val="28"/>
    </w:rPr>
  </w:style>
  <w:style w:type="character" w:customStyle="1" w:styleId="17">
    <w:name w:val="Обычный1"/>
    <w:link w:val="1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i/>
    </w:rPr>
  </w:style>
  <w:style w:type="character" w:customStyle="1" w:styleId="a7">
    <w:name w:val="Подзаголовок Знак"/>
    <w:link w:val="a6"/>
    <w:rPr>
      <w:i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sz w:val="28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b">
    <w:name w:val="Заголовок Знак"/>
    <w:link w:val="aa"/>
    <w:rPr>
      <w:b/>
      <w:caps/>
      <w:sz w:val="40"/>
    </w:rPr>
  </w:style>
  <w:style w:type="character" w:customStyle="1" w:styleId="40">
    <w:name w:val="Заголовок 4 Знак"/>
    <w:link w:val="4"/>
    <w:rPr>
      <w:b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character" w:customStyle="1" w:styleId="20">
    <w:name w:val="Заголовок 2 Знак"/>
    <w:link w:val="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Золотухина Наталья Анатольевна</cp:lastModifiedBy>
  <cp:revision>6</cp:revision>
  <dcterms:created xsi:type="dcterms:W3CDTF">2024-12-12T05:40:00Z</dcterms:created>
  <dcterms:modified xsi:type="dcterms:W3CDTF">2024-12-26T03:54:00Z</dcterms:modified>
</cp:coreProperties>
</file>