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38C" w:rsidRPr="0062702D" w:rsidRDefault="001779EA">
      <w:pPr>
        <w:spacing w:after="0" w:line="276" w:lineRule="auto"/>
        <w:rPr>
          <w:rFonts w:ascii="Times New Roman" w:hAnsi="Times New Roman"/>
          <w:color w:val="auto"/>
          <w:sz w:val="28"/>
        </w:rPr>
      </w:pPr>
      <w:r w:rsidRPr="0062702D">
        <w:rPr>
          <w:rFonts w:ascii="Times New Roman" w:hAnsi="Times New Roman"/>
          <w:noProof/>
          <w:color w:val="auto"/>
          <w:sz w:val="32"/>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distL="114300" distR="114300">
              <wp:wrapPolygon edited="0">
                <wp:start x="0" y="0"/>
                <wp:lineTo x="0" y="20887"/>
                <wp:lineTo x="20965" y="20887"/>
                <wp:lineTo x="2096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rcRect/>
                    <a:stretch/>
                  </pic:blipFill>
                  <pic:spPr>
                    <a:xfrm>
                      <a:off x="0" y="0"/>
                      <a:ext cx="647700" cy="807720"/>
                    </a:xfrm>
                    <a:prstGeom prst="rect">
                      <a:avLst/>
                    </a:prstGeom>
                  </pic:spPr>
                </pic:pic>
              </a:graphicData>
            </a:graphic>
          </wp:anchor>
        </w:drawing>
      </w:r>
    </w:p>
    <w:p w:rsidR="00ED738C" w:rsidRPr="0062702D" w:rsidRDefault="00ED738C">
      <w:pPr>
        <w:spacing w:after="0" w:line="360" w:lineRule="auto"/>
        <w:jc w:val="center"/>
        <w:rPr>
          <w:rFonts w:ascii="Times New Roman" w:hAnsi="Times New Roman"/>
          <w:color w:val="auto"/>
          <w:sz w:val="32"/>
        </w:rPr>
      </w:pPr>
    </w:p>
    <w:p w:rsidR="00ED738C" w:rsidRPr="0062702D" w:rsidRDefault="00ED738C">
      <w:pPr>
        <w:spacing w:after="0" w:line="240" w:lineRule="auto"/>
        <w:jc w:val="center"/>
        <w:rPr>
          <w:rFonts w:ascii="Times New Roman" w:hAnsi="Times New Roman"/>
          <w:b/>
          <w:color w:val="auto"/>
          <w:sz w:val="32"/>
        </w:rPr>
      </w:pPr>
    </w:p>
    <w:p w:rsidR="00ED738C" w:rsidRPr="0062702D" w:rsidRDefault="00ED738C">
      <w:pPr>
        <w:spacing w:after="0" w:line="240" w:lineRule="auto"/>
        <w:rPr>
          <w:rFonts w:ascii="Times New Roman" w:hAnsi="Times New Roman"/>
          <w:b/>
          <w:color w:val="auto"/>
          <w:sz w:val="32"/>
        </w:rPr>
      </w:pPr>
    </w:p>
    <w:p w:rsidR="00ED738C" w:rsidRPr="0062702D" w:rsidRDefault="001779EA">
      <w:pPr>
        <w:spacing w:after="0" w:line="240" w:lineRule="auto"/>
        <w:jc w:val="center"/>
        <w:rPr>
          <w:rFonts w:ascii="Times New Roman" w:hAnsi="Times New Roman"/>
          <w:b/>
          <w:color w:val="auto"/>
          <w:sz w:val="32"/>
        </w:rPr>
      </w:pPr>
      <w:r w:rsidRPr="0062702D">
        <w:rPr>
          <w:rFonts w:ascii="Times New Roman" w:hAnsi="Times New Roman"/>
          <w:b/>
          <w:color w:val="auto"/>
          <w:sz w:val="32"/>
        </w:rPr>
        <w:t>П О С Т А Н О В Л Е Н И Е</w:t>
      </w:r>
    </w:p>
    <w:p w:rsidR="00ED738C" w:rsidRPr="0062702D" w:rsidRDefault="00ED738C">
      <w:pPr>
        <w:spacing w:after="0" w:line="240" w:lineRule="auto"/>
        <w:jc w:val="center"/>
        <w:rPr>
          <w:rFonts w:ascii="Times New Roman" w:hAnsi="Times New Roman"/>
          <w:b/>
          <w:color w:val="auto"/>
          <w:sz w:val="28"/>
        </w:rPr>
      </w:pPr>
    </w:p>
    <w:p w:rsidR="00ED738C" w:rsidRPr="0062702D" w:rsidRDefault="001779EA">
      <w:pPr>
        <w:spacing w:after="0" w:line="240" w:lineRule="auto"/>
        <w:jc w:val="center"/>
        <w:rPr>
          <w:rFonts w:ascii="Times New Roman" w:hAnsi="Times New Roman"/>
          <w:b/>
          <w:color w:val="auto"/>
          <w:sz w:val="28"/>
        </w:rPr>
      </w:pPr>
      <w:r w:rsidRPr="0062702D">
        <w:rPr>
          <w:rFonts w:ascii="Times New Roman" w:hAnsi="Times New Roman"/>
          <w:b/>
          <w:color w:val="auto"/>
          <w:sz w:val="28"/>
        </w:rPr>
        <w:t>ПРАВИТЕЛЬСТВА</w:t>
      </w:r>
    </w:p>
    <w:p w:rsidR="00ED738C" w:rsidRPr="0062702D" w:rsidRDefault="001779EA">
      <w:pPr>
        <w:spacing w:after="0" w:line="240" w:lineRule="auto"/>
        <w:jc w:val="center"/>
        <w:rPr>
          <w:rFonts w:ascii="Times New Roman" w:hAnsi="Times New Roman"/>
          <w:b/>
          <w:color w:val="auto"/>
          <w:sz w:val="28"/>
        </w:rPr>
      </w:pPr>
      <w:r w:rsidRPr="0062702D">
        <w:rPr>
          <w:rFonts w:ascii="Times New Roman" w:hAnsi="Times New Roman"/>
          <w:b/>
          <w:color w:val="auto"/>
          <w:sz w:val="28"/>
        </w:rPr>
        <w:t>КАМЧАТСКОГО КРАЯ</w:t>
      </w:r>
    </w:p>
    <w:p w:rsidR="00ED738C" w:rsidRPr="0062702D" w:rsidRDefault="00ED738C">
      <w:pPr>
        <w:spacing w:after="0" w:line="276" w:lineRule="auto"/>
        <w:ind w:firstLine="709"/>
        <w:jc w:val="center"/>
        <w:rPr>
          <w:rFonts w:ascii="Times New Roman" w:hAnsi="Times New Roman"/>
          <w:color w:val="auto"/>
          <w:sz w:val="28"/>
        </w:rPr>
      </w:pPr>
    </w:p>
    <w:p w:rsidR="00ED738C" w:rsidRPr="0062702D" w:rsidRDefault="00ED738C">
      <w:pPr>
        <w:spacing w:after="0" w:line="240" w:lineRule="auto"/>
        <w:ind w:firstLine="709"/>
        <w:jc w:val="center"/>
        <w:rPr>
          <w:rFonts w:ascii="Times New Roman" w:hAnsi="Times New Roman"/>
          <w:color w:val="auto"/>
          <w:sz w:val="20"/>
        </w:rPr>
      </w:pPr>
    </w:p>
    <w:tbl>
      <w:tblPr>
        <w:tblW w:w="0" w:type="auto"/>
        <w:tblLayout w:type="fixed"/>
        <w:tblCellMar>
          <w:left w:w="0" w:type="dxa"/>
          <w:right w:w="0" w:type="dxa"/>
        </w:tblCellMar>
        <w:tblLook w:val="04A0" w:firstRow="1" w:lastRow="0" w:firstColumn="1" w:lastColumn="0" w:noHBand="0" w:noVBand="1"/>
      </w:tblPr>
      <w:tblGrid>
        <w:gridCol w:w="4253"/>
      </w:tblGrid>
      <w:tr w:rsidR="0062702D" w:rsidRPr="0062702D">
        <w:trPr>
          <w:trHeight w:val="427"/>
        </w:trPr>
        <w:tc>
          <w:tcPr>
            <w:tcW w:w="4253" w:type="dxa"/>
            <w:tcBorders>
              <w:top w:val="nil"/>
              <w:left w:val="nil"/>
              <w:right w:val="nil"/>
            </w:tcBorders>
            <w:tcMar>
              <w:left w:w="0" w:type="dxa"/>
              <w:right w:w="0" w:type="dxa"/>
            </w:tcMar>
          </w:tcPr>
          <w:p w:rsidR="00ED738C" w:rsidRPr="0062702D" w:rsidRDefault="001779EA">
            <w:pPr>
              <w:spacing w:after="0" w:line="240" w:lineRule="auto"/>
              <w:ind w:left="142" w:hanging="142"/>
              <w:rPr>
                <w:rFonts w:ascii="Times New Roman" w:hAnsi="Times New Roman"/>
                <w:color w:val="auto"/>
                <w:sz w:val="24"/>
              </w:rPr>
            </w:pPr>
            <w:bookmarkStart w:id="0" w:name="REGNUMDATESTAMP"/>
            <w:r w:rsidRPr="002C65B8">
              <w:rPr>
                <w:rFonts w:ascii="Times New Roman" w:hAnsi="Times New Roman"/>
                <w:color w:val="FFFFFF" w:themeColor="background1"/>
                <w:sz w:val="24"/>
              </w:rPr>
              <w:t>[Дата регистрации] № [Номер</w:t>
            </w:r>
            <w:r w:rsidRPr="002C65B8">
              <w:rPr>
                <w:rFonts w:ascii="Times New Roman" w:hAnsi="Times New Roman"/>
                <w:color w:val="FFFFFF" w:themeColor="background1"/>
                <w:sz w:val="20"/>
              </w:rPr>
              <w:t xml:space="preserve"> документа</w:t>
            </w:r>
            <w:r w:rsidRPr="002C65B8">
              <w:rPr>
                <w:rFonts w:ascii="Times New Roman" w:hAnsi="Times New Roman"/>
                <w:color w:val="FFFFFF" w:themeColor="background1"/>
                <w:sz w:val="24"/>
              </w:rPr>
              <w:t>]</w:t>
            </w:r>
            <w:bookmarkEnd w:id="0"/>
          </w:p>
        </w:tc>
      </w:tr>
      <w:tr w:rsidR="0062702D" w:rsidRPr="0062702D">
        <w:trPr>
          <w:trHeight w:val="247"/>
        </w:trPr>
        <w:tc>
          <w:tcPr>
            <w:tcW w:w="4253" w:type="dxa"/>
            <w:tcBorders>
              <w:left w:val="nil"/>
              <w:bottom w:val="nil"/>
              <w:right w:val="nil"/>
            </w:tcBorders>
            <w:tcMar>
              <w:left w:w="0" w:type="dxa"/>
              <w:right w:w="0" w:type="dxa"/>
            </w:tcMar>
          </w:tcPr>
          <w:p w:rsidR="00ED738C" w:rsidRPr="0062702D" w:rsidRDefault="001779EA">
            <w:pPr>
              <w:spacing w:after="0" w:line="240" w:lineRule="auto"/>
              <w:jc w:val="center"/>
              <w:rPr>
                <w:rFonts w:ascii="Times New Roman" w:hAnsi="Times New Roman"/>
                <w:color w:val="auto"/>
                <w:u w:val="single"/>
              </w:rPr>
            </w:pPr>
            <w:r w:rsidRPr="0062702D">
              <w:rPr>
                <w:rFonts w:ascii="Times New Roman" w:hAnsi="Times New Roman"/>
                <w:color w:val="auto"/>
              </w:rPr>
              <w:t>г. Петропавловск-Камчатский</w:t>
            </w:r>
          </w:p>
        </w:tc>
      </w:tr>
      <w:tr w:rsidR="00ED738C" w:rsidRPr="0062702D">
        <w:trPr>
          <w:trHeight w:val="80"/>
        </w:trPr>
        <w:tc>
          <w:tcPr>
            <w:tcW w:w="4253" w:type="dxa"/>
            <w:tcMar>
              <w:left w:w="0" w:type="dxa"/>
              <w:right w:w="0" w:type="dxa"/>
            </w:tcMar>
          </w:tcPr>
          <w:p w:rsidR="00ED738C" w:rsidRPr="0062702D" w:rsidRDefault="00ED738C">
            <w:pPr>
              <w:spacing w:after="0" w:line="240" w:lineRule="auto"/>
              <w:jc w:val="both"/>
              <w:rPr>
                <w:rFonts w:ascii="Times New Roman" w:hAnsi="Times New Roman"/>
                <w:color w:val="auto"/>
                <w:sz w:val="20"/>
              </w:rPr>
            </w:pPr>
          </w:p>
        </w:tc>
      </w:tr>
    </w:tbl>
    <w:p w:rsidR="00ED738C" w:rsidRPr="0062702D" w:rsidRDefault="00ED738C">
      <w:pPr>
        <w:spacing w:after="0" w:line="240" w:lineRule="auto"/>
        <w:ind w:firstLine="709"/>
        <w:jc w:val="both"/>
        <w:rPr>
          <w:rFonts w:ascii="Times New Roman" w:hAnsi="Times New Roman"/>
          <w:color w:val="auto"/>
          <w:sz w:val="28"/>
        </w:rPr>
      </w:pPr>
    </w:p>
    <w:tbl>
      <w:tblPr>
        <w:tblStyle w:val="af0"/>
        <w:tblW w:w="10348" w:type="dxa"/>
        <w:tblInd w:w="-142" w:type="dxa"/>
        <w:tblBorders>
          <w:top w:val="nil"/>
          <w:left w:val="nil"/>
          <w:bottom w:val="nil"/>
          <w:right w:val="nil"/>
          <w:insideH w:val="nil"/>
          <w:insideV w:val="nil"/>
        </w:tblBorders>
        <w:tblLayout w:type="fixed"/>
        <w:tblLook w:val="04A0" w:firstRow="1" w:lastRow="0" w:firstColumn="1" w:lastColumn="0" w:noHBand="0" w:noVBand="1"/>
      </w:tblPr>
      <w:tblGrid>
        <w:gridCol w:w="10348"/>
      </w:tblGrid>
      <w:tr w:rsidR="0062702D" w:rsidRPr="0062702D" w:rsidTr="00FB277D">
        <w:tc>
          <w:tcPr>
            <w:tcW w:w="10348" w:type="dxa"/>
            <w:tcBorders>
              <w:top w:val="nil"/>
              <w:left w:val="nil"/>
              <w:bottom w:val="nil"/>
              <w:right w:val="nil"/>
            </w:tcBorders>
          </w:tcPr>
          <w:p w:rsidR="00ED738C" w:rsidRPr="0062702D" w:rsidRDefault="000F5A47" w:rsidP="00571EFC">
            <w:pPr>
              <w:ind w:left="30"/>
              <w:jc w:val="center"/>
              <w:rPr>
                <w:rFonts w:ascii="Times New Roman" w:hAnsi="Times New Roman"/>
                <w:b/>
                <w:color w:val="auto"/>
                <w:sz w:val="28"/>
              </w:rPr>
            </w:pPr>
            <w:r w:rsidRPr="0062702D">
              <w:rPr>
                <w:rFonts w:ascii="Times New Roman" w:hAnsi="Times New Roman"/>
                <w:b/>
                <w:color w:val="auto"/>
                <w:sz w:val="28"/>
              </w:rPr>
              <w:t xml:space="preserve">Об утверждении Порядка </w:t>
            </w:r>
            <w:r w:rsidR="00C805F0" w:rsidRPr="00C805F0">
              <w:rPr>
                <w:rFonts w:ascii="Times New Roman" w:hAnsi="Times New Roman"/>
                <w:b/>
                <w:color w:val="auto"/>
                <w:sz w:val="28"/>
              </w:rPr>
              <w:t>предоставления сельскохозяйственным товаропроизводителям государственной поддержки элитного семеноводства</w:t>
            </w:r>
          </w:p>
        </w:tc>
      </w:tr>
    </w:tbl>
    <w:p w:rsidR="00ED738C" w:rsidRPr="0062702D" w:rsidRDefault="00ED738C">
      <w:pPr>
        <w:spacing w:after="0" w:line="240" w:lineRule="auto"/>
        <w:ind w:firstLine="709"/>
        <w:jc w:val="both"/>
        <w:rPr>
          <w:rFonts w:ascii="Times New Roman" w:hAnsi="Times New Roman"/>
          <w:color w:val="auto"/>
          <w:sz w:val="28"/>
        </w:rPr>
      </w:pPr>
    </w:p>
    <w:p w:rsidR="003D5812" w:rsidRPr="0062702D" w:rsidRDefault="003D5812">
      <w:pPr>
        <w:spacing w:after="0" w:line="240" w:lineRule="auto"/>
        <w:ind w:firstLine="709"/>
        <w:jc w:val="both"/>
        <w:rPr>
          <w:rFonts w:ascii="Times New Roman" w:hAnsi="Times New Roman"/>
          <w:color w:val="auto"/>
          <w:sz w:val="28"/>
        </w:rPr>
      </w:pPr>
    </w:p>
    <w:p w:rsidR="00ED738C" w:rsidRPr="0062702D" w:rsidRDefault="001779EA">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ПРАВИТЕЛЬСТВО ПОСТАНОВЛЯЕТ:</w:t>
      </w:r>
    </w:p>
    <w:p w:rsidR="00ED738C" w:rsidRPr="0062702D" w:rsidRDefault="00ED738C">
      <w:pPr>
        <w:spacing w:after="0" w:line="240" w:lineRule="auto"/>
        <w:ind w:firstLine="709"/>
        <w:jc w:val="both"/>
        <w:rPr>
          <w:rFonts w:ascii="Times New Roman" w:hAnsi="Times New Roman"/>
          <w:color w:val="auto"/>
          <w:sz w:val="28"/>
        </w:rPr>
      </w:pPr>
    </w:p>
    <w:p w:rsidR="007D7849" w:rsidRPr="0062702D" w:rsidRDefault="007D7849" w:rsidP="007D7849">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 xml:space="preserve">1. </w:t>
      </w:r>
      <w:r w:rsidR="000F5A47" w:rsidRPr="0062702D">
        <w:rPr>
          <w:rFonts w:ascii="Times New Roman" w:hAnsi="Times New Roman"/>
          <w:color w:val="auto"/>
          <w:sz w:val="28"/>
        </w:rPr>
        <w:t xml:space="preserve">Утвердить Порядок </w:t>
      </w:r>
      <w:r w:rsidR="00C805F0" w:rsidRPr="00C805F0">
        <w:rPr>
          <w:rFonts w:ascii="Times New Roman" w:hAnsi="Times New Roman"/>
          <w:color w:val="auto"/>
          <w:sz w:val="28"/>
        </w:rPr>
        <w:t>предоставления сельскохозяйственным товаропроизводителям государственной поддержки элитного семеноводства</w:t>
      </w:r>
      <w:r w:rsidR="000F5A47" w:rsidRPr="0062702D">
        <w:rPr>
          <w:rFonts w:ascii="Times New Roman" w:hAnsi="Times New Roman"/>
          <w:color w:val="auto"/>
          <w:sz w:val="28"/>
        </w:rPr>
        <w:t xml:space="preserve">, согласно </w:t>
      </w:r>
      <w:proofErr w:type="gramStart"/>
      <w:r w:rsidR="000F5A47" w:rsidRPr="0062702D">
        <w:rPr>
          <w:rFonts w:ascii="Times New Roman" w:hAnsi="Times New Roman"/>
          <w:color w:val="auto"/>
          <w:sz w:val="28"/>
        </w:rPr>
        <w:t>приложению</w:t>
      </w:r>
      <w:proofErr w:type="gramEnd"/>
      <w:r w:rsidR="000F5A47" w:rsidRPr="0062702D">
        <w:rPr>
          <w:rFonts w:ascii="Times New Roman" w:hAnsi="Times New Roman"/>
          <w:color w:val="auto"/>
          <w:sz w:val="28"/>
        </w:rPr>
        <w:t xml:space="preserve"> к настоящему постановлению.</w:t>
      </w:r>
    </w:p>
    <w:p w:rsidR="00ED738C" w:rsidRPr="0062702D" w:rsidRDefault="007D7849" w:rsidP="007D7849">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2. Настоящее постановление вступает в силу после дня его официального опубликования.</w:t>
      </w:r>
    </w:p>
    <w:p w:rsidR="00ED738C" w:rsidRPr="0062702D" w:rsidRDefault="00ED738C">
      <w:pPr>
        <w:spacing w:after="0" w:line="240" w:lineRule="auto"/>
        <w:ind w:firstLine="709"/>
        <w:jc w:val="both"/>
        <w:rPr>
          <w:rFonts w:ascii="Times New Roman" w:hAnsi="Times New Roman"/>
          <w:color w:val="auto"/>
          <w:sz w:val="28"/>
        </w:rPr>
      </w:pPr>
    </w:p>
    <w:p w:rsidR="00ED738C" w:rsidRPr="0062702D" w:rsidRDefault="00ED738C">
      <w:pPr>
        <w:spacing w:after="0" w:line="276" w:lineRule="auto"/>
        <w:ind w:firstLine="709"/>
        <w:jc w:val="both"/>
        <w:rPr>
          <w:rFonts w:ascii="Times New Roman" w:hAnsi="Times New Roman"/>
          <w:color w:val="auto"/>
          <w:sz w:val="28"/>
        </w:rPr>
      </w:pPr>
    </w:p>
    <w:p w:rsidR="001779EA" w:rsidRPr="0062702D" w:rsidRDefault="001779EA">
      <w:pPr>
        <w:spacing w:after="0" w:line="276" w:lineRule="auto"/>
        <w:ind w:firstLine="709"/>
        <w:jc w:val="both"/>
        <w:rPr>
          <w:rFonts w:ascii="Times New Roman" w:hAnsi="Times New Roman"/>
          <w:color w:val="auto"/>
          <w:sz w:val="28"/>
        </w:rPr>
      </w:pPr>
    </w:p>
    <w:tbl>
      <w:tblPr>
        <w:tblW w:w="0" w:type="auto"/>
        <w:tblInd w:w="-34" w:type="dxa"/>
        <w:tblLayout w:type="fixed"/>
        <w:tblCellMar>
          <w:left w:w="0" w:type="dxa"/>
          <w:right w:w="0" w:type="dxa"/>
        </w:tblCellMar>
        <w:tblLook w:val="04A0" w:firstRow="1" w:lastRow="0" w:firstColumn="1" w:lastColumn="0" w:noHBand="0" w:noVBand="1"/>
      </w:tblPr>
      <w:tblGrid>
        <w:gridCol w:w="3589"/>
        <w:gridCol w:w="3554"/>
        <w:gridCol w:w="2956"/>
      </w:tblGrid>
      <w:tr w:rsidR="0062702D" w:rsidRPr="0062702D" w:rsidTr="006B6714">
        <w:trPr>
          <w:trHeight w:val="1570"/>
        </w:trPr>
        <w:tc>
          <w:tcPr>
            <w:tcW w:w="3589" w:type="dxa"/>
            <w:shd w:val="clear" w:color="auto" w:fill="auto"/>
            <w:tcMar>
              <w:left w:w="0" w:type="dxa"/>
              <w:right w:w="0" w:type="dxa"/>
            </w:tcMar>
          </w:tcPr>
          <w:p w:rsidR="00ED738C" w:rsidRPr="0062702D" w:rsidRDefault="001779EA">
            <w:pPr>
              <w:spacing w:after="0" w:line="240" w:lineRule="auto"/>
              <w:ind w:left="30" w:right="27"/>
              <w:rPr>
                <w:rFonts w:ascii="Times New Roman" w:hAnsi="Times New Roman"/>
                <w:color w:val="auto"/>
                <w:sz w:val="24"/>
              </w:rPr>
            </w:pPr>
            <w:r w:rsidRPr="0062702D">
              <w:rPr>
                <w:rFonts w:ascii="Times New Roman" w:hAnsi="Times New Roman"/>
                <w:color w:val="auto"/>
                <w:sz w:val="28"/>
              </w:rPr>
              <w:t>Председатель Правительства Камчатского края</w:t>
            </w:r>
          </w:p>
          <w:p w:rsidR="00ED738C" w:rsidRPr="0062702D" w:rsidRDefault="00ED738C">
            <w:pPr>
              <w:spacing w:after="0" w:line="240" w:lineRule="auto"/>
              <w:ind w:left="30" w:right="27"/>
              <w:rPr>
                <w:rFonts w:ascii="Times New Roman" w:hAnsi="Times New Roman"/>
                <w:color w:val="auto"/>
                <w:sz w:val="24"/>
              </w:rPr>
            </w:pPr>
          </w:p>
        </w:tc>
        <w:tc>
          <w:tcPr>
            <w:tcW w:w="3554" w:type="dxa"/>
            <w:shd w:val="clear" w:color="auto" w:fill="auto"/>
            <w:tcMar>
              <w:left w:w="0" w:type="dxa"/>
              <w:right w:w="0" w:type="dxa"/>
            </w:tcMar>
          </w:tcPr>
          <w:p w:rsidR="00ED738C" w:rsidRPr="002C65B8" w:rsidRDefault="001779EA">
            <w:pPr>
              <w:spacing w:after="0" w:line="240" w:lineRule="auto"/>
              <w:ind w:left="3" w:hanging="3"/>
              <w:rPr>
                <w:rFonts w:ascii="Times New Roman" w:hAnsi="Times New Roman"/>
                <w:color w:val="FFFFFF" w:themeColor="background1"/>
                <w:sz w:val="24"/>
              </w:rPr>
            </w:pPr>
            <w:bookmarkStart w:id="1" w:name="SIGNERSTAMP1"/>
            <w:r w:rsidRPr="002C65B8">
              <w:rPr>
                <w:rFonts w:ascii="Times New Roman" w:hAnsi="Times New Roman"/>
                <w:color w:val="FFFFFF" w:themeColor="background1"/>
                <w:sz w:val="24"/>
              </w:rPr>
              <w:t>[горизонтальный штамп подписи 1]</w:t>
            </w:r>
            <w:bookmarkEnd w:id="1"/>
          </w:p>
          <w:p w:rsidR="00ED738C" w:rsidRPr="0062702D" w:rsidRDefault="00ED738C">
            <w:pPr>
              <w:spacing w:after="0" w:line="240" w:lineRule="auto"/>
              <w:ind w:left="142" w:hanging="142"/>
              <w:rPr>
                <w:rFonts w:ascii="Times New Roman" w:hAnsi="Times New Roman"/>
                <w:color w:val="auto"/>
                <w:sz w:val="24"/>
              </w:rPr>
            </w:pPr>
          </w:p>
        </w:tc>
        <w:tc>
          <w:tcPr>
            <w:tcW w:w="2956" w:type="dxa"/>
            <w:shd w:val="clear" w:color="auto" w:fill="auto"/>
            <w:tcMar>
              <w:left w:w="0" w:type="dxa"/>
              <w:right w:w="0" w:type="dxa"/>
            </w:tcMar>
          </w:tcPr>
          <w:p w:rsidR="00ED738C" w:rsidRPr="0062702D" w:rsidRDefault="00ED738C">
            <w:pPr>
              <w:spacing w:after="0" w:line="240" w:lineRule="auto"/>
              <w:ind w:right="135"/>
              <w:jc w:val="right"/>
              <w:rPr>
                <w:rFonts w:ascii="Times New Roman" w:hAnsi="Times New Roman"/>
                <w:color w:val="auto"/>
                <w:sz w:val="28"/>
              </w:rPr>
            </w:pPr>
          </w:p>
          <w:p w:rsidR="00ED738C" w:rsidRPr="0062702D" w:rsidRDefault="007D7849">
            <w:pPr>
              <w:spacing w:after="0" w:line="240" w:lineRule="auto"/>
              <w:jc w:val="right"/>
              <w:rPr>
                <w:rFonts w:ascii="Times New Roman" w:hAnsi="Times New Roman"/>
                <w:color w:val="auto"/>
                <w:sz w:val="24"/>
              </w:rPr>
            </w:pPr>
            <w:r w:rsidRPr="0062702D">
              <w:rPr>
                <w:rFonts w:ascii="Times New Roman" w:hAnsi="Times New Roman"/>
                <w:color w:val="auto"/>
                <w:sz w:val="28"/>
              </w:rPr>
              <w:t>Е.А. Чекин</w:t>
            </w:r>
          </w:p>
        </w:tc>
      </w:tr>
    </w:tbl>
    <w:p w:rsidR="00ED738C" w:rsidRPr="0062702D" w:rsidRDefault="00ED738C">
      <w:pPr>
        <w:spacing w:after="0" w:line="276" w:lineRule="auto"/>
        <w:ind w:firstLine="709"/>
        <w:jc w:val="both"/>
        <w:rPr>
          <w:rFonts w:ascii="Times New Roman" w:hAnsi="Times New Roman"/>
          <w:color w:val="auto"/>
          <w:sz w:val="28"/>
        </w:rPr>
      </w:pPr>
    </w:p>
    <w:p w:rsidR="00ED738C" w:rsidRPr="0062702D" w:rsidRDefault="001779EA">
      <w:pPr>
        <w:rPr>
          <w:color w:val="auto"/>
        </w:rPr>
      </w:pPr>
      <w:r w:rsidRPr="0062702D">
        <w:rPr>
          <w:color w:val="auto"/>
        </w:rPr>
        <w:br w:type="page"/>
      </w:r>
    </w:p>
    <w:tbl>
      <w:tblPr>
        <w:tblStyle w:val="af0"/>
        <w:tblW w:w="0" w:type="auto"/>
        <w:tblLayout w:type="fixed"/>
        <w:tblLook w:val="04A0" w:firstRow="1" w:lastRow="0" w:firstColumn="1" w:lastColumn="0" w:noHBand="0" w:noVBand="1"/>
      </w:tblPr>
      <w:tblGrid>
        <w:gridCol w:w="480"/>
        <w:gridCol w:w="480"/>
        <w:gridCol w:w="480"/>
        <w:gridCol w:w="3661"/>
        <w:gridCol w:w="480"/>
        <w:gridCol w:w="1869"/>
        <w:gridCol w:w="486"/>
        <w:gridCol w:w="1701"/>
      </w:tblGrid>
      <w:tr w:rsidR="0062702D" w:rsidRPr="0062702D">
        <w:tc>
          <w:tcPr>
            <w:tcW w:w="480" w:type="dxa"/>
            <w:tcBorders>
              <w:top w:val="nil"/>
              <w:left w:val="nil"/>
              <w:bottom w:val="nil"/>
              <w:right w:val="nil"/>
            </w:tcBorders>
          </w:tcPr>
          <w:p w:rsidR="00ED738C" w:rsidRPr="0062702D" w:rsidRDefault="00ED738C">
            <w:pPr>
              <w:widowControl w:val="0"/>
              <w:ind w:left="8079" w:hanging="8079"/>
              <w:jc w:val="right"/>
              <w:rPr>
                <w:rFonts w:ascii="Times New Roman" w:hAnsi="Times New Roman"/>
                <w:color w:val="auto"/>
                <w:sz w:val="28"/>
              </w:rPr>
            </w:pPr>
          </w:p>
        </w:tc>
        <w:tc>
          <w:tcPr>
            <w:tcW w:w="480" w:type="dxa"/>
            <w:tcBorders>
              <w:top w:val="nil"/>
              <w:left w:val="nil"/>
              <w:bottom w:val="nil"/>
              <w:right w:val="nil"/>
            </w:tcBorders>
          </w:tcPr>
          <w:p w:rsidR="00ED738C" w:rsidRPr="0062702D" w:rsidRDefault="00ED738C">
            <w:pPr>
              <w:widowControl w:val="0"/>
              <w:ind w:left="8079" w:hanging="8079"/>
              <w:jc w:val="right"/>
              <w:rPr>
                <w:rFonts w:ascii="Times New Roman" w:hAnsi="Times New Roman"/>
                <w:color w:val="auto"/>
                <w:sz w:val="28"/>
              </w:rPr>
            </w:pPr>
          </w:p>
        </w:tc>
        <w:tc>
          <w:tcPr>
            <w:tcW w:w="480" w:type="dxa"/>
            <w:tcBorders>
              <w:top w:val="nil"/>
              <w:left w:val="nil"/>
              <w:bottom w:val="nil"/>
              <w:right w:val="nil"/>
            </w:tcBorders>
          </w:tcPr>
          <w:p w:rsidR="00ED738C" w:rsidRPr="0062702D" w:rsidRDefault="00ED738C">
            <w:pPr>
              <w:widowControl w:val="0"/>
              <w:ind w:left="8079" w:hanging="8079"/>
              <w:jc w:val="right"/>
              <w:rPr>
                <w:rFonts w:ascii="Times New Roman" w:hAnsi="Times New Roman"/>
                <w:color w:val="auto"/>
                <w:sz w:val="28"/>
              </w:rPr>
            </w:pPr>
          </w:p>
        </w:tc>
        <w:tc>
          <w:tcPr>
            <w:tcW w:w="3661" w:type="dxa"/>
            <w:tcBorders>
              <w:top w:val="nil"/>
              <w:left w:val="nil"/>
              <w:bottom w:val="nil"/>
              <w:right w:val="nil"/>
            </w:tcBorders>
          </w:tcPr>
          <w:p w:rsidR="00ED738C" w:rsidRPr="0062702D" w:rsidRDefault="00ED738C">
            <w:pPr>
              <w:widowControl w:val="0"/>
              <w:ind w:left="8079" w:hanging="8079"/>
              <w:jc w:val="right"/>
              <w:rPr>
                <w:rFonts w:ascii="Times New Roman" w:hAnsi="Times New Roman"/>
                <w:color w:val="auto"/>
                <w:sz w:val="28"/>
              </w:rPr>
            </w:pPr>
          </w:p>
        </w:tc>
        <w:tc>
          <w:tcPr>
            <w:tcW w:w="4536" w:type="dxa"/>
            <w:gridSpan w:val="4"/>
            <w:tcBorders>
              <w:top w:val="nil"/>
              <w:left w:val="nil"/>
              <w:bottom w:val="nil"/>
              <w:right w:val="nil"/>
            </w:tcBorders>
          </w:tcPr>
          <w:p w:rsidR="00ED738C" w:rsidRPr="0062702D" w:rsidRDefault="001779EA" w:rsidP="00B317F0">
            <w:pPr>
              <w:widowControl w:val="0"/>
              <w:ind w:left="8079" w:hanging="8079"/>
              <w:rPr>
                <w:rFonts w:ascii="Times New Roman" w:hAnsi="Times New Roman"/>
                <w:color w:val="auto"/>
                <w:sz w:val="28"/>
              </w:rPr>
            </w:pPr>
            <w:r w:rsidRPr="0062702D">
              <w:rPr>
                <w:rFonts w:ascii="Times New Roman" w:hAnsi="Times New Roman"/>
                <w:color w:val="auto"/>
                <w:sz w:val="28"/>
              </w:rPr>
              <w:t>Приложение к постановлению</w:t>
            </w:r>
          </w:p>
        </w:tc>
      </w:tr>
      <w:tr w:rsidR="0062702D" w:rsidRPr="0062702D">
        <w:tc>
          <w:tcPr>
            <w:tcW w:w="480" w:type="dxa"/>
            <w:tcBorders>
              <w:top w:val="nil"/>
              <w:left w:val="nil"/>
              <w:bottom w:val="nil"/>
              <w:right w:val="nil"/>
            </w:tcBorders>
          </w:tcPr>
          <w:p w:rsidR="00ED738C" w:rsidRPr="0062702D" w:rsidRDefault="00ED738C">
            <w:pPr>
              <w:widowControl w:val="0"/>
              <w:ind w:left="8079" w:hanging="8079"/>
              <w:jc w:val="right"/>
              <w:rPr>
                <w:rFonts w:ascii="Times New Roman" w:hAnsi="Times New Roman"/>
                <w:color w:val="auto"/>
                <w:sz w:val="28"/>
              </w:rPr>
            </w:pPr>
          </w:p>
        </w:tc>
        <w:tc>
          <w:tcPr>
            <w:tcW w:w="480" w:type="dxa"/>
            <w:tcBorders>
              <w:top w:val="nil"/>
              <w:left w:val="nil"/>
              <w:bottom w:val="nil"/>
              <w:right w:val="nil"/>
            </w:tcBorders>
          </w:tcPr>
          <w:p w:rsidR="00ED738C" w:rsidRPr="0062702D" w:rsidRDefault="00ED738C">
            <w:pPr>
              <w:widowControl w:val="0"/>
              <w:ind w:left="8079" w:hanging="8079"/>
              <w:jc w:val="right"/>
              <w:rPr>
                <w:rFonts w:ascii="Times New Roman" w:hAnsi="Times New Roman"/>
                <w:color w:val="auto"/>
                <w:sz w:val="28"/>
              </w:rPr>
            </w:pPr>
          </w:p>
        </w:tc>
        <w:tc>
          <w:tcPr>
            <w:tcW w:w="480" w:type="dxa"/>
            <w:tcBorders>
              <w:top w:val="nil"/>
              <w:left w:val="nil"/>
              <w:bottom w:val="nil"/>
              <w:right w:val="nil"/>
            </w:tcBorders>
          </w:tcPr>
          <w:p w:rsidR="00ED738C" w:rsidRPr="0062702D" w:rsidRDefault="00ED738C">
            <w:pPr>
              <w:widowControl w:val="0"/>
              <w:ind w:left="8079" w:hanging="8079"/>
              <w:jc w:val="right"/>
              <w:rPr>
                <w:rFonts w:ascii="Times New Roman" w:hAnsi="Times New Roman"/>
                <w:color w:val="auto"/>
                <w:sz w:val="28"/>
              </w:rPr>
            </w:pPr>
          </w:p>
        </w:tc>
        <w:tc>
          <w:tcPr>
            <w:tcW w:w="3661" w:type="dxa"/>
            <w:tcBorders>
              <w:top w:val="nil"/>
              <w:left w:val="nil"/>
              <w:bottom w:val="nil"/>
              <w:right w:val="nil"/>
            </w:tcBorders>
          </w:tcPr>
          <w:p w:rsidR="00ED738C" w:rsidRPr="0062702D" w:rsidRDefault="00ED738C">
            <w:pPr>
              <w:widowControl w:val="0"/>
              <w:ind w:left="8079" w:hanging="8079"/>
              <w:jc w:val="right"/>
              <w:rPr>
                <w:rFonts w:ascii="Times New Roman" w:hAnsi="Times New Roman"/>
                <w:color w:val="auto"/>
                <w:sz w:val="28"/>
              </w:rPr>
            </w:pPr>
          </w:p>
        </w:tc>
        <w:tc>
          <w:tcPr>
            <w:tcW w:w="4536" w:type="dxa"/>
            <w:gridSpan w:val="4"/>
            <w:tcBorders>
              <w:top w:val="nil"/>
              <w:left w:val="nil"/>
              <w:bottom w:val="nil"/>
              <w:right w:val="nil"/>
            </w:tcBorders>
          </w:tcPr>
          <w:p w:rsidR="00ED738C" w:rsidRPr="0062702D" w:rsidRDefault="001779EA">
            <w:pPr>
              <w:widowControl w:val="0"/>
              <w:ind w:left="8079" w:hanging="8079"/>
              <w:rPr>
                <w:rFonts w:ascii="Times New Roman" w:hAnsi="Times New Roman"/>
                <w:color w:val="auto"/>
                <w:sz w:val="28"/>
              </w:rPr>
            </w:pPr>
            <w:r w:rsidRPr="0062702D">
              <w:rPr>
                <w:rFonts w:ascii="Times New Roman" w:hAnsi="Times New Roman"/>
                <w:color w:val="auto"/>
                <w:sz w:val="28"/>
              </w:rPr>
              <w:t>Правительства Камчатского края</w:t>
            </w:r>
          </w:p>
        </w:tc>
      </w:tr>
      <w:tr w:rsidR="00ED738C" w:rsidRPr="0062702D">
        <w:tc>
          <w:tcPr>
            <w:tcW w:w="480" w:type="dxa"/>
            <w:tcBorders>
              <w:top w:val="nil"/>
              <w:left w:val="nil"/>
              <w:bottom w:val="nil"/>
              <w:right w:val="nil"/>
            </w:tcBorders>
          </w:tcPr>
          <w:p w:rsidR="00ED738C" w:rsidRPr="0062702D" w:rsidRDefault="00ED738C">
            <w:pPr>
              <w:spacing w:after="60"/>
              <w:ind w:left="8079" w:hanging="8079"/>
              <w:jc w:val="right"/>
              <w:rPr>
                <w:rFonts w:ascii="Times New Roman" w:hAnsi="Times New Roman"/>
                <w:color w:val="auto"/>
                <w:sz w:val="28"/>
              </w:rPr>
            </w:pPr>
          </w:p>
        </w:tc>
        <w:tc>
          <w:tcPr>
            <w:tcW w:w="480" w:type="dxa"/>
            <w:tcBorders>
              <w:top w:val="nil"/>
              <w:left w:val="nil"/>
              <w:bottom w:val="nil"/>
              <w:right w:val="nil"/>
            </w:tcBorders>
          </w:tcPr>
          <w:p w:rsidR="00ED738C" w:rsidRPr="0062702D" w:rsidRDefault="00ED738C">
            <w:pPr>
              <w:spacing w:after="60"/>
              <w:ind w:left="8079" w:hanging="8079"/>
              <w:jc w:val="right"/>
              <w:rPr>
                <w:rFonts w:ascii="Times New Roman" w:hAnsi="Times New Roman"/>
                <w:color w:val="auto"/>
                <w:sz w:val="28"/>
              </w:rPr>
            </w:pPr>
          </w:p>
        </w:tc>
        <w:tc>
          <w:tcPr>
            <w:tcW w:w="480" w:type="dxa"/>
            <w:tcBorders>
              <w:top w:val="nil"/>
              <w:left w:val="nil"/>
              <w:bottom w:val="nil"/>
              <w:right w:val="nil"/>
            </w:tcBorders>
          </w:tcPr>
          <w:p w:rsidR="00ED738C" w:rsidRPr="0062702D" w:rsidRDefault="00ED738C">
            <w:pPr>
              <w:spacing w:after="60"/>
              <w:ind w:left="8079" w:hanging="8079"/>
              <w:jc w:val="right"/>
              <w:rPr>
                <w:rFonts w:ascii="Times New Roman" w:hAnsi="Times New Roman"/>
                <w:color w:val="auto"/>
                <w:sz w:val="28"/>
              </w:rPr>
            </w:pPr>
          </w:p>
        </w:tc>
        <w:tc>
          <w:tcPr>
            <w:tcW w:w="3661" w:type="dxa"/>
            <w:tcBorders>
              <w:top w:val="nil"/>
              <w:left w:val="nil"/>
              <w:bottom w:val="nil"/>
              <w:right w:val="nil"/>
            </w:tcBorders>
          </w:tcPr>
          <w:p w:rsidR="00ED738C" w:rsidRPr="0062702D" w:rsidRDefault="00ED738C">
            <w:pPr>
              <w:spacing w:after="60"/>
              <w:ind w:left="8079" w:hanging="8079"/>
              <w:jc w:val="right"/>
              <w:rPr>
                <w:rFonts w:ascii="Times New Roman" w:hAnsi="Times New Roman"/>
                <w:color w:val="auto"/>
                <w:sz w:val="28"/>
              </w:rPr>
            </w:pPr>
          </w:p>
        </w:tc>
        <w:tc>
          <w:tcPr>
            <w:tcW w:w="480" w:type="dxa"/>
            <w:tcBorders>
              <w:top w:val="nil"/>
              <w:left w:val="nil"/>
              <w:bottom w:val="nil"/>
              <w:right w:val="nil"/>
            </w:tcBorders>
          </w:tcPr>
          <w:p w:rsidR="00ED738C" w:rsidRPr="0062702D" w:rsidRDefault="001779EA">
            <w:pPr>
              <w:spacing w:after="60"/>
              <w:ind w:left="8079" w:hanging="8079"/>
              <w:jc w:val="right"/>
              <w:rPr>
                <w:rFonts w:ascii="Times New Roman" w:hAnsi="Times New Roman"/>
                <w:color w:val="auto"/>
                <w:sz w:val="28"/>
              </w:rPr>
            </w:pPr>
            <w:r w:rsidRPr="0062702D">
              <w:rPr>
                <w:rFonts w:ascii="Times New Roman" w:hAnsi="Times New Roman"/>
                <w:color w:val="auto"/>
                <w:sz w:val="28"/>
              </w:rPr>
              <w:t>от</w:t>
            </w:r>
          </w:p>
        </w:tc>
        <w:tc>
          <w:tcPr>
            <w:tcW w:w="1869" w:type="dxa"/>
            <w:tcBorders>
              <w:top w:val="nil"/>
              <w:left w:val="nil"/>
              <w:bottom w:val="nil"/>
              <w:right w:val="nil"/>
            </w:tcBorders>
          </w:tcPr>
          <w:p w:rsidR="00ED738C" w:rsidRPr="0062702D" w:rsidRDefault="001779EA">
            <w:pPr>
              <w:spacing w:after="60"/>
              <w:ind w:left="8079" w:hanging="8079"/>
              <w:jc w:val="right"/>
              <w:rPr>
                <w:rFonts w:ascii="Times New Roman" w:hAnsi="Times New Roman"/>
                <w:color w:val="auto"/>
                <w:sz w:val="28"/>
              </w:rPr>
            </w:pPr>
            <w:r w:rsidRPr="00512418">
              <w:rPr>
                <w:rFonts w:ascii="Times New Roman" w:hAnsi="Times New Roman"/>
                <w:color w:val="FFFFFF" w:themeColor="background1"/>
                <w:sz w:val="28"/>
              </w:rPr>
              <w:t>[R</w:t>
            </w:r>
            <w:r w:rsidRPr="00512418">
              <w:rPr>
                <w:rFonts w:ascii="Times New Roman" w:hAnsi="Times New Roman"/>
                <w:color w:val="FFFFFF" w:themeColor="background1"/>
                <w:sz w:val="16"/>
              </w:rPr>
              <w:t>EGDATESTAMP]</w:t>
            </w:r>
          </w:p>
        </w:tc>
        <w:tc>
          <w:tcPr>
            <w:tcW w:w="486" w:type="dxa"/>
            <w:tcBorders>
              <w:top w:val="nil"/>
              <w:left w:val="nil"/>
              <w:bottom w:val="nil"/>
              <w:right w:val="nil"/>
            </w:tcBorders>
          </w:tcPr>
          <w:p w:rsidR="00ED738C" w:rsidRPr="0062702D" w:rsidRDefault="001779EA">
            <w:pPr>
              <w:spacing w:after="60"/>
              <w:ind w:left="8079" w:hanging="8079"/>
              <w:jc w:val="right"/>
              <w:rPr>
                <w:rFonts w:ascii="Times New Roman" w:hAnsi="Times New Roman"/>
                <w:color w:val="auto"/>
                <w:sz w:val="28"/>
              </w:rPr>
            </w:pPr>
            <w:r w:rsidRPr="0062702D">
              <w:rPr>
                <w:rFonts w:ascii="Times New Roman" w:hAnsi="Times New Roman"/>
                <w:color w:val="auto"/>
                <w:sz w:val="28"/>
              </w:rPr>
              <w:t>№</w:t>
            </w:r>
          </w:p>
        </w:tc>
        <w:tc>
          <w:tcPr>
            <w:tcW w:w="1701" w:type="dxa"/>
            <w:tcBorders>
              <w:top w:val="nil"/>
              <w:left w:val="nil"/>
              <w:bottom w:val="nil"/>
              <w:right w:val="nil"/>
            </w:tcBorders>
          </w:tcPr>
          <w:p w:rsidR="00ED738C" w:rsidRPr="0062702D" w:rsidRDefault="001779EA">
            <w:pPr>
              <w:spacing w:after="60"/>
              <w:ind w:left="8079" w:hanging="8079"/>
              <w:jc w:val="right"/>
              <w:rPr>
                <w:rFonts w:ascii="Times New Roman" w:hAnsi="Times New Roman"/>
                <w:color w:val="auto"/>
                <w:sz w:val="28"/>
              </w:rPr>
            </w:pPr>
            <w:r w:rsidRPr="00512418">
              <w:rPr>
                <w:rFonts w:ascii="Times New Roman" w:hAnsi="Times New Roman"/>
                <w:color w:val="FFFFFF" w:themeColor="background1"/>
                <w:sz w:val="28"/>
              </w:rPr>
              <w:t>[R</w:t>
            </w:r>
            <w:r w:rsidRPr="00512418">
              <w:rPr>
                <w:rFonts w:ascii="Times New Roman" w:hAnsi="Times New Roman"/>
                <w:color w:val="FFFFFF" w:themeColor="background1"/>
                <w:sz w:val="16"/>
              </w:rPr>
              <w:t>EGNUMSTAMP]</w:t>
            </w:r>
          </w:p>
        </w:tc>
      </w:tr>
    </w:tbl>
    <w:p w:rsidR="007D7849" w:rsidRPr="0062702D" w:rsidRDefault="007D7849" w:rsidP="007D7849">
      <w:pPr>
        <w:spacing w:after="0" w:line="240" w:lineRule="auto"/>
        <w:rPr>
          <w:rFonts w:ascii="Times New Roman" w:hAnsi="Times New Roman"/>
          <w:color w:val="auto"/>
          <w:sz w:val="28"/>
          <w:szCs w:val="28"/>
        </w:rPr>
      </w:pPr>
    </w:p>
    <w:p w:rsidR="001730E7" w:rsidRPr="0062702D" w:rsidRDefault="001730E7" w:rsidP="001730E7">
      <w:pPr>
        <w:spacing w:after="0" w:line="240" w:lineRule="auto"/>
        <w:jc w:val="center"/>
        <w:rPr>
          <w:rFonts w:ascii="Times New Roman" w:hAnsi="Times New Roman"/>
          <w:color w:val="auto"/>
          <w:sz w:val="28"/>
        </w:rPr>
      </w:pPr>
    </w:p>
    <w:p w:rsidR="00C110F2" w:rsidRPr="0062702D" w:rsidRDefault="00C110F2" w:rsidP="00C110F2">
      <w:pPr>
        <w:spacing w:after="0" w:line="240" w:lineRule="auto"/>
        <w:jc w:val="center"/>
        <w:rPr>
          <w:rFonts w:ascii="Times New Roman" w:hAnsi="Times New Roman"/>
          <w:color w:val="auto"/>
          <w:sz w:val="28"/>
        </w:rPr>
      </w:pPr>
      <w:r w:rsidRPr="0062702D">
        <w:rPr>
          <w:rFonts w:ascii="Times New Roman" w:hAnsi="Times New Roman"/>
          <w:color w:val="auto"/>
          <w:sz w:val="28"/>
        </w:rPr>
        <w:t xml:space="preserve">Порядок </w:t>
      </w:r>
    </w:p>
    <w:p w:rsidR="001730E7" w:rsidRPr="0062702D" w:rsidRDefault="00C805F0" w:rsidP="00C110F2">
      <w:pPr>
        <w:spacing w:after="0" w:line="240" w:lineRule="auto"/>
        <w:jc w:val="center"/>
        <w:rPr>
          <w:rFonts w:ascii="Times New Roman" w:hAnsi="Times New Roman"/>
          <w:color w:val="auto"/>
          <w:sz w:val="28"/>
        </w:rPr>
      </w:pPr>
      <w:r w:rsidRPr="00C805F0">
        <w:rPr>
          <w:rFonts w:ascii="Times New Roman" w:hAnsi="Times New Roman"/>
          <w:color w:val="auto"/>
          <w:sz w:val="28"/>
        </w:rPr>
        <w:t>предоставления сельскохозяйственным товаропроизводителям государственной поддержки элитного семеноводства</w:t>
      </w:r>
    </w:p>
    <w:p w:rsidR="001730E7" w:rsidRPr="0062702D" w:rsidRDefault="001730E7" w:rsidP="001730E7">
      <w:pPr>
        <w:spacing w:after="0" w:line="240" w:lineRule="auto"/>
        <w:rPr>
          <w:rFonts w:ascii="Times New Roman" w:hAnsi="Times New Roman"/>
          <w:color w:val="auto"/>
          <w:sz w:val="28"/>
        </w:rPr>
      </w:pPr>
    </w:p>
    <w:p w:rsidR="00C110F2" w:rsidRPr="0062702D" w:rsidRDefault="00C110F2" w:rsidP="00C110F2">
      <w:pPr>
        <w:autoSpaceDE w:val="0"/>
        <w:autoSpaceDN w:val="0"/>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 xml:space="preserve">1. </w:t>
      </w:r>
      <w:r w:rsidRPr="008644CE">
        <w:rPr>
          <w:rFonts w:ascii="Times New Roman" w:hAnsi="Times New Roman"/>
          <w:color w:val="auto"/>
          <w:sz w:val="28"/>
          <w:szCs w:val="28"/>
        </w:rPr>
        <w:t xml:space="preserve">Настоящий Порядок разработан </w:t>
      </w:r>
      <w:r w:rsidR="008644CE" w:rsidRPr="00C805F0">
        <w:rPr>
          <w:rFonts w:ascii="Times New Roman" w:hAnsi="Times New Roman"/>
          <w:color w:val="FF0000"/>
          <w:sz w:val="28"/>
          <w:szCs w:val="28"/>
        </w:rPr>
        <w:t>в целях достижения результата регионального проекта «</w:t>
      </w:r>
      <w:r w:rsidR="003337D3" w:rsidRPr="003337D3">
        <w:rPr>
          <w:rFonts w:ascii="Times New Roman" w:hAnsi="Times New Roman"/>
          <w:color w:val="FF0000"/>
          <w:sz w:val="28"/>
          <w:szCs w:val="28"/>
        </w:rPr>
        <w:t xml:space="preserve">Развитие отраслей </w:t>
      </w:r>
      <w:r w:rsidR="003337D3">
        <w:rPr>
          <w:rFonts w:ascii="Times New Roman" w:hAnsi="Times New Roman"/>
          <w:color w:val="FF0000"/>
          <w:sz w:val="28"/>
          <w:szCs w:val="28"/>
        </w:rPr>
        <w:t>овощеводства и картофелеводства</w:t>
      </w:r>
      <w:r w:rsidR="008644CE" w:rsidRPr="00C805F0">
        <w:rPr>
          <w:rFonts w:ascii="Times New Roman" w:hAnsi="Times New Roman"/>
          <w:color w:val="FF0000"/>
          <w:sz w:val="28"/>
          <w:szCs w:val="28"/>
        </w:rPr>
        <w:t>» (далее – региональный проект) по направлению расходов «</w:t>
      </w:r>
      <w:r w:rsidR="003337D3" w:rsidRPr="003337D3">
        <w:rPr>
          <w:rFonts w:ascii="Times New Roman" w:hAnsi="Times New Roman"/>
          <w:color w:val="FF0000"/>
          <w:sz w:val="28"/>
          <w:szCs w:val="28"/>
        </w:rPr>
        <w:t>Стимулирование увеличения производства картофеля и овощей (Государственная поддержка сельскохозяйственных товаропроизводителей в целях увеличения произв</w:t>
      </w:r>
      <w:r w:rsidR="003337D3">
        <w:rPr>
          <w:rFonts w:ascii="Times New Roman" w:hAnsi="Times New Roman"/>
          <w:color w:val="FF0000"/>
          <w:sz w:val="28"/>
          <w:szCs w:val="28"/>
        </w:rPr>
        <w:t>одства элитных семян картофеля)</w:t>
      </w:r>
      <w:r w:rsidR="008644CE" w:rsidRPr="00C805F0">
        <w:rPr>
          <w:rFonts w:ascii="Times New Roman" w:hAnsi="Times New Roman"/>
          <w:color w:val="FF0000"/>
          <w:sz w:val="28"/>
          <w:szCs w:val="28"/>
        </w:rPr>
        <w:t>»</w:t>
      </w:r>
      <w:r w:rsidRPr="00C805F0">
        <w:rPr>
          <w:rFonts w:ascii="Times New Roman" w:hAnsi="Times New Roman"/>
          <w:color w:val="FF0000"/>
          <w:sz w:val="28"/>
          <w:szCs w:val="28"/>
        </w:rPr>
        <w:t xml:space="preserve"> </w:t>
      </w:r>
      <w:r w:rsidRPr="008644CE">
        <w:rPr>
          <w:rFonts w:ascii="Times New Roman" w:hAnsi="Times New Roman"/>
          <w:color w:val="auto"/>
          <w:sz w:val="28"/>
          <w:szCs w:val="28"/>
        </w:rPr>
        <w:t xml:space="preserve">государственной программы Камчатского края «Развитие сельского хозяйства и регулирование рынков сельскохозяйственной продукции, сырья и продовольствия Камчатского края» (далее – Госпрограмма), </w:t>
      </w:r>
      <w:hyperlink r:id="rId9" w:history="1">
        <w:r w:rsidRPr="008644CE">
          <w:rPr>
            <w:rFonts w:ascii="Times New Roman" w:hAnsi="Times New Roman"/>
            <w:color w:val="auto"/>
            <w:sz w:val="28"/>
            <w:szCs w:val="28"/>
          </w:rPr>
          <w:t>Государственной программы</w:t>
        </w:r>
      </w:hyperlink>
      <w:r w:rsidRPr="008644CE">
        <w:rPr>
          <w:rFonts w:ascii="Times New Roman" w:hAnsi="Times New Roman"/>
          <w:color w:val="auto"/>
          <w:sz w:val="28"/>
          <w:szCs w:val="28"/>
        </w:rPr>
        <w:t xml:space="preserve"> развития сельского хозяйства и регулирования рынков сельскохозяйственной продукции, сырья и продовольствия</w:t>
      </w:r>
      <w:r w:rsidRPr="0062702D">
        <w:rPr>
          <w:rFonts w:ascii="Times New Roman" w:hAnsi="Times New Roman"/>
          <w:color w:val="auto"/>
          <w:sz w:val="28"/>
          <w:szCs w:val="28"/>
        </w:rPr>
        <w:t xml:space="preserve">, утвержденной </w:t>
      </w:r>
      <w:hyperlink r:id="rId10" w:history="1">
        <w:r w:rsidRPr="0062702D">
          <w:rPr>
            <w:rFonts w:ascii="Times New Roman" w:hAnsi="Times New Roman"/>
            <w:color w:val="auto"/>
            <w:sz w:val="28"/>
            <w:szCs w:val="28"/>
          </w:rPr>
          <w:t>постановлением</w:t>
        </w:r>
      </w:hyperlink>
      <w:r w:rsidRPr="0062702D">
        <w:rPr>
          <w:rFonts w:ascii="Times New Roman" w:hAnsi="Times New Roman"/>
          <w:color w:val="auto"/>
          <w:sz w:val="28"/>
          <w:szCs w:val="28"/>
        </w:rPr>
        <w:t xml:space="preserve"> Правительства Российской Федерации от 14.07.2012 № 717, и </w:t>
      </w:r>
      <w:r w:rsidR="00C805F0" w:rsidRPr="00C805F0">
        <w:rPr>
          <w:rFonts w:ascii="Times New Roman" w:hAnsi="Times New Roman"/>
          <w:color w:val="auto"/>
          <w:sz w:val="28"/>
          <w:szCs w:val="28"/>
        </w:rPr>
        <w:t>определяет порядок и условия предоставления за счет средств краевого бюджета субсидии на возмещение части затрат (без учета налога на добавленную стоимость) на поддержку элитного семеноводства (далее - субсидия)</w:t>
      </w:r>
      <w:r w:rsidRPr="0062702D">
        <w:rPr>
          <w:rFonts w:ascii="Times New Roman" w:hAnsi="Times New Roman"/>
          <w:color w:val="auto"/>
          <w:sz w:val="28"/>
          <w:szCs w:val="28"/>
        </w:rPr>
        <w:t>.</w:t>
      </w:r>
    </w:p>
    <w:p w:rsidR="00C110F2" w:rsidRPr="0062702D" w:rsidRDefault="00C805F0" w:rsidP="00C110F2">
      <w:pPr>
        <w:spacing w:after="0" w:line="240" w:lineRule="auto"/>
        <w:ind w:firstLine="709"/>
        <w:jc w:val="both"/>
        <w:rPr>
          <w:rFonts w:ascii="Times New Roman" w:hAnsi="Times New Roman"/>
          <w:color w:val="auto"/>
          <w:sz w:val="28"/>
        </w:rPr>
      </w:pPr>
      <w:r w:rsidRPr="00C805F0">
        <w:rPr>
          <w:rFonts w:ascii="Times New Roman" w:hAnsi="Times New Roman"/>
          <w:color w:val="auto"/>
          <w:sz w:val="28"/>
        </w:rP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и предоставивших сведения, подтверждающие такое право, а также для получателей субсидии, применяющих упрощенную систему налогообложения, возмещение части затрат на поддержку элитного семеноводства осуществляется исходя из суммы расходов на приобретение товаров (работ, услуг), включая сумму налога на добавленную стоимость</w:t>
      </w:r>
      <w:r w:rsidR="00C110F2" w:rsidRPr="0062702D">
        <w:rPr>
          <w:rFonts w:ascii="Times New Roman" w:hAnsi="Times New Roman"/>
          <w:color w:val="auto"/>
          <w:sz w:val="28"/>
        </w:rPr>
        <w:t>.</w:t>
      </w:r>
    </w:p>
    <w:p w:rsidR="00C110F2" w:rsidRPr="0062702D" w:rsidRDefault="00C110F2"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2. Министерство сельского хозяйства, пищевой и перерабатывающей промышленности Камчатского края (далее – Министерство) осуществляет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w:t>
      </w:r>
    </w:p>
    <w:p w:rsidR="00C110F2" w:rsidRPr="0062702D" w:rsidRDefault="00C110F2"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Субсидия предоставляется в пределах лимитов бюджетных обязательств, доведенных в установленном порядке до Министерства.</w:t>
      </w:r>
    </w:p>
    <w:p w:rsidR="00C110F2" w:rsidRPr="0062702D" w:rsidRDefault="00C110F2"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Субсидия предоставляется в период реализации регионального проекта Госпрограммы.</w:t>
      </w:r>
    </w:p>
    <w:p w:rsidR="00C110F2" w:rsidRPr="0062702D" w:rsidRDefault="00D12EB9" w:rsidP="00C110F2">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3</w:t>
      </w:r>
      <w:r w:rsidR="00C110F2" w:rsidRPr="0062702D">
        <w:rPr>
          <w:rFonts w:ascii="Times New Roman" w:hAnsi="Times New Roman"/>
          <w:color w:val="auto"/>
          <w:sz w:val="28"/>
          <w:szCs w:val="28"/>
        </w:rPr>
        <w:t>. Субсидия предоставляется по следующим направлениям затрат:</w:t>
      </w:r>
    </w:p>
    <w:p w:rsidR="001271F1" w:rsidRPr="001271F1" w:rsidRDefault="001271F1" w:rsidP="001271F1">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1) </w:t>
      </w:r>
      <w:r w:rsidRPr="001271F1">
        <w:rPr>
          <w:rFonts w:ascii="Times New Roman" w:hAnsi="Times New Roman"/>
          <w:color w:val="auto"/>
          <w:sz w:val="28"/>
          <w:szCs w:val="28"/>
        </w:rPr>
        <w:t>приобретение удобрений, используемых при высеве элитного и (или) оригинального семенного картофеля и (или) овощных культур;</w:t>
      </w:r>
    </w:p>
    <w:p w:rsidR="001271F1" w:rsidRPr="001271F1" w:rsidRDefault="001271F1" w:rsidP="001271F1">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2) </w:t>
      </w:r>
      <w:r w:rsidRPr="001271F1">
        <w:rPr>
          <w:rFonts w:ascii="Times New Roman" w:hAnsi="Times New Roman"/>
          <w:color w:val="auto"/>
          <w:sz w:val="28"/>
          <w:szCs w:val="28"/>
        </w:rPr>
        <w:t>приобретение элитных и (или) оригинальных семян картофеля и (или) овощных культур, включая гибриды овощных культур;</w:t>
      </w:r>
    </w:p>
    <w:p w:rsidR="001271F1" w:rsidRPr="001271F1" w:rsidRDefault="001271F1" w:rsidP="001271F1">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3) </w:t>
      </w:r>
      <w:r w:rsidRPr="001271F1">
        <w:rPr>
          <w:rFonts w:ascii="Times New Roman" w:hAnsi="Times New Roman"/>
          <w:color w:val="auto"/>
          <w:sz w:val="28"/>
          <w:szCs w:val="28"/>
        </w:rPr>
        <w:t>оплата труда работников, занятых на производстве элитных и (или) оригинальных семян картофеля и (или) овощных культур, включая взносы на социальное страхование;</w:t>
      </w:r>
    </w:p>
    <w:p w:rsidR="001271F1" w:rsidRPr="001271F1" w:rsidRDefault="001271F1" w:rsidP="001271F1">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4) </w:t>
      </w:r>
      <w:r w:rsidRPr="001271F1">
        <w:rPr>
          <w:rFonts w:ascii="Times New Roman" w:hAnsi="Times New Roman"/>
          <w:color w:val="auto"/>
          <w:sz w:val="28"/>
          <w:szCs w:val="28"/>
        </w:rPr>
        <w:t>приобретение пестицидов, включенных в государственный каталог пестицидов и агрохимикатов, разрешенных к применению на территории Российской Федерации;</w:t>
      </w:r>
    </w:p>
    <w:p w:rsidR="00C110F2" w:rsidRPr="0062702D" w:rsidRDefault="001271F1" w:rsidP="001271F1">
      <w:pPr>
        <w:spacing w:after="0" w:line="240" w:lineRule="auto"/>
        <w:ind w:firstLine="709"/>
        <w:jc w:val="both"/>
        <w:rPr>
          <w:rFonts w:ascii="Times New Roman" w:hAnsi="Times New Roman"/>
          <w:color w:val="auto"/>
          <w:sz w:val="28"/>
          <w:szCs w:val="28"/>
        </w:rPr>
      </w:pPr>
      <w:r w:rsidRPr="001271F1">
        <w:rPr>
          <w:rFonts w:ascii="Times New Roman" w:hAnsi="Times New Roman"/>
          <w:color w:val="auto"/>
          <w:sz w:val="28"/>
          <w:szCs w:val="28"/>
        </w:rPr>
        <w:t>5) приобретение дизельного топлива в размере не более 30 000,00 рублей на 1 гектар посевных площадей, занятых элитными и (или) оригинальными семенами ка</w:t>
      </w:r>
      <w:r>
        <w:rPr>
          <w:rFonts w:ascii="Times New Roman" w:hAnsi="Times New Roman"/>
          <w:color w:val="auto"/>
          <w:sz w:val="28"/>
          <w:szCs w:val="28"/>
        </w:rPr>
        <w:t>ртофеля и (или) овощных культур</w:t>
      </w:r>
      <w:r w:rsidR="00C110F2" w:rsidRPr="0062702D">
        <w:rPr>
          <w:rFonts w:ascii="Times New Roman" w:hAnsi="Times New Roman"/>
          <w:color w:val="auto"/>
          <w:sz w:val="28"/>
          <w:szCs w:val="28"/>
        </w:rPr>
        <w:t>.</w:t>
      </w:r>
    </w:p>
    <w:p w:rsidR="00C110F2" w:rsidRPr="004D1C0A" w:rsidRDefault="00D12EB9" w:rsidP="00C110F2">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4</w:t>
      </w:r>
      <w:r w:rsidR="00C110F2" w:rsidRPr="004D1C0A">
        <w:rPr>
          <w:rFonts w:ascii="Times New Roman" w:hAnsi="Times New Roman"/>
          <w:color w:val="auto"/>
          <w:sz w:val="28"/>
          <w:szCs w:val="28"/>
        </w:rPr>
        <w:t xml:space="preserve">. </w:t>
      </w:r>
      <w:r w:rsidR="004D1C0A" w:rsidRPr="004D1C0A">
        <w:rPr>
          <w:rFonts w:ascii="Times New Roman" w:hAnsi="Times New Roman"/>
          <w:color w:val="auto"/>
          <w:sz w:val="28"/>
          <w:szCs w:val="28"/>
        </w:rPr>
        <w:t>Сведения о субсидии размещаются на едином портале бюджетной системы Российской Федерации в информационно-телекоммуникационной сети «Интернет» (далее соответственно – сеть «Интернет», единый портал) (в разделе единого портала) в порядке, установленном Министерством финансов Российской Федерации в течение 10 рабочих дней со дня, следующего за днем доведения бюджетных ассигнований на предоставление субсидии до Министерства.</w:t>
      </w:r>
    </w:p>
    <w:p w:rsidR="00C110F2" w:rsidRPr="0062702D" w:rsidRDefault="00D12EB9" w:rsidP="00C110F2">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5</w:t>
      </w:r>
      <w:r w:rsidR="00C110F2" w:rsidRPr="0062702D">
        <w:rPr>
          <w:rFonts w:ascii="Times New Roman" w:hAnsi="Times New Roman"/>
          <w:color w:val="auto"/>
          <w:sz w:val="28"/>
          <w:szCs w:val="28"/>
        </w:rPr>
        <w:t>. Информация о способе отбора получателей субсидии размещается на едином портале в соответствии с порядком размещения такой информации, установленным Министерством финансов Российской Федерации.</w:t>
      </w:r>
    </w:p>
    <w:p w:rsidR="00C110F2" w:rsidRPr="0062702D" w:rsidRDefault="00C110F2"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Отбор получателей субсидии осуществляется в системе «Электронный бюджет».</w:t>
      </w:r>
    </w:p>
    <w:p w:rsidR="00C110F2" w:rsidRPr="0062702D" w:rsidRDefault="00C110F2"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Обеспечение доступа к системе «Электронный бюджет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(или) государственных информационных систем субъектов Российской Федерации, обеспечивающих взаимодействие с единой системой идентификации и аутентификации.</w:t>
      </w:r>
    </w:p>
    <w:p w:rsidR="00C110F2" w:rsidRPr="0062702D" w:rsidRDefault="00D12EB9" w:rsidP="00C110F2">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6</w:t>
      </w:r>
      <w:r w:rsidR="00C110F2" w:rsidRPr="0062702D">
        <w:rPr>
          <w:rFonts w:ascii="Times New Roman" w:hAnsi="Times New Roman"/>
          <w:color w:val="auto"/>
          <w:sz w:val="28"/>
          <w:szCs w:val="28"/>
        </w:rPr>
        <w:t>. Для проведения отбора получателей субсидии применяется способ отбора в виде запроса предложений, который указывается при определении получателя субсидии Министерством, проводящим отбор на основании заявок, направленных участниками отбора для участия в отборе, исходя из соответствия участника отбора критериям отбора и очередности поступления заявок.</w:t>
      </w:r>
    </w:p>
    <w:p w:rsidR="00C110F2" w:rsidRPr="0062702D" w:rsidRDefault="00D12EB9" w:rsidP="00C110F2">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7</w:t>
      </w:r>
      <w:r w:rsidR="00C110F2" w:rsidRPr="0062702D">
        <w:rPr>
          <w:rFonts w:ascii="Times New Roman" w:hAnsi="Times New Roman"/>
          <w:color w:val="auto"/>
          <w:sz w:val="28"/>
          <w:szCs w:val="28"/>
        </w:rPr>
        <w:t xml:space="preserve">. К категории </w:t>
      </w:r>
      <w:r w:rsidR="00521800" w:rsidRPr="0062702D">
        <w:rPr>
          <w:rFonts w:ascii="Times New Roman" w:hAnsi="Times New Roman"/>
          <w:color w:val="auto"/>
          <w:sz w:val="28"/>
          <w:szCs w:val="28"/>
        </w:rPr>
        <w:t xml:space="preserve">участника отбора получателей субсидии </w:t>
      </w:r>
      <w:r w:rsidR="001271F1" w:rsidRPr="001271F1">
        <w:rPr>
          <w:rFonts w:ascii="Times New Roman" w:hAnsi="Times New Roman"/>
          <w:color w:val="auto"/>
          <w:sz w:val="28"/>
          <w:szCs w:val="28"/>
        </w:rPr>
        <w:t xml:space="preserve">относятся юридические лица, индивидуальные предприниматели, производители товаров, работ, услуг, являющиеся сельскохозяйственными производителями в соответствии со статьей 3 Федерального закона от 29.12.2006 </w:t>
      </w:r>
      <w:r w:rsidR="001271F1">
        <w:rPr>
          <w:rFonts w:ascii="Times New Roman" w:hAnsi="Times New Roman"/>
          <w:color w:val="auto"/>
          <w:sz w:val="28"/>
          <w:szCs w:val="28"/>
        </w:rPr>
        <w:t>№ 264-ФЗ «</w:t>
      </w:r>
      <w:r w:rsidR="001271F1" w:rsidRPr="001271F1">
        <w:rPr>
          <w:rFonts w:ascii="Times New Roman" w:hAnsi="Times New Roman"/>
          <w:color w:val="auto"/>
          <w:sz w:val="28"/>
          <w:szCs w:val="28"/>
        </w:rPr>
        <w:t>О развитии сельского хозяйств</w:t>
      </w:r>
      <w:r w:rsidR="001271F1">
        <w:rPr>
          <w:rFonts w:ascii="Times New Roman" w:hAnsi="Times New Roman"/>
          <w:color w:val="auto"/>
          <w:sz w:val="28"/>
          <w:szCs w:val="28"/>
        </w:rPr>
        <w:t>а»</w:t>
      </w:r>
      <w:r w:rsidR="001271F1" w:rsidRPr="001271F1">
        <w:rPr>
          <w:rFonts w:ascii="Times New Roman" w:hAnsi="Times New Roman"/>
          <w:color w:val="auto"/>
          <w:sz w:val="28"/>
          <w:szCs w:val="28"/>
        </w:rPr>
        <w:t>, за исключением граждан, ведущих личное подсобное хозяйство, и сельскохозяйственных кредитных потребительских кооперативов</w:t>
      </w:r>
      <w:r w:rsidR="00C110F2" w:rsidRPr="0062702D">
        <w:rPr>
          <w:rFonts w:ascii="Times New Roman" w:hAnsi="Times New Roman"/>
          <w:color w:val="auto"/>
          <w:sz w:val="28"/>
          <w:szCs w:val="28"/>
        </w:rPr>
        <w:t>.</w:t>
      </w:r>
    </w:p>
    <w:p w:rsidR="00C110F2" w:rsidRPr="0062702D" w:rsidRDefault="00D12EB9" w:rsidP="00C110F2">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8</w:t>
      </w:r>
      <w:r w:rsidR="00C110F2" w:rsidRPr="0062702D">
        <w:rPr>
          <w:rFonts w:ascii="Times New Roman" w:hAnsi="Times New Roman"/>
          <w:color w:val="auto"/>
          <w:sz w:val="28"/>
          <w:szCs w:val="28"/>
        </w:rPr>
        <w:t xml:space="preserve">. Критерием отбора </w:t>
      </w:r>
      <w:r w:rsidR="00521800" w:rsidRPr="0062702D">
        <w:rPr>
          <w:rFonts w:ascii="Times New Roman" w:hAnsi="Times New Roman"/>
          <w:color w:val="auto"/>
          <w:sz w:val="28"/>
          <w:szCs w:val="28"/>
        </w:rPr>
        <w:t xml:space="preserve">участника отбора получателей субсидии </w:t>
      </w:r>
      <w:r w:rsidR="001271F1" w:rsidRPr="001271F1">
        <w:rPr>
          <w:rFonts w:ascii="Times New Roman" w:hAnsi="Times New Roman"/>
          <w:color w:val="auto"/>
          <w:sz w:val="28"/>
          <w:szCs w:val="28"/>
        </w:rPr>
        <w:t>является сертификация участника отбора (получателя субсидии) на осуществление производства (выращивания), комплексной доработки (подготовки), фасовки и реализации семян растений высших репродукций, специализированным органом по сертификации</w:t>
      </w:r>
      <w:r w:rsidR="00C110F2" w:rsidRPr="0062702D">
        <w:rPr>
          <w:rFonts w:ascii="Times New Roman" w:hAnsi="Times New Roman"/>
          <w:color w:val="auto"/>
          <w:sz w:val="28"/>
          <w:szCs w:val="28"/>
        </w:rPr>
        <w:t>.</w:t>
      </w:r>
    </w:p>
    <w:p w:rsidR="00C110F2" w:rsidRPr="0062702D" w:rsidRDefault="00D12EB9" w:rsidP="00C110F2">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9</w:t>
      </w:r>
      <w:r w:rsidR="00C110F2" w:rsidRPr="0062702D">
        <w:rPr>
          <w:rFonts w:ascii="Times New Roman" w:hAnsi="Times New Roman"/>
          <w:color w:val="auto"/>
          <w:sz w:val="28"/>
          <w:szCs w:val="28"/>
        </w:rPr>
        <w:t xml:space="preserve">. Участник отбора </w:t>
      </w:r>
      <w:r w:rsidR="00397FCA" w:rsidRPr="0062702D">
        <w:rPr>
          <w:rFonts w:ascii="Times New Roman" w:hAnsi="Times New Roman"/>
          <w:color w:val="auto"/>
          <w:sz w:val="28"/>
          <w:szCs w:val="28"/>
        </w:rPr>
        <w:t xml:space="preserve">получателей субсидии </w:t>
      </w:r>
      <w:r w:rsidR="00F7080F" w:rsidRPr="0062702D">
        <w:rPr>
          <w:rFonts w:ascii="Times New Roman" w:hAnsi="Times New Roman"/>
          <w:color w:val="auto"/>
          <w:sz w:val="28"/>
          <w:szCs w:val="28"/>
        </w:rPr>
        <w:t xml:space="preserve">на первое число месяца рассмотрения </w:t>
      </w:r>
      <w:r w:rsidR="00C110F2" w:rsidRPr="0062702D">
        <w:rPr>
          <w:rFonts w:ascii="Times New Roman" w:hAnsi="Times New Roman"/>
          <w:color w:val="auto"/>
          <w:sz w:val="28"/>
          <w:szCs w:val="28"/>
        </w:rPr>
        <w:t>должен соответствовать следующим требованиям:</w:t>
      </w:r>
    </w:p>
    <w:p w:rsidR="00C110F2" w:rsidRPr="0062702D" w:rsidRDefault="00C110F2"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 xml:space="preserve">1) </w:t>
      </w:r>
      <w:r w:rsidR="00DA234E" w:rsidRPr="0062702D">
        <w:rPr>
          <w:rFonts w:ascii="Times New Roman" w:hAnsi="Times New Roman"/>
          <w:color w:val="auto"/>
          <w:sz w:val="28"/>
          <w:szCs w:val="28"/>
        </w:rPr>
        <w:t xml:space="preserve">участник отбора получателей субсидии </w:t>
      </w:r>
      <w:r w:rsidRPr="0062702D">
        <w:rPr>
          <w:rFonts w:ascii="Times New Roman" w:hAnsi="Times New Roman"/>
          <w:color w:val="auto"/>
          <w:sz w:val="28"/>
          <w:szCs w:val="28"/>
        </w:rPr>
        <w:t xml:space="preserve">не является иностранным юридическим лицом, в том числе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w:t>
      </w:r>
      <w:r w:rsidR="00783F0F" w:rsidRPr="0062702D">
        <w:rPr>
          <w:rFonts w:ascii="Times New Roman" w:hAnsi="Times New Roman"/>
          <w:color w:val="auto"/>
          <w:sz w:val="28"/>
          <w:szCs w:val="28"/>
        </w:rPr>
        <w:t>–</w:t>
      </w:r>
      <w:r w:rsidRPr="0062702D">
        <w:rPr>
          <w:rFonts w:ascii="Times New Roman" w:hAnsi="Times New Roman"/>
          <w:color w:val="auto"/>
          <w:sz w:val="28"/>
          <w:szCs w:val="28"/>
        </w:rPr>
        <w:t xml:space="preserve">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C110F2" w:rsidRPr="0062702D" w:rsidRDefault="00C110F2"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 xml:space="preserve">2) </w:t>
      </w:r>
      <w:r w:rsidR="00DA234E" w:rsidRPr="0062702D">
        <w:rPr>
          <w:rFonts w:ascii="Times New Roman" w:hAnsi="Times New Roman"/>
          <w:color w:val="auto"/>
          <w:sz w:val="28"/>
          <w:szCs w:val="28"/>
        </w:rPr>
        <w:t xml:space="preserve">участник отбора получателей субсидии </w:t>
      </w:r>
      <w:r w:rsidRPr="0062702D">
        <w:rPr>
          <w:rFonts w:ascii="Times New Roman" w:hAnsi="Times New Roman"/>
          <w:color w:val="auto"/>
          <w:sz w:val="28"/>
          <w:szCs w:val="28"/>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rsidR="00C110F2" w:rsidRPr="0062702D" w:rsidRDefault="00C110F2"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 xml:space="preserve">3) </w:t>
      </w:r>
      <w:r w:rsidR="00DA234E" w:rsidRPr="0062702D">
        <w:rPr>
          <w:rFonts w:ascii="Times New Roman" w:hAnsi="Times New Roman"/>
          <w:color w:val="auto"/>
          <w:sz w:val="28"/>
          <w:szCs w:val="28"/>
        </w:rPr>
        <w:t xml:space="preserve">участник отбора получателей субсидии </w:t>
      </w:r>
      <w:r w:rsidRPr="0062702D">
        <w:rPr>
          <w:rFonts w:ascii="Times New Roman" w:hAnsi="Times New Roman"/>
          <w:color w:val="auto"/>
          <w:sz w:val="28"/>
          <w:szCs w:val="28"/>
        </w:rPr>
        <w:t>не находится в составляемых в рамках реализации полномочий,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C110F2" w:rsidRPr="0062702D" w:rsidRDefault="00C110F2"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 xml:space="preserve">4) </w:t>
      </w:r>
      <w:r w:rsidR="00DA234E" w:rsidRPr="0062702D">
        <w:rPr>
          <w:rFonts w:ascii="Times New Roman" w:hAnsi="Times New Roman"/>
          <w:color w:val="auto"/>
          <w:sz w:val="28"/>
          <w:szCs w:val="28"/>
        </w:rPr>
        <w:t xml:space="preserve">участник отбора получателей субсидии </w:t>
      </w:r>
      <w:r w:rsidRPr="0062702D">
        <w:rPr>
          <w:rFonts w:ascii="Times New Roman" w:hAnsi="Times New Roman"/>
          <w:color w:val="auto"/>
          <w:sz w:val="28"/>
          <w:szCs w:val="28"/>
        </w:rPr>
        <w:t>не получает средства из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субъекта Российской Федерации, муниципальных правовых актов на цели, установленные правовым актом;</w:t>
      </w:r>
    </w:p>
    <w:p w:rsidR="00C110F2" w:rsidRPr="0062702D" w:rsidRDefault="00C110F2"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 xml:space="preserve">5) </w:t>
      </w:r>
      <w:r w:rsidR="00DA234E" w:rsidRPr="0062702D">
        <w:rPr>
          <w:rFonts w:ascii="Times New Roman" w:hAnsi="Times New Roman"/>
          <w:color w:val="auto"/>
          <w:sz w:val="28"/>
          <w:szCs w:val="28"/>
        </w:rPr>
        <w:t xml:space="preserve">участник отбора получателей субсидии </w:t>
      </w:r>
      <w:r w:rsidRPr="0062702D">
        <w:rPr>
          <w:rFonts w:ascii="Times New Roman" w:hAnsi="Times New Roman"/>
          <w:color w:val="auto"/>
          <w:sz w:val="28"/>
          <w:szCs w:val="28"/>
        </w:rPr>
        <w:t>не является иностранным агентом в соот</w:t>
      </w:r>
      <w:r w:rsidR="00DA234E" w:rsidRPr="0062702D">
        <w:rPr>
          <w:rFonts w:ascii="Times New Roman" w:hAnsi="Times New Roman"/>
          <w:color w:val="auto"/>
          <w:sz w:val="28"/>
          <w:szCs w:val="28"/>
        </w:rPr>
        <w:t>ветствии с Федеральным законом «</w:t>
      </w:r>
      <w:r w:rsidRPr="0062702D">
        <w:rPr>
          <w:rFonts w:ascii="Times New Roman" w:hAnsi="Times New Roman"/>
          <w:color w:val="auto"/>
          <w:sz w:val="28"/>
          <w:szCs w:val="28"/>
        </w:rPr>
        <w:t>О контроле за деятельностью лиц, наход</w:t>
      </w:r>
      <w:r w:rsidR="00DA234E" w:rsidRPr="0062702D">
        <w:rPr>
          <w:rFonts w:ascii="Times New Roman" w:hAnsi="Times New Roman"/>
          <w:color w:val="auto"/>
          <w:sz w:val="28"/>
          <w:szCs w:val="28"/>
        </w:rPr>
        <w:t>ящихся под иностранным влиянием»</w:t>
      </w:r>
      <w:r w:rsidRPr="0062702D">
        <w:rPr>
          <w:rFonts w:ascii="Times New Roman" w:hAnsi="Times New Roman"/>
          <w:color w:val="auto"/>
          <w:sz w:val="28"/>
          <w:szCs w:val="28"/>
        </w:rPr>
        <w:t>;</w:t>
      </w:r>
    </w:p>
    <w:p w:rsidR="00C110F2" w:rsidRPr="0062702D" w:rsidRDefault="00C110F2"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 xml:space="preserve">6) у </w:t>
      </w:r>
      <w:r w:rsidR="004F1436" w:rsidRPr="0062702D">
        <w:rPr>
          <w:rFonts w:ascii="Times New Roman" w:hAnsi="Times New Roman"/>
          <w:color w:val="auto"/>
          <w:sz w:val="28"/>
          <w:szCs w:val="28"/>
        </w:rPr>
        <w:t>участника отбора получателей субсидии</w:t>
      </w:r>
      <w:r w:rsidRPr="0062702D">
        <w:rPr>
          <w:rFonts w:ascii="Times New Roman" w:hAnsi="Times New Roman"/>
          <w:color w:val="auto"/>
          <w:sz w:val="28"/>
          <w:szCs w:val="28"/>
        </w:rPr>
        <w:t xml:space="preserve"> отсутствуют просроченная задолженность по возврату в бюджет субъекта Российской Федерации (местный бюджет), из которого планируется предоставление субсидии в соответствии с правовым актом, иных субсидий, бюджетных инвестиций,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случаев, установленных соответственно высшим исполнительным органом субъекта Российской Федерации (местной администрацией);</w:t>
      </w:r>
    </w:p>
    <w:p w:rsidR="00F7080F" w:rsidRPr="0062702D" w:rsidRDefault="00C110F2" w:rsidP="00314DB0">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lastRenderedPageBreak/>
        <w:t xml:space="preserve">7) у </w:t>
      </w:r>
      <w:r w:rsidR="004F1436" w:rsidRPr="0062702D">
        <w:rPr>
          <w:rFonts w:ascii="Times New Roman" w:hAnsi="Times New Roman"/>
          <w:color w:val="auto"/>
          <w:sz w:val="28"/>
          <w:szCs w:val="28"/>
        </w:rPr>
        <w:t xml:space="preserve">участника отбора получателей субсидии </w:t>
      </w:r>
      <w:r w:rsidRPr="0062702D">
        <w:rPr>
          <w:rFonts w:ascii="Times New Roman" w:hAnsi="Times New Roman"/>
          <w:color w:val="auto"/>
          <w:sz w:val="28"/>
          <w:szCs w:val="28"/>
        </w:rPr>
        <w:t>отсутствуют в году, предшествующем году получения субсидии, случаи привлечения к ответственности участника отбора (получателя субсидии)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 1479 «Об утверждении Правил противопожарного</w:t>
      </w:r>
      <w:r w:rsidR="00F7080F" w:rsidRPr="0062702D">
        <w:rPr>
          <w:rFonts w:ascii="Times New Roman" w:hAnsi="Times New Roman"/>
          <w:color w:val="auto"/>
          <w:sz w:val="28"/>
          <w:szCs w:val="28"/>
        </w:rPr>
        <w:t xml:space="preserve"> режима в Российской Федерации»</w:t>
      </w:r>
      <w:r w:rsidR="00314DB0" w:rsidRPr="0062702D">
        <w:rPr>
          <w:rFonts w:ascii="Times New Roman" w:hAnsi="Times New Roman"/>
          <w:color w:val="auto"/>
          <w:sz w:val="28"/>
          <w:szCs w:val="28"/>
        </w:rPr>
        <w:t>.</w:t>
      </w:r>
    </w:p>
    <w:p w:rsidR="00F67ECD" w:rsidRPr="0062702D" w:rsidRDefault="00F67ECD" w:rsidP="00F67ECD">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1</w:t>
      </w:r>
      <w:r w:rsidR="00D12EB9">
        <w:rPr>
          <w:rFonts w:ascii="Times New Roman" w:hAnsi="Times New Roman"/>
          <w:color w:val="auto"/>
          <w:sz w:val="28"/>
          <w:szCs w:val="28"/>
        </w:rPr>
        <w:t>0</w:t>
      </w:r>
      <w:r w:rsidRPr="0062702D">
        <w:rPr>
          <w:rFonts w:ascii="Times New Roman" w:hAnsi="Times New Roman"/>
          <w:color w:val="auto"/>
          <w:sz w:val="28"/>
          <w:szCs w:val="28"/>
        </w:rPr>
        <w:t xml:space="preserve">. Министерство в целях подтверждения соответствия участника отбора получателей субсидий установленным требованиям, </w:t>
      </w:r>
      <w:r w:rsidRPr="00D12EB9">
        <w:rPr>
          <w:rFonts w:ascii="Times New Roman" w:hAnsi="Times New Roman"/>
          <w:color w:val="auto"/>
          <w:sz w:val="28"/>
          <w:szCs w:val="28"/>
        </w:rPr>
        <w:t xml:space="preserve">указанным в части </w:t>
      </w:r>
      <w:r w:rsidR="00D12EB9" w:rsidRPr="00D12EB9">
        <w:rPr>
          <w:rFonts w:ascii="Times New Roman" w:hAnsi="Times New Roman"/>
          <w:color w:val="auto"/>
          <w:sz w:val="28"/>
          <w:szCs w:val="28"/>
        </w:rPr>
        <w:t>9</w:t>
      </w:r>
      <w:r w:rsidRPr="00D12EB9">
        <w:rPr>
          <w:rFonts w:ascii="Times New Roman" w:hAnsi="Times New Roman"/>
          <w:color w:val="auto"/>
          <w:sz w:val="28"/>
          <w:szCs w:val="28"/>
        </w:rPr>
        <w:t xml:space="preserve"> настоящего </w:t>
      </w:r>
      <w:r w:rsidRPr="0062702D">
        <w:rPr>
          <w:rFonts w:ascii="Times New Roman" w:hAnsi="Times New Roman"/>
          <w:color w:val="auto"/>
          <w:sz w:val="28"/>
          <w:szCs w:val="28"/>
        </w:rPr>
        <w:t>Порядка, не вправе требовать от участника отбора получателей субсидий представления документов и информации при наличии соответствующей информации в государственных информационных системах, доступ к которым у главного распорядителя бюджетных средств имеется в рамках межведомственного электронного взаимодействия, за исключением случая, если участник отбора получателей субсидий готов представить указанные документы и информацию главному распорядителю бюджетных средств по собственной инициативе.</w:t>
      </w:r>
    </w:p>
    <w:p w:rsidR="00F67ECD" w:rsidRPr="0062702D" w:rsidRDefault="00F67ECD" w:rsidP="00F67ECD">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1</w:t>
      </w:r>
      <w:r w:rsidR="00D12EB9">
        <w:rPr>
          <w:rFonts w:ascii="Times New Roman" w:hAnsi="Times New Roman"/>
          <w:color w:val="auto"/>
          <w:sz w:val="28"/>
          <w:szCs w:val="28"/>
        </w:rPr>
        <w:t>1</w:t>
      </w:r>
      <w:r w:rsidRPr="0062702D">
        <w:rPr>
          <w:rFonts w:ascii="Times New Roman" w:hAnsi="Times New Roman"/>
          <w:color w:val="auto"/>
          <w:sz w:val="28"/>
          <w:szCs w:val="28"/>
        </w:rPr>
        <w:t>. Проверка участника отбора получателей субсидий на соответствие требованиям</w:t>
      </w:r>
      <w:r w:rsidR="00CC409E" w:rsidRPr="0062702D">
        <w:rPr>
          <w:rFonts w:ascii="Times New Roman" w:hAnsi="Times New Roman"/>
          <w:color w:val="auto"/>
          <w:sz w:val="28"/>
          <w:szCs w:val="28"/>
        </w:rPr>
        <w:t xml:space="preserve">, указанным в </w:t>
      </w:r>
      <w:r w:rsidR="00CC409E" w:rsidRPr="00D12EB9">
        <w:rPr>
          <w:rFonts w:ascii="Times New Roman" w:hAnsi="Times New Roman"/>
          <w:color w:val="auto"/>
          <w:sz w:val="28"/>
          <w:szCs w:val="28"/>
        </w:rPr>
        <w:t xml:space="preserve">части </w:t>
      </w:r>
      <w:r w:rsidR="00D12EB9" w:rsidRPr="00D12EB9">
        <w:rPr>
          <w:rFonts w:ascii="Times New Roman" w:hAnsi="Times New Roman"/>
          <w:color w:val="auto"/>
          <w:sz w:val="28"/>
          <w:szCs w:val="28"/>
        </w:rPr>
        <w:t>9</w:t>
      </w:r>
      <w:r w:rsidR="00CC409E" w:rsidRPr="00D12EB9">
        <w:rPr>
          <w:rFonts w:ascii="Times New Roman" w:hAnsi="Times New Roman"/>
          <w:color w:val="auto"/>
          <w:sz w:val="28"/>
          <w:szCs w:val="28"/>
        </w:rPr>
        <w:t xml:space="preserve"> </w:t>
      </w:r>
      <w:r w:rsidR="00CC409E" w:rsidRPr="0062702D">
        <w:rPr>
          <w:rFonts w:ascii="Times New Roman" w:hAnsi="Times New Roman"/>
          <w:color w:val="auto"/>
          <w:sz w:val="28"/>
          <w:szCs w:val="28"/>
        </w:rPr>
        <w:t>настоящего Порядка,</w:t>
      </w:r>
      <w:r w:rsidRPr="0062702D">
        <w:rPr>
          <w:rFonts w:ascii="Times New Roman" w:hAnsi="Times New Roman"/>
          <w:color w:val="auto"/>
          <w:sz w:val="28"/>
          <w:szCs w:val="28"/>
        </w:rPr>
        <w:t xml:space="preserve"> осуществляется автоматически в системе </w:t>
      </w:r>
      <w:r w:rsidR="00CC409E" w:rsidRPr="0062702D">
        <w:rPr>
          <w:rFonts w:ascii="Times New Roman" w:hAnsi="Times New Roman"/>
          <w:color w:val="auto"/>
          <w:sz w:val="28"/>
          <w:szCs w:val="28"/>
        </w:rPr>
        <w:t>«</w:t>
      </w:r>
      <w:r w:rsidRPr="0062702D">
        <w:rPr>
          <w:rFonts w:ascii="Times New Roman" w:hAnsi="Times New Roman"/>
          <w:color w:val="auto"/>
          <w:sz w:val="28"/>
          <w:szCs w:val="28"/>
        </w:rPr>
        <w:t>Электронный бюджет</w:t>
      </w:r>
      <w:r w:rsidR="00CC409E" w:rsidRPr="0062702D">
        <w:rPr>
          <w:rFonts w:ascii="Times New Roman" w:hAnsi="Times New Roman"/>
          <w:color w:val="auto"/>
          <w:sz w:val="28"/>
          <w:szCs w:val="28"/>
        </w:rPr>
        <w:t>»</w:t>
      </w:r>
      <w:r w:rsidRPr="0062702D">
        <w:rPr>
          <w:rFonts w:ascii="Times New Roman" w:hAnsi="Times New Roman"/>
          <w:color w:val="auto"/>
          <w:sz w:val="28"/>
          <w:szCs w:val="28"/>
        </w:rPr>
        <w:t xml:space="preserve"> по данным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 автоматической проверки).</w:t>
      </w:r>
    </w:p>
    <w:p w:rsidR="00C110F2" w:rsidRPr="0062702D" w:rsidRDefault="00CC409E"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1</w:t>
      </w:r>
      <w:r w:rsidR="00D12EB9">
        <w:rPr>
          <w:rFonts w:ascii="Times New Roman" w:hAnsi="Times New Roman"/>
          <w:color w:val="auto"/>
          <w:sz w:val="28"/>
          <w:szCs w:val="28"/>
        </w:rPr>
        <w:t>2</w:t>
      </w:r>
      <w:r w:rsidR="00C110F2" w:rsidRPr="0062702D">
        <w:rPr>
          <w:rFonts w:ascii="Times New Roman" w:hAnsi="Times New Roman"/>
          <w:color w:val="auto"/>
          <w:sz w:val="28"/>
          <w:szCs w:val="28"/>
        </w:rPr>
        <w:t xml:space="preserve">. Объявление о проведении отбора </w:t>
      </w:r>
      <w:r w:rsidR="00155EA4" w:rsidRPr="0062702D">
        <w:rPr>
          <w:rFonts w:ascii="Times New Roman" w:hAnsi="Times New Roman"/>
          <w:color w:val="auto"/>
          <w:sz w:val="28"/>
          <w:szCs w:val="28"/>
        </w:rPr>
        <w:t xml:space="preserve">участников отбора получателей субсидии </w:t>
      </w:r>
      <w:r w:rsidR="00C110F2" w:rsidRPr="0062702D">
        <w:rPr>
          <w:rFonts w:ascii="Times New Roman" w:hAnsi="Times New Roman"/>
          <w:color w:val="auto"/>
          <w:sz w:val="28"/>
          <w:szCs w:val="28"/>
        </w:rPr>
        <w:t>размещается Министерством не позднее 5-го календарного дня до наступления даты начала приема заявок, после подписания усиленной квалифицированной электронной подписью руководителя Министерства (уполномоченного им лица) и публикации на едином портале информации о субсидии.</w:t>
      </w:r>
    </w:p>
    <w:p w:rsidR="00C110F2" w:rsidRPr="0062702D" w:rsidRDefault="00CC409E"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1</w:t>
      </w:r>
      <w:r w:rsidR="00D12EB9">
        <w:rPr>
          <w:rFonts w:ascii="Times New Roman" w:hAnsi="Times New Roman"/>
          <w:color w:val="auto"/>
          <w:sz w:val="28"/>
          <w:szCs w:val="28"/>
        </w:rPr>
        <w:t>3</w:t>
      </w:r>
      <w:r w:rsidR="00C110F2" w:rsidRPr="0062702D">
        <w:rPr>
          <w:rFonts w:ascii="Times New Roman" w:hAnsi="Times New Roman"/>
          <w:color w:val="auto"/>
          <w:sz w:val="28"/>
          <w:szCs w:val="28"/>
        </w:rPr>
        <w:t>.</w:t>
      </w:r>
      <w:r w:rsidR="00C110F2" w:rsidRPr="0062702D">
        <w:rPr>
          <w:color w:val="auto"/>
        </w:rPr>
        <w:t xml:space="preserve"> </w:t>
      </w:r>
      <w:r w:rsidR="00C110F2" w:rsidRPr="0062702D">
        <w:rPr>
          <w:rFonts w:ascii="Times New Roman" w:hAnsi="Times New Roman"/>
          <w:color w:val="auto"/>
          <w:sz w:val="28"/>
          <w:szCs w:val="28"/>
        </w:rPr>
        <w:t xml:space="preserve">Объявление о проведении отбора </w:t>
      </w:r>
      <w:r w:rsidR="009645EF" w:rsidRPr="0062702D">
        <w:rPr>
          <w:rFonts w:ascii="Times New Roman" w:hAnsi="Times New Roman"/>
          <w:color w:val="auto"/>
          <w:sz w:val="28"/>
          <w:szCs w:val="28"/>
        </w:rPr>
        <w:t xml:space="preserve">участников отбора получателей субсидии </w:t>
      </w:r>
      <w:r w:rsidR="00C110F2" w:rsidRPr="0062702D">
        <w:rPr>
          <w:rFonts w:ascii="Times New Roman" w:hAnsi="Times New Roman"/>
          <w:color w:val="auto"/>
          <w:sz w:val="28"/>
          <w:szCs w:val="28"/>
        </w:rPr>
        <w:t>формируется в электронной форме посредством заполнения соответствующих экранных форм веб-интерфейса системы «Электронный бюджет» и включает в себя следующую информацию:</w:t>
      </w:r>
    </w:p>
    <w:p w:rsidR="00C110F2" w:rsidRPr="0062702D" w:rsidRDefault="00C110F2"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 xml:space="preserve">1) способ проведения отбора </w:t>
      </w:r>
      <w:r w:rsidR="00226401" w:rsidRPr="0062702D">
        <w:rPr>
          <w:rFonts w:ascii="Times New Roman" w:hAnsi="Times New Roman"/>
          <w:color w:val="auto"/>
          <w:sz w:val="28"/>
          <w:szCs w:val="28"/>
        </w:rPr>
        <w:t xml:space="preserve">получателей </w:t>
      </w:r>
      <w:r w:rsidRPr="0062702D">
        <w:rPr>
          <w:rFonts w:ascii="Times New Roman" w:hAnsi="Times New Roman"/>
          <w:color w:val="auto"/>
          <w:sz w:val="28"/>
          <w:szCs w:val="28"/>
        </w:rPr>
        <w:t xml:space="preserve">субсидии в соответствии с </w:t>
      </w:r>
      <w:r w:rsidRPr="00D12EB9">
        <w:rPr>
          <w:rFonts w:ascii="Times New Roman" w:hAnsi="Times New Roman"/>
          <w:color w:val="auto"/>
          <w:sz w:val="28"/>
          <w:szCs w:val="28"/>
        </w:rPr>
        <w:t xml:space="preserve">частью </w:t>
      </w:r>
      <w:r w:rsidR="00D12EB9">
        <w:rPr>
          <w:rFonts w:ascii="Times New Roman" w:hAnsi="Times New Roman"/>
          <w:color w:val="auto"/>
          <w:sz w:val="28"/>
          <w:szCs w:val="28"/>
        </w:rPr>
        <w:t>6</w:t>
      </w:r>
      <w:r w:rsidRPr="00D12EB9">
        <w:rPr>
          <w:rFonts w:ascii="Times New Roman" w:hAnsi="Times New Roman"/>
          <w:color w:val="auto"/>
          <w:sz w:val="28"/>
          <w:szCs w:val="28"/>
        </w:rPr>
        <w:t xml:space="preserve"> </w:t>
      </w:r>
      <w:r w:rsidRPr="0062702D">
        <w:rPr>
          <w:rFonts w:ascii="Times New Roman" w:hAnsi="Times New Roman"/>
          <w:color w:val="auto"/>
          <w:sz w:val="28"/>
          <w:szCs w:val="28"/>
        </w:rPr>
        <w:t>настоящего Порядка;</w:t>
      </w:r>
    </w:p>
    <w:p w:rsidR="00C110F2" w:rsidRPr="0062702D" w:rsidRDefault="00C110F2"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2) дата и время начала подачи заявок участников отбора получателей субсидии, а также дата и время окончания приема заявок участников отбора получателей субсидии</w:t>
      </w:r>
      <w:r w:rsidR="00EE5F8A" w:rsidRPr="0062702D">
        <w:rPr>
          <w:rFonts w:ascii="Times New Roman" w:hAnsi="Times New Roman"/>
          <w:color w:val="auto"/>
          <w:sz w:val="28"/>
          <w:szCs w:val="28"/>
        </w:rPr>
        <w:t xml:space="preserve">, в соответствии </w:t>
      </w:r>
      <w:r w:rsidR="00EE5F8A" w:rsidRPr="007A1CCE">
        <w:rPr>
          <w:rFonts w:ascii="Times New Roman" w:hAnsi="Times New Roman"/>
          <w:color w:val="auto"/>
          <w:sz w:val="28"/>
          <w:szCs w:val="28"/>
        </w:rPr>
        <w:t>с частью 1</w:t>
      </w:r>
      <w:r w:rsidR="007A1CCE" w:rsidRPr="007A1CCE">
        <w:rPr>
          <w:rFonts w:ascii="Times New Roman" w:hAnsi="Times New Roman"/>
          <w:color w:val="auto"/>
          <w:sz w:val="28"/>
          <w:szCs w:val="28"/>
        </w:rPr>
        <w:t>4</w:t>
      </w:r>
      <w:r w:rsidR="00EE5F8A" w:rsidRPr="007A1CCE">
        <w:rPr>
          <w:rFonts w:ascii="Times New Roman" w:hAnsi="Times New Roman"/>
          <w:color w:val="auto"/>
          <w:sz w:val="28"/>
          <w:szCs w:val="28"/>
        </w:rPr>
        <w:t xml:space="preserve"> настоящего </w:t>
      </w:r>
      <w:r w:rsidR="00EE5F8A" w:rsidRPr="0062702D">
        <w:rPr>
          <w:rFonts w:ascii="Times New Roman" w:hAnsi="Times New Roman"/>
          <w:color w:val="auto"/>
          <w:sz w:val="28"/>
          <w:szCs w:val="28"/>
        </w:rPr>
        <w:t>Порядка</w:t>
      </w:r>
      <w:r w:rsidRPr="0062702D">
        <w:rPr>
          <w:rFonts w:ascii="Times New Roman" w:hAnsi="Times New Roman"/>
          <w:color w:val="auto"/>
          <w:sz w:val="28"/>
          <w:szCs w:val="28"/>
        </w:rPr>
        <w:t>;</w:t>
      </w:r>
    </w:p>
    <w:p w:rsidR="00C110F2" w:rsidRPr="0062702D" w:rsidRDefault="00C110F2"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3) наименование, место нахождения, почтовый адрес, адрес электронной почты, контактный телефон Министерства;</w:t>
      </w:r>
    </w:p>
    <w:p w:rsidR="00C110F2" w:rsidRPr="0062702D" w:rsidRDefault="00C110F2"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4) результаты предоставления субсидии, определенные в соответствии с настоящим Порядком, а также при необходимости их характеристики (показатели, необходимые для достижения результатов предоставления субсидии);</w:t>
      </w:r>
    </w:p>
    <w:p w:rsidR="00473F93" w:rsidRPr="0062702D" w:rsidRDefault="00C110F2"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 xml:space="preserve">5) требования к участникам отбора получателей субсидии, предъявляемые в соответствии </w:t>
      </w:r>
      <w:r w:rsidRPr="007A1CCE">
        <w:rPr>
          <w:rFonts w:ascii="Times New Roman" w:hAnsi="Times New Roman"/>
          <w:color w:val="auto"/>
          <w:sz w:val="28"/>
          <w:szCs w:val="28"/>
        </w:rPr>
        <w:t xml:space="preserve">с частью </w:t>
      </w:r>
      <w:r w:rsidR="007A1CCE" w:rsidRPr="007A1CCE">
        <w:rPr>
          <w:rFonts w:ascii="Times New Roman" w:hAnsi="Times New Roman"/>
          <w:color w:val="auto"/>
          <w:sz w:val="28"/>
          <w:szCs w:val="28"/>
        </w:rPr>
        <w:t>9</w:t>
      </w:r>
      <w:r w:rsidR="00226401" w:rsidRPr="007A1CCE">
        <w:rPr>
          <w:rFonts w:ascii="Times New Roman" w:hAnsi="Times New Roman"/>
          <w:color w:val="auto"/>
          <w:sz w:val="28"/>
          <w:szCs w:val="28"/>
        </w:rPr>
        <w:t xml:space="preserve"> </w:t>
      </w:r>
      <w:r w:rsidRPr="0062702D">
        <w:rPr>
          <w:rFonts w:ascii="Times New Roman" w:hAnsi="Times New Roman"/>
          <w:color w:val="auto"/>
          <w:sz w:val="28"/>
          <w:szCs w:val="28"/>
        </w:rPr>
        <w:t>настоящего Порядка</w:t>
      </w:r>
      <w:r w:rsidR="00473F93" w:rsidRPr="0062702D">
        <w:rPr>
          <w:rFonts w:ascii="Times New Roman" w:hAnsi="Times New Roman"/>
          <w:color w:val="auto"/>
          <w:sz w:val="28"/>
          <w:szCs w:val="28"/>
        </w:rPr>
        <w:t>;</w:t>
      </w:r>
    </w:p>
    <w:p w:rsidR="00C110F2" w:rsidRPr="007A1CCE" w:rsidRDefault="00C110F2"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lastRenderedPageBreak/>
        <w:t xml:space="preserve">6) порядок отзыва </w:t>
      </w:r>
      <w:r w:rsidR="00511404" w:rsidRPr="0062702D">
        <w:rPr>
          <w:rFonts w:ascii="Times New Roman" w:hAnsi="Times New Roman"/>
          <w:color w:val="auto"/>
          <w:sz w:val="28"/>
          <w:szCs w:val="28"/>
        </w:rPr>
        <w:t xml:space="preserve">в соответствии с </w:t>
      </w:r>
      <w:r w:rsidR="00511404" w:rsidRPr="007A1CCE">
        <w:rPr>
          <w:rFonts w:ascii="Times New Roman" w:hAnsi="Times New Roman"/>
          <w:color w:val="auto"/>
          <w:sz w:val="28"/>
          <w:szCs w:val="28"/>
        </w:rPr>
        <w:t>частью 2</w:t>
      </w:r>
      <w:r w:rsidR="007A1CCE" w:rsidRPr="007A1CCE">
        <w:rPr>
          <w:rFonts w:ascii="Times New Roman" w:hAnsi="Times New Roman"/>
          <w:color w:val="auto"/>
          <w:sz w:val="28"/>
          <w:szCs w:val="28"/>
        </w:rPr>
        <w:t>6</w:t>
      </w:r>
      <w:r w:rsidR="00511404" w:rsidRPr="007A1CCE">
        <w:rPr>
          <w:rFonts w:ascii="Times New Roman" w:hAnsi="Times New Roman"/>
          <w:color w:val="auto"/>
          <w:sz w:val="28"/>
          <w:szCs w:val="28"/>
        </w:rPr>
        <w:t xml:space="preserve"> настоящего Порядка </w:t>
      </w:r>
      <w:r w:rsidRPr="007A1CCE">
        <w:rPr>
          <w:rFonts w:ascii="Times New Roman" w:hAnsi="Times New Roman"/>
          <w:color w:val="auto"/>
          <w:sz w:val="28"/>
          <w:szCs w:val="28"/>
        </w:rPr>
        <w:t>участниками отбора получателей субсидии заявок, включающий в себя возможность или отсутствие возможности отзыва заявок, а также условия отзыва заявок:</w:t>
      </w:r>
    </w:p>
    <w:p w:rsidR="00C110F2" w:rsidRPr="007A1CCE" w:rsidRDefault="00A0508A" w:rsidP="00C110F2">
      <w:pPr>
        <w:spacing w:after="0" w:line="240" w:lineRule="auto"/>
        <w:ind w:firstLine="709"/>
        <w:jc w:val="both"/>
        <w:rPr>
          <w:rFonts w:ascii="Times New Roman" w:hAnsi="Times New Roman"/>
          <w:color w:val="auto"/>
          <w:sz w:val="28"/>
          <w:szCs w:val="28"/>
        </w:rPr>
      </w:pPr>
      <w:r w:rsidRPr="007A1CCE">
        <w:rPr>
          <w:rFonts w:ascii="Times New Roman" w:hAnsi="Times New Roman"/>
          <w:color w:val="auto"/>
          <w:sz w:val="28"/>
          <w:szCs w:val="28"/>
        </w:rPr>
        <w:t xml:space="preserve">а) </w:t>
      </w:r>
      <w:r w:rsidR="00C110F2" w:rsidRPr="007A1CCE">
        <w:rPr>
          <w:rFonts w:ascii="Times New Roman" w:hAnsi="Times New Roman"/>
          <w:color w:val="auto"/>
          <w:sz w:val="28"/>
          <w:szCs w:val="28"/>
        </w:rPr>
        <w:t>отзыв в любое время до даты окончания проведения отбора получателей субсидии;</w:t>
      </w:r>
    </w:p>
    <w:p w:rsidR="00C110F2" w:rsidRPr="007A1CCE" w:rsidRDefault="00A0508A" w:rsidP="00C110F2">
      <w:pPr>
        <w:spacing w:after="0" w:line="240" w:lineRule="auto"/>
        <w:ind w:firstLine="709"/>
        <w:jc w:val="both"/>
        <w:rPr>
          <w:rFonts w:ascii="Times New Roman" w:hAnsi="Times New Roman"/>
          <w:color w:val="auto"/>
          <w:sz w:val="28"/>
          <w:szCs w:val="28"/>
        </w:rPr>
      </w:pPr>
      <w:r w:rsidRPr="007A1CCE">
        <w:rPr>
          <w:rFonts w:ascii="Times New Roman" w:hAnsi="Times New Roman"/>
          <w:color w:val="auto"/>
          <w:sz w:val="28"/>
          <w:szCs w:val="28"/>
        </w:rPr>
        <w:t xml:space="preserve">б) </w:t>
      </w:r>
      <w:r w:rsidR="00C110F2" w:rsidRPr="007A1CCE">
        <w:rPr>
          <w:rFonts w:ascii="Times New Roman" w:hAnsi="Times New Roman"/>
          <w:color w:val="auto"/>
          <w:sz w:val="28"/>
          <w:szCs w:val="28"/>
        </w:rPr>
        <w:t>отзыв до наступления даты окончания приема заявок;</w:t>
      </w:r>
    </w:p>
    <w:p w:rsidR="00C110F2" w:rsidRPr="007A1CCE" w:rsidRDefault="00A0508A" w:rsidP="00C110F2">
      <w:pPr>
        <w:spacing w:after="0" w:line="240" w:lineRule="auto"/>
        <w:ind w:firstLine="709"/>
        <w:jc w:val="both"/>
        <w:rPr>
          <w:rFonts w:ascii="Times New Roman" w:hAnsi="Times New Roman"/>
          <w:color w:val="auto"/>
          <w:sz w:val="28"/>
          <w:szCs w:val="28"/>
        </w:rPr>
      </w:pPr>
      <w:r w:rsidRPr="007A1CCE">
        <w:rPr>
          <w:rFonts w:ascii="Times New Roman" w:hAnsi="Times New Roman"/>
          <w:color w:val="auto"/>
          <w:sz w:val="28"/>
          <w:szCs w:val="28"/>
        </w:rPr>
        <w:t xml:space="preserve">в) </w:t>
      </w:r>
      <w:r w:rsidR="00C110F2" w:rsidRPr="007A1CCE">
        <w:rPr>
          <w:rFonts w:ascii="Times New Roman" w:hAnsi="Times New Roman"/>
          <w:color w:val="auto"/>
          <w:sz w:val="28"/>
          <w:szCs w:val="28"/>
        </w:rPr>
        <w:t>отзыв до окончания приема заявок, но не позднее даты, определенной Министерством;</w:t>
      </w:r>
    </w:p>
    <w:p w:rsidR="00C110F2" w:rsidRPr="007A1CCE" w:rsidRDefault="00C110F2" w:rsidP="00C110F2">
      <w:pPr>
        <w:spacing w:after="0" w:line="240" w:lineRule="auto"/>
        <w:ind w:firstLine="709"/>
        <w:jc w:val="both"/>
        <w:rPr>
          <w:rFonts w:ascii="Times New Roman" w:hAnsi="Times New Roman"/>
          <w:color w:val="auto"/>
          <w:sz w:val="28"/>
          <w:szCs w:val="28"/>
        </w:rPr>
      </w:pPr>
      <w:r w:rsidRPr="007A1CCE">
        <w:rPr>
          <w:rFonts w:ascii="Times New Roman" w:hAnsi="Times New Roman"/>
          <w:color w:val="auto"/>
          <w:sz w:val="28"/>
          <w:szCs w:val="28"/>
        </w:rPr>
        <w:t>7) порядок внесения участниками отбора получателей субсидии изменений в заявки</w:t>
      </w:r>
      <w:r w:rsidR="00511404" w:rsidRPr="007A1CCE">
        <w:rPr>
          <w:rFonts w:ascii="Times New Roman" w:hAnsi="Times New Roman"/>
          <w:color w:val="auto"/>
          <w:sz w:val="28"/>
          <w:szCs w:val="28"/>
        </w:rPr>
        <w:t xml:space="preserve"> в соответствии с частью 2</w:t>
      </w:r>
      <w:r w:rsidR="007A1CCE" w:rsidRPr="007A1CCE">
        <w:rPr>
          <w:rFonts w:ascii="Times New Roman" w:hAnsi="Times New Roman"/>
          <w:color w:val="auto"/>
          <w:sz w:val="28"/>
          <w:szCs w:val="28"/>
        </w:rPr>
        <w:t>6</w:t>
      </w:r>
      <w:r w:rsidR="00511404" w:rsidRPr="007A1CCE">
        <w:rPr>
          <w:rFonts w:ascii="Times New Roman" w:hAnsi="Times New Roman"/>
          <w:color w:val="auto"/>
          <w:sz w:val="28"/>
          <w:szCs w:val="28"/>
        </w:rPr>
        <w:t xml:space="preserve"> настоящего Порядка</w:t>
      </w:r>
      <w:r w:rsidRPr="007A1CCE">
        <w:rPr>
          <w:rFonts w:ascii="Times New Roman" w:hAnsi="Times New Roman"/>
          <w:color w:val="auto"/>
          <w:sz w:val="28"/>
          <w:szCs w:val="28"/>
        </w:rPr>
        <w:t>, включающий в себя возможность или отсутствие возможности внесения изменений в заявки, а также условия внесения изменений в заявки:</w:t>
      </w:r>
    </w:p>
    <w:p w:rsidR="00C110F2" w:rsidRPr="007A1CCE" w:rsidRDefault="00A0508A" w:rsidP="00C110F2">
      <w:pPr>
        <w:spacing w:after="0" w:line="240" w:lineRule="auto"/>
        <w:ind w:firstLine="709"/>
        <w:jc w:val="both"/>
        <w:rPr>
          <w:rFonts w:ascii="Times New Roman" w:hAnsi="Times New Roman"/>
          <w:color w:val="auto"/>
          <w:sz w:val="28"/>
          <w:szCs w:val="28"/>
        </w:rPr>
      </w:pPr>
      <w:r w:rsidRPr="007A1CCE">
        <w:rPr>
          <w:rFonts w:ascii="Times New Roman" w:hAnsi="Times New Roman"/>
          <w:color w:val="auto"/>
          <w:sz w:val="28"/>
          <w:szCs w:val="28"/>
        </w:rPr>
        <w:t xml:space="preserve">а) </w:t>
      </w:r>
      <w:r w:rsidR="00C110F2" w:rsidRPr="007A1CCE">
        <w:rPr>
          <w:rFonts w:ascii="Times New Roman" w:hAnsi="Times New Roman"/>
          <w:color w:val="auto"/>
          <w:sz w:val="28"/>
          <w:szCs w:val="28"/>
        </w:rPr>
        <w:t>внесение изменений до дня окончания срока приема заявок после формирования участником отбора получателей субсидии в электронной форме уведомления об отзыве заявки и последующего формирования новой заявки;</w:t>
      </w:r>
    </w:p>
    <w:p w:rsidR="00C110F2" w:rsidRPr="007A1CCE" w:rsidRDefault="00A0508A" w:rsidP="00C110F2">
      <w:pPr>
        <w:spacing w:after="0" w:line="240" w:lineRule="auto"/>
        <w:ind w:firstLine="709"/>
        <w:jc w:val="both"/>
        <w:rPr>
          <w:rFonts w:ascii="Times New Roman" w:hAnsi="Times New Roman"/>
          <w:color w:val="auto"/>
          <w:sz w:val="28"/>
          <w:szCs w:val="28"/>
        </w:rPr>
      </w:pPr>
      <w:r w:rsidRPr="007A1CCE">
        <w:rPr>
          <w:rFonts w:ascii="Times New Roman" w:hAnsi="Times New Roman"/>
          <w:color w:val="auto"/>
          <w:sz w:val="28"/>
          <w:szCs w:val="28"/>
        </w:rPr>
        <w:t xml:space="preserve">б) </w:t>
      </w:r>
      <w:r w:rsidR="00C110F2" w:rsidRPr="007A1CCE">
        <w:rPr>
          <w:rFonts w:ascii="Times New Roman" w:hAnsi="Times New Roman"/>
          <w:color w:val="auto"/>
          <w:sz w:val="28"/>
          <w:szCs w:val="28"/>
        </w:rPr>
        <w:t>внесение изменений в заявку на этапе рассмотрения заявки по решению Министерства о возврате заявки на доработку;</w:t>
      </w:r>
    </w:p>
    <w:p w:rsidR="00C110F2" w:rsidRPr="007A1CCE" w:rsidRDefault="00C110F2" w:rsidP="00C110F2">
      <w:pPr>
        <w:spacing w:after="0" w:line="240" w:lineRule="auto"/>
        <w:ind w:firstLine="709"/>
        <w:jc w:val="both"/>
        <w:rPr>
          <w:rFonts w:ascii="Times New Roman" w:hAnsi="Times New Roman"/>
          <w:color w:val="auto"/>
          <w:sz w:val="28"/>
          <w:szCs w:val="28"/>
        </w:rPr>
      </w:pPr>
      <w:r w:rsidRPr="007A1CCE">
        <w:rPr>
          <w:rFonts w:ascii="Times New Roman" w:hAnsi="Times New Roman"/>
          <w:color w:val="auto"/>
          <w:sz w:val="28"/>
          <w:szCs w:val="28"/>
        </w:rPr>
        <w:t>8) порядок рассмотрения заявок на предмет их соответствия установленным в объявлении о проведении отбора получателей субсидии требованиям, категориям и (или) критериям, сроки рассмотрения заявок</w:t>
      </w:r>
      <w:r w:rsidR="00010610" w:rsidRPr="007A1CCE">
        <w:rPr>
          <w:rFonts w:ascii="Times New Roman" w:hAnsi="Times New Roman"/>
          <w:color w:val="auto"/>
          <w:sz w:val="28"/>
          <w:szCs w:val="28"/>
        </w:rPr>
        <w:t xml:space="preserve"> в соответствии с частями 3</w:t>
      </w:r>
      <w:r w:rsidR="007A1CCE" w:rsidRPr="007A1CCE">
        <w:rPr>
          <w:rFonts w:ascii="Times New Roman" w:hAnsi="Times New Roman"/>
          <w:color w:val="auto"/>
          <w:sz w:val="28"/>
          <w:szCs w:val="28"/>
        </w:rPr>
        <w:t>1</w:t>
      </w:r>
      <w:r w:rsidR="00010610" w:rsidRPr="007A1CCE">
        <w:rPr>
          <w:rFonts w:ascii="Times New Roman" w:hAnsi="Times New Roman"/>
          <w:color w:val="auto"/>
          <w:sz w:val="28"/>
          <w:szCs w:val="28"/>
        </w:rPr>
        <w:t xml:space="preserve"> – 3</w:t>
      </w:r>
      <w:r w:rsidR="007A1CCE" w:rsidRPr="007A1CCE">
        <w:rPr>
          <w:rFonts w:ascii="Times New Roman" w:hAnsi="Times New Roman"/>
          <w:color w:val="auto"/>
          <w:sz w:val="28"/>
          <w:szCs w:val="28"/>
        </w:rPr>
        <w:t>6</w:t>
      </w:r>
      <w:r w:rsidR="00010610" w:rsidRPr="007A1CCE">
        <w:rPr>
          <w:rFonts w:ascii="Times New Roman" w:hAnsi="Times New Roman"/>
          <w:color w:val="auto"/>
          <w:sz w:val="28"/>
          <w:szCs w:val="28"/>
        </w:rPr>
        <w:t xml:space="preserve"> настоящего Порядка</w:t>
      </w:r>
      <w:r w:rsidRPr="007A1CCE">
        <w:rPr>
          <w:rFonts w:ascii="Times New Roman" w:hAnsi="Times New Roman"/>
          <w:color w:val="auto"/>
          <w:sz w:val="28"/>
          <w:szCs w:val="28"/>
        </w:rPr>
        <w:t>;</w:t>
      </w:r>
    </w:p>
    <w:p w:rsidR="00C110F2" w:rsidRPr="007A1CCE" w:rsidRDefault="00C110F2" w:rsidP="00C110F2">
      <w:pPr>
        <w:spacing w:after="0" w:line="240" w:lineRule="auto"/>
        <w:ind w:firstLine="709"/>
        <w:jc w:val="both"/>
        <w:rPr>
          <w:rFonts w:ascii="Times New Roman" w:hAnsi="Times New Roman"/>
          <w:color w:val="auto"/>
          <w:sz w:val="28"/>
          <w:szCs w:val="28"/>
        </w:rPr>
      </w:pPr>
      <w:r w:rsidRPr="007A1CCE">
        <w:rPr>
          <w:rFonts w:ascii="Times New Roman" w:hAnsi="Times New Roman"/>
          <w:color w:val="auto"/>
          <w:sz w:val="28"/>
          <w:szCs w:val="28"/>
        </w:rPr>
        <w:t xml:space="preserve">9) порядок возврата заявок Министерством участникам отбора получателей субсидии на доработку, в соответствии с частью </w:t>
      </w:r>
      <w:r w:rsidR="00D10BA1" w:rsidRPr="007A1CCE">
        <w:rPr>
          <w:rFonts w:ascii="Times New Roman" w:hAnsi="Times New Roman"/>
          <w:color w:val="auto"/>
          <w:sz w:val="28"/>
          <w:szCs w:val="28"/>
        </w:rPr>
        <w:t>2</w:t>
      </w:r>
      <w:r w:rsidR="007A1CCE" w:rsidRPr="007A1CCE">
        <w:rPr>
          <w:rFonts w:ascii="Times New Roman" w:hAnsi="Times New Roman"/>
          <w:color w:val="auto"/>
          <w:sz w:val="28"/>
          <w:szCs w:val="28"/>
        </w:rPr>
        <w:t>7</w:t>
      </w:r>
      <w:r w:rsidR="00D10BA1" w:rsidRPr="007A1CCE">
        <w:rPr>
          <w:rFonts w:ascii="Times New Roman" w:hAnsi="Times New Roman"/>
          <w:color w:val="auto"/>
          <w:sz w:val="28"/>
          <w:szCs w:val="28"/>
        </w:rPr>
        <w:t xml:space="preserve"> </w:t>
      </w:r>
      <w:r w:rsidRPr="007A1CCE">
        <w:rPr>
          <w:rFonts w:ascii="Times New Roman" w:hAnsi="Times New Roman"/>
          <w:color w:val="auto"/>
          <w:sz w:val="28"/>
          <w:szCs w:val="28"/>
        </w:rPr>
        <w:t>настоящего Порядка;</w:t>
      </w:r>
    </w:p>
    <w:p w:rsidR="00C110F2" w:rsidRPr="007A1CCE" w:rsidRDefault="00C110F2" w:rsidP="00C110F2">
      <w:pPr>
        <w:spacing w:after="0" w:line="240" w:lineRule="auto"/>
        <w:ind w:firstLine="709"/>
        <w:jc w:val="both"/>
        <w:rPr>
          <w:rFonts w:ascii="Times New Roman" w:hAnsi="Times New Roman"/>
          <w:color w:val="auto"/>
          <w:sz w:val="28"/>
          <w:szCs w:val="28"/>
        </w:rPr>
      </w:pPr>
      <w:r w:rsidRPr="007A1CCE">
        <w:rPr>
          <w:rFonts w:ascii="Times New Roman" w:hAnsi="Times New Roman"/>
          <w:color w:val="auto"/>
          <w:sz w:val="28"/>
          <w:szCs w:val="28"/>
        </w:rPr>
        <w:t>10) порядок отклонения заявок, а также информация об основаниях их отклонения</w:t>
      </w:r>
      <w:r w:rsidR="00C07BF2" w:rsidRPr="007A1CCE">
        <w:rPr>
          <w:rFonts w:ascii="Times New Roman" w:hAnsi="Times New Roman"/>
          <w:color w:val="auto"/>
          <w:sz w:val="28"/>
          <w:szCs w:val="28"/>
        </w:rPr>
        <w:t xml:space="preserve"> в соответствии с частями 3</w:t>
      </w:r>
      <w:r w:rsidR="007A1CCE" w:rsidRPr="007A1CCE">
        <w:rPr>
          <w:rFonts w:ascii="Times New Roman" w:hAnsi="Times New Roman"/>
          <w:color w:val="auto"/>
          <w:sz w:val="28"/>
          <w:szCs w:val="28"/>
        </w:rPr>
        <w:t>3</w:t>
      </w:r>
      <w:r w:rsidR="00D10BA1" w:rsidRPr="007A1CCE">
        <w:rPr>
          <w:rFonts w:ascii="Times New Roman" w:hAnsi="Times New Roman"/>
          <w:color w:val="auto"/>
          <w:sz w:val="28"/>
          <w:szCs w:val="28"/>
        </w:rPr>
        <w:t xml:space="preserve"> и 3</w:t>
      </w:r>
      <w:r w:rsidR="007A1CCE" w:rsidRPr="007A1CCE">
        <w:rPr>
          <w:rFonts w:ascii="Times New Roman" w:hAnsi="Times New Roman"/>
          <w:color w:val="auto"/>
          <w:sz w:val="28"/>
          <w:szCs w:val="28"/>
        </w:rPr>
        <w:t>4</w:t>
      </w:r>
      <w:r w:rsidRPr="007A1CCE">
        <w:rPr>
          <w:rFonts w:ascii="Times New Roman" w:hAnsi="Times New Roman"/>
          <w:color w:val="auto"/>
          <w:sz w:val="28"/>
          <w:szCs w:val="28"/>
        </w:rPr>
        <w:t xml:space="preserve"> настоящего Порядка;</w:t>
      </w:r>
    </w:p>
    <w:p w:rsidR="00C110F2" w:rsidRPr="0062702D" w:rsidRDefault="00C110F2" w:rsidP="00C110F2">
      <w:pPr>
        <w:spacing w:after="0" w:line="240" w:lineRule="auto"/>
        <w:ind w:firstLine="709"/>
        <w:jc w:val="both"/>
        <w:rPr>
          <w:rFonts w:ascii="Times New Roman" w:hAnsi="Times New Roman"/>
          <w:color w:val="auto"/>
          <w:sz w:val="28"/>
          <w:szCs w:val="28"/>
        </w:rPr>
      </w:pPr>
      <w:r w:rsidRPr="007A1CCE">
        <w:rPr>
          <w:rFonts w:ascii="Times New Roman" w:hAnsi="Times New Roman"/>
          <w:color w:val="auto"/>
          <w:sz w:val="28"/>
          <w:szCs w:val="28"/>
        </w:rPr>
        <w:t xml:space="preserve">11) объем распределяемой субсидии в рамках отбора </w:t>
      </w:r>
      <w:r w:rsidRPr="0062702D">
        <w:rPr>
          <w:rFonts w:ascii="Times New Roman" w:hAnsi="Times New Roman"/>
          <w:color w:val="auto"/>
          <w:sz w:val="28"/>
          <w:szCs w:val="28"/>
        </w:rPr>
        <w:t>получателей субсидии, порядок расчета размера субсидии, установленный решением о порядке предоставления субсидии;</w:t>
      </w:r>
    </w:p>
    <w:p w:rsidR="00C110F2" w:rsidRPr="007A1CCE" w:rsidRDefault="00C110F2"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 xml:space="preserve">12) порядок предоставления участникам отбора получателей субсидии разъяснений </w:t>
      </w:r>
      <w:r w:rsidRPr="007A1CCE">
        <w:rPr>
          <w:rFonts w:ascii="Times New Roman" w:hAnsi="Times New Roman"/>
          <w:color w:val="auto"/>
          <w:sz w:val="28"/>
          <w:szCs w:val="28"/>
        </w:rPr>
        <w:t>положений объявления о проведении отбора получателей субсидии, в</w:t>
      </w:r>
      <w:r w:rsidR="00896A92" w:rsidRPr="007A1CCE">
        <w:rPr>
          <w:rFonts w:ascii="Times New Roman" w:hAnsi="Times New Roman"/>
          <w:color w:val="auto"/>
          <w:sz w:val="28"/>
          <w:szCs w:val="28"/>
        </w:rPr>
        <w:t xml:space="preserve"> соответствии с частями 2</w:t>
      </w:r>
      <w:r w:rsidR="007A1CCE" w:rsidRPr="007A1CCE">
        <w:rPr>
          <w:rFonts w:ascii="Times New Roman" w:hAnsi="Times New Roman"/>
          <w:color w:val="auto"/>
          <w:sz w:val="28"/>
          <w:szCs w:val="28"/>
        </w:rPr>
        <w:t>8</w:t>
      </w:r>
      <w:r w:rsidR="00896A92" w:rsidRPr="007A1CCE">
        <w:rPr>
          <w:rFonts w:ascii="Times New Roman" w:hAnsi="Times New Roman"/>
          <w:color w:val="auto"/>
          <w:sz w:val="28"/>
          <w:szCs w:val="28"/>
        </w:rPr>
        <w:t xml:space="preserve"> и </w:t>
      </w:r>
      <w:r w:rsidR="007A1CCE" w:rsidRPr="007A1CCE">
        <w:rPr>
          <w:rFonts w:ascii="Times New Roman" w:hAnsi="Times New Roman"/>
          <w:color w:val="auto"/>
          <w:sz w:val="28"/>
          <w:szCs w:val="28"/>
        </w:rPr>
        <w:t>29</w:t>
      </w:r>
      <w:r w:rsidRPr="007A1CCE">
        <w:rPr>
          <w:rFonts w:ascii="Times New Roman" w:hAnsi="Times New Roman"/>
          <w:color w:val="auto"/>
          <w:sz w:val="28"/>
          <w:szCs w:val="28"/>
        </w:rPr>
        <w:t xml:space="preserve"> настоящего Порядка, даты начала и окончания срока такого предоставления;</w:t>
      </w:r>
    </w:p>
    <w:p w:rsidR="00C110F2" w:rsidRPr="007A1CCE" w:rsidRDefault="00C110F2" w:rsidP="00C110F2">
      <w:pPr>
        <w:spacing w:after="0" w:line="240" w:lineRule="auto"/>
        <w:ind w:firstLine="709"/>
        <w:jc w:val="both"/>
        <w:rPr>
          <w:rFonts w:ascii="Times New Roman" w:hAnsi="Times New Roman"/>
          <w:color w:val="auto"/>
          <w:sz w:val="28"/>
          <w:szCs w:val="28"/>
        </w:rPr>
      </w:pPr>
      <w:r w:rsidRPr="007A1CCE">
        <w:rPr>
          <w:rFonts w:ascii="Times New Roman" w:hAnsi="Times New Roman"/>
          <w:color w:val="auto"/>
          <w:sz w:val="28"/>
          <w:szCs w:val="28"/>
        </w:rPr>
        <w:t xml:space="preserve">13) срок, в течение которого победитель (победители) отбора получателей субсидии должен (должны) подписать соглашение </w:t>
      </w:r>
      <w:r w:rsidR="00A6006F" w:rsidRPr="007A1CCE">
        <w:rPr>
          <w:rFonts w:ascii="Times New Roman" w:hAnsi="Times New Roman"/>
          <w:color w:val="auto"/>
          <w:sz w:val="28"/>
          <w:szCs w:val="28"/>
        </w:rPr>
        <w:t xml:space="preserve">о предоставлении субсидии (далее – соглашение) </w:t>
      </w:r>
      <w:r w:rsidRPr="007A1CCE">
        <w:rPr>
          <w:rFonts w:ascii="Times New Roman" w:hAnsi="Times New Roman"/>
          <w:color w:val="auto"/>
          <w:sz w:val="28"/>
          <w:szCs w:val="28"/>
        </w:rPr>
        <w:t xml:space="preserve">(если решением о порядке предоставления субсидии предусмотрено заключение соглашения), в соответствии с частью </w:t>
      </w:r>
      <w:r w:rsidR="007A1CCE" w:rsidRPr="007A1CCE">
        <w:rPr>
          <w:rFonts w:ascii="Times New Roman" w:hAnsi="Times New Roman"/>
          <w:color w:val="auto"/>
          <w:sz w:val="28"/>
          <w:szCs w:val="28"/>
        </w:rPr>
        <w:t>58</w:t>
      </w:r>
      <w:r w:rsidRPr="007A1CCE">
        <w:rPr>
          <w:rFonts w:ascii="Times New Roman" w:hAnsi="Times New Roman"/>
          <w:color w:val="auto"/>
          <w:sz w:val="28"/>
          <w:szCs w:val="28"/>
        </w:rPr>
        <w:t xml:space="preserve"> настоящего Порядка;</w:t>
      </w:r>
    </w:p>
    <w:p w:rsidR="00C110F2" w:rsidRPr="007A1CCE" w:rsidRDefault="00C110F2" w:rsidP="00C110F2">
      <w:pPr>
        <w:spacing w:after="0" w:line="240" w:lineRule="auto"/>
        <w:ind w:firstLine="709"/>
        <w:jc w:val="both"/>
        <w:rPr>
          <w:rFonts w:ascii="Times New Roman" w:hAnsi="Times New Roman"/>
          <w:color w:val="auto"/>
          <w:sz w:val="28"/>
          <w:szCs w:val="28"/>
        </w:rPr>
      </w:pPr>
      <w:r w:rsidRPr="007A1CCE">
        <w:rPr>
          <w:rFonts w:ascii="Times New Roman" w:hAnsi="Times New Roman"/>
          <w:color w:val="auto"/>
          <w:sz w:val="28"/>
          <w:szCs w:val="28"/>
        </w:rPr>
        <w:t xml:space="preserve">14) условия признания победителя (победителей) отбора получателей субсидии уклонившимся от заключения соглашения, в соответствии с частью </w:t>
      </w:r>
      <w:r w:rsidR="00921A26" w:rsidRPr="007A1CCE">
        <w:rPr>
          <w:rFonts w:ascii="Times New Roman" w:hAnsi="Times New Roman"/>
          <w:color w:val="auto"/>
          <w:sz w:val="28"/>
          <w:szCs w:val="28"/>
        </w:rPr>
        <w:t>5</w:t>
      </w:r>
      <w:r w:rsidR="007A1CCE" w:rsidRPr="007A1CCE">
        <w:rPr>
          <w:rFonts w:ascii="Times New Roman" w:hAnsi="Times New Roman"/>
          <w:color w:val="auto"/>
          <w:sz w:val="28"/>
          <w:szCs w:val="28"/>
        </w:rPr>
        <w:t>6</w:t>
      </w:r>
      <w:r w:rsidRPr="007A1CCE">
        <w:rPr>
          <w:rFonts w:ascii="Times New Roman" w:hAnsi="Times New Roman"/>
          <w:color w:val="auto"/>
          <w:sz w:val="28"/>
          <w:szCs w:val="28"/>
        </w:rPr>
        <w:t xml:space="preserve"> настоящего Порядка;</w:t>
      </w:r>
    </w:p>
    <w:p w:rsidR="00C110F2" w:rsidRPr="0062702D" w:rsidRDefault="00C110F2"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15) иная информация, определенная Министерством.</w:t>
      </w:r>
    </w:p>
    <w:p w:rsidR="00CC409E" w:rsidRPr="0062702D" w:rsidRDefault="007A1CCE" w:rsidP="00C110F2">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14</w:t>
      </w:r>
      <w:r w:rsidR="00C110F2" w:rsidRPr="0062702D">
        <w:rPr>
          <w:rFonts w:ascii="Times New Roman" w:hAnsi="Times New Roman"/>
          <w:color w:val="auto"/>
          <w:sz w:val="28"/>
          <w:szCs w:val="28"/>
        </w:rPr>
        <w:t xml:space="preserve">. </w:t>
      </w:r>
      <w:r w:rsidR="00CC409E" w:rsidRPr="0062702D">
        <w:rPr>
          <w:rFonts w:ascii="Times New Roman" w:hAnsi="Times New Roman"/>
          <w:color w:val="auto"/>
          <w:sz w:val="28"/>
          <w:szCs w:val="28"/>
        </w:rPr>
        <w:t>Датой и временем представления участником отбора получателей субсидий заявки считаются дата и время подписания участником отбора получателей субсидий указанной заявки с присвоением ей регистрационного номера в системе «Электронный бюджет».</w:t>
      </w:r>
    </w:p>
    <w:p w:rsidR="00C110F2" w:rsidRPr="0062702D" w:rsidRDefault="00C110F2"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lastRenderedPageBreak/>
        <w:t xml:space="preserve">Дата окончания приема заявок участников отбора получателей субсидии, указанная </w:t>
      </w:r>
      <w:r w:rsidRPr="007A1CCE">
        <w:rPr>
          <w:rFonts w:ascii="Times New Roman" w:hAnsi="Times New Roman"/>
          <w:color w:val="auto"/>
          <w:sz w:val="28"/>
          <w:szCs w:val="28"/>
        </w:rPr>
        <w:t xml:space="preserve">в </w:t>
      </w:r>
      <w:r w:rsidRPr="00146EF9">
        <w:rPr>
          <w:rFonts w:ascii="Times New Roman" w:hAnsi="Times New Roman"/>
          <w:color w:val="auto"/>
          <w:sz w:val="28"/>
          <w:szCs w:val="28"/>
        </w:rPr>
        <w:t xml:space="preserve">пункте 2 части </w:t>
      </w:r>
      <w:r w:rsidR="00EE5F8A" w:rsidRPr="00146EF9">
        <w:rPr>
          <w:rFonts w:ascii="Times New Roman" w:hAnsi="Times New Roman"/>
          <w:color w:val="auto"/>
          <w:sz w:val="28"/>
          <w:szCs w:val="28"/>
        </w:rPr>
        <w:t>1</w:t>
      </w:r>
      <w:r w:rsidR="007A1CCE" w:rsidRPr="00146EF9">
        <w:rPr>
          <w:rFonts w:ascii="Times New Roman" w:hAnsi="Times New Roman"/>
          <w:color w:val="auto"/>
          <w:sz w:val="28"/>
          <w:szCs w:val="28"/>
        </w:rPr>
        <w:t>3</w:t>
      </w:r>
      <w:r w:rsidRPr="00146EF9">
        <w:rPr>
          <w:rFonts w:ascii="Times New Roman" w:hAnsi="Times New Roman"/>
          <w:color w:val="auto"/>
          <w:sz w:val="28"/>
          <w:szCs w:val="28"/>
        </w:rPr>
        <w:t xml:space="preserve"> настоящего Порядка</w:t>
      </w:r>
      <w:r w:rsidRPr="0062702D">
        <w:rPr>
          <w:rFonts w:ascii="Times New Roman" w:hAnsi="Times New Roman"/>
          <w:color w:val="auto"/>
          <w:sz w:val="28"/>
          <w:szCs w:val="28"/>
        </w:rPr>
        <w:t>, не может быть ранее:</w:t>
      </w:r>
    </w:p>
    <w:p w:rsidR="00C110F2" w:rsidRPr="0062702D" w:rsidRDefault="00C110F2"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10-го календарного дня, следующего за днем размещения объявления о проведении отбора получателей субсидии, в случае если получатель субсидии определяется по результатам запроса предложений и отсутствует информация о количестве участников отбора получателей субсидии, соответствующих категории и (или) критериям отбора получателей субсидии;</w:t>
      </w:r>
    </w:p>
    <w:p w:rsidR="00C110F2" w:rsidRPr="0062702D" w:rsidRDefault="00C110F2"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5-го календарного дня, следующего за днем размещения объявления о проведении отбора получателей субсидии, в случае если получатель субсидии определяется по результатам запроса предложений и имеется информация о количестве участников отбора получателей субсидии, соответствующих категории и (или) критериям отбора получателей субсидии.</w:t>
      </w:r>
    </w:p>
    <w:p w:rsidR="00C110F2" w:rsidRPr="0062702D" w:rsidRDefault="00EE5F8A"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1</w:t>
      </w:r>
      <w:r w:rsidR="007A1CCE">
        <w:rPr>
          <w:rFonts w:ascii="Times New Roman" w:hAnsi="Times New Roman"/>
          <w:color w:val="auto"/>
          <w:sz w:val="28"/>
          <w:szCs w:val="28"/>
        </w:rPr>
        <w:t>5</w:t>
      </w:r>
      <w:r w:rsidR="00C110F2" w:rsidRPr="0062702D">
        <w:rPr>
          <w:rFonts w:ascii="Times New Roman" w:hAnsi="Times New Roman"/>
          <w:color w:val="auto"/>
          <w:sz w:val="28"/>
          <w:szCs w:val="28"/>
        </w:rPr>
        <w:t>. Размещение Министерством объявления об отмене проведения отбора получателей субсидии на едином портале допускается не позднее чем за один рабочий день до даты окончания срока подачи заявок участниками отбора получателей субсидии.</w:t>
      </w:r>
    </w:p>
    <w:p w:rsidR="00C110F2" w:rsidRPr="0062702D" w:rsidRDefault="00EE5F8A"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1</w:t>
      </w:r>
      <w:r w:rsidR="007A1CCE">
        <w:rPr>
          <w:rFonts w:ascii="Times New Roman" w:hAnsi="Times New Roman"/>
          <w:color w:val="auto"/>
          <w:sz w:val="28"/>
          <w:szCs w:val="28"/>
        </w:rPr>
        <w:t>6</w:t>
      </w:r>
      <w:r w:rsidR="00C110F2" w:rsidRPr="0062702D">
        <w:rPr>
          <w:rFonts w:ascii="Times New Roman" w:hAnsi="Times New Roman"/>
          <w:color w:val="auto"/>
          <w:sz w:val="28"/>
          <w:szCs w:val="28"/>
        </w:rPr>
        <w:t>. Объявление об отмене отбора получателей субсидии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подписью руководителя Министерства (уполномоченного им лица), размещается на едином портале и содержит информацию о причинах отмены отбора получателей субсидии.</w:t>
      </w:r>
    </w:p>
    <w:p w:rsidR="00C110F2" w:rsidRPr="0062702D" w:rsidRDefault="00EE5F8A"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1</w:t>
      </w:r>
      <w:r w:rsidR="007A1CCE">
        <w:rPr>
          <w:rFonts w:ascii="Times New Roman" w:hAnsi="Times New Roman"/>
          <w:color w:val="auto"/>
          <w:sz w:val="28"/>
          <w:szCs w:val="28"/>
        </w:rPr>
        <w:t>7</w:t>
      </w:r>
      <w:r w:rsidR="00C110F2" w:rsidRPr="0062702D">
        <w:rPr>
          <w:rFonts w:ascii="Times New Roman" w:hAnsi="Times New Roman"/>
          <w:color w:val="auto"/>
          <w:sz w:val="28"/>
          <w:szCs w:val="28"/>
        </w:rPr>
        <w:t>. Участники отбора получателей субсидии, подавшие заявки, информируются об отмене проведения отбора получателей субсидии в системе «Электронный бюджет».</w:t>
      </w:r>
    </w:p>
    <w:p w:rsidR="00C110F2" w:rsidRPr="0062702D" w:rsidRDefault="00EE5F8A"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1</w:t>
      </w:r>
      <w:r w:rsidR="007A1CCE">
        <w:rPr>
          <w:rFonts w:ascii="Times New Roman" w:hAnsi="Times New Roman"/>
          <w:color w:val="auto"/>
          <w:sz w:val="28"/>
          <w:szCs w:val="28"/>
        </w:rPr>
        <w:t>8</w:t>
      </w:r>
      <w:r w:rsidR="00C110F2" w:rsidRPr="0062702D">
        <w:rPr>
          <w:rFonts w:ascii="Times New Roman" w:hAnsi="Times New Roman"/>
          <w:color w:val="auto"/>
          <w:sz w:val="28"/>
          <w:szCs w:val="28"/>
        </w:rPr>
        <w:t>. Отбор получателей субсидии считается отмененным со дня размещения объявления о его отмене на едином портале.</w:t>
      </w:r>
    </w:p>
    <w:p w:rsidR="00C110F2" w:rsidRDefault="007A1CCE" w:rsidP="00C110F2">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19</w:t>
      </w:r>
      <w:r w:rsidR="00C110F2" w:rsidRPr="0062702D">
        <w:rPr>
          <w:rFonts w:ascii="Times New Roman" w:hAnsi="Times New Roman"/>
          <w:color w:val="auto"/>
          <w:sz w:val="28"/>
          <w:szCs w:val="28"/>
        </w:rPr>
        <w:t xml:space="preserve">. После окончания срока отмены проведения отбора получателей субсидии в соответствии с </w:t>
      </w:r>
      <w:r w:rsidR="00C110F2" w:rsidRPr="00146EF9">
        <w:rPr>
          <w:rFonts w:ascii="Times New Roman" w:hAnsi="Times New Roman"/>
          <w:color w:val="auto"/>
          <w:sz w:val="28"/>
          <w:szCs w:val="28"/>
        </w:rPr>
        <w:t xml:space="preserve">частью </w:t>
      </w:r>
      <w:r w:rsidR="00EE5F8A" w:rsidRPr="00146EF9">
        <w:rPr>
          <w:rFonts w:ascii="Times New Roman" w:hAnsi="Times New Roman"/>
          <w:color w:val="auto"/>
          <w:sz w:val="28"/>
          <w:szCs w:val="28"/>
        </w:rPr>
        <w:t>1</w:t>
      </w:r>
      <w:r w:rsidR="00146EF9" w:rsidRPr="00146EF9">
        <w:rPr>
          <w:rFonts w:ascii="Times New Roman" w:hAnsi="Times New Roman"/>
          <w:color w:val="auto"/>
          <w:sz w:val="28"/>
          <w:szCs w:val="28"/>
        </w:rPr>
        <w:t>5</w:t>
      </w:r>
      <w:r w:rsidR="00C110F2" w:rsidRPr="00146EF9">
        <w:rPr>
          <w:rFonts w:ascii="Times New Roman" w:hAnsi="Times New Roman"/>
          <w:color w:val="auto"/>
          <w:sz w:val="28"/>
          <w:szCs w:val="28"/>
        </w:rPr>
        <w:t xml:space="preserve"> настоящего </w:t>
      </w:r>
      <w:r w:rsidR="00C110F2" w:rsidRPr="0062702D">
        <w:rPr>
          <w:rFonts w:ascii="Times New Roman" w:hAnsi="Times New Roman"/>
          <w:color w:val="auto"/>
          <w:sz w:val="28"/>
          <w:szCs w:val="28"/>
        </w:rPr>
        <w:t>Порядка и до заключения соглашения с победителем (победителями) отбора получателей субсидии Министерство может отменить отбор получателей субсидии только в случае возникновения обстоятельств непреодолимой силы в соответствии с пунктом 3 статьи 401 Гражданского кодекса Российской Федерации.</w:t>
      </w:r>
    </w:p>
    <w:p w:rsidR="00C110F2" w:rsidRPr="0062702D" w:rsidRDefault="00EE5F8A"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2</w:t>
      </w:r>
      <w:r w:rsidR="00146EF9">
        <w:rPr>
          <w:rFonts w:ascii="Times New Roman" w:hAnsi="Times New Roman"/>
          <w:color w:val="auto"/>
          <w:sz w:val="28"/>
          <w:szCs w:val="28"/>
        </w:rPr>
        <w:t>0</w:t>
      </w:r>
      <w:r w:rsidR="00C110F2" w:rsidRPr="0062702D">
        <w:rPr>
          <w:rFonts w:ascii="Times New Roman" w:hAnsi="Times New Roman"/>
          <w:color w:val="auto"/>
          <w:sz w:val="28"/>
          <w:szCs w:val="28"/>
        </w:rPr>
        <w:t>.</w:t>
      </w:r>
      <w:r w:rsidR="00C110F2" w:rsidRPr="0062702D">
        <w:rPr>
          <w:color w:val="auto"/>
        </w:rPr>
        <w:t xml:space="preserve"> </w:t>
      </w:r>
      <w:r w:rsidR="00C110F2" w:rsidRPr="0062702D">
        <w:rPr>
          <w:rFonts w:ascii="Times New Roman" w:hAnsi="Times New Roman"/>
          <w:color w:val="auto"/>
          <w:sz w:val="28"/>
          <w:szCs w:val="28"/>
        </w:rPr>
        <w:t>Заявка подается в соответствии с требованиями и в сроки, указанные в объявлении о проведении отбора получателей субсидии.</w:t>
      </w:r>
    </w:p>
    <w:p w:rsidR="00C110F2" w:rsidRPr="0062702D" w:rsidRDefault="00EE5F8A"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2</w:t>
      </w:r>
      <w:r w:rsidR="00BE38AE">
        <w:rPr>
          <w:rFonts w:ascii="Times New Roman" w:hAnsi="Times New Roman"/>
          <w:color w:val="auto"/>
          <w:sz w:val="28"/>
          <w:szCs w:val="28"/>
        </w:rPr>
        <w:t>1</w:t>
      </w:r>
      <w:r w:rsidR="00C110F2" w:rsidRPr="0062702D">
        <w:rPr>
          <w:rFonts w:ascii="Times New Roman" w:hAnsi="Times New Roman"/>
          <w:color w:val="auto"/>
          <w:sz w:val="28"/>
          <w:szCs w:val="28"/>
        </w:rPr>
        <w:t>. Заявки формируются участниками отбора получателей субсидии в электронной форме посредством заполнения соответствующих экранных форм веб-интерфейса системы «Электронный бюджет» и представления в систему «Электронный бюджет» электронных копий документов (документов на бумажном носителе, преобразованных в электронную форму путем сканирования) и материалов, представление которых предусмотрено в объявлении о проведении отбора получателей субсидии.</w:t>
      </w:r>
    </w:p>
    <w:p w:rsidR="00C110F2" w:rsidRPr="0062702D" w:rsidRDefault="00EE5F8A"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2</w:t>
      </w:r>
      <w:r w:rsidR="00BE38AE">
        <w:rPr>
          <w:rFonts w:ascii="Times New Roman" w:hAnsi="Times New Roman"/>
          <w:color w:val="auto"/>
          <w:sz w:val="28"/>
          <w:szCs w:val="28"/>
        </w:rPr>
        <w:t>2</w:t>
      </w:r>
      <w:r w:rsidR="00C110F2" w:rsidRPr="0062702D">
        <w:rPr>
          <w:rFonts w:ascii="Times New Roman" w:hAnsi="Times New Roman"/>
          <w:color w:val="auto"/>
          <w:sz w:val="28"/>
          <w:szCs w:val="28"/>
        </w:rPr>
        <w:t>. Заявка подписывается:</w:t>
      </w:r>
    </w:p>
    <w:p w:rsidR="00C110F2" w:rsidRPr="0062702D" w:rsidRDefault="004C2897" w:rsidP="00C110F2">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1</w:t>
      </w:r>
      <w:r w:rsidR="00C110F2" w:rsidRPr="0062702D">
        <w:rPr>
          <w:rFonts w:ascii="Times New Roman" w:hAnsi="Times New Roman"/>
          <w:color w:val="auto"/>
          <w:sz w:val="28"/>
          <w:szCs w:val="28"/>
        </w:rPr>
        <w:t>) усиленной квалифицированной электронной подписью руководителя участника отбора получателей субсидии или уполномоченного им лица (для юридических лиц и индивидуальных предпринимателей);</w:t>
      </w:r>
    </w:p>
    <w:p w:rsidR="00C110F2" w:rsidRPr="0062702D" w:rsidRDefault="004C2897" w:rsidP="00C110F2">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2</w:t>
      </w:r>
      <w:r w:rsidR="00C110F2" w:rsidRPr="0062702D">
        <w:rPr>
          <w:rFonts w:ascii="Times New Roman" w:hAnsi="Times New Roman"/>
          <w:color w:val="auto"/>
          <w:sz w:val="28"/>
          <w:szCs w:val="28"/>
        </w:rPr>
        <w:t>) простой электронной подписью подтвержденной учетной записи физического лица в единой системе идентификации и аутентификации (для физических лиц).</w:t>
      </w:r>
    </w:p>
    <w:p w:rsidR="00C110F2" w:rsidRPr="0062702D" w:rsidRDefault="00EE5F8A"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2</w:t>
      </w:r>
      <w:r w:rsidR="00BE38AE">
        <w:rPr>
          <w:rFonts w:ascii="Times New Roman" w:hAnsi="Times New Roman"/>
          <w:color w:val="auto"/>
          <w:sz w:val="28"/>
          <w:szCs w:val="28"/>
        </w:rPr>
        <w:t>3</w:t>
      </w:r>
      <w:r w:rsidR="00C110F2" w:rsidRPr="0062702D">
        <w:rPr>
          <w:rFonts w:ascii="Times New Roman" w:hAnsi="Times New Roman"/>
          <w:color w:val="auto"/>
          <w:sz w:val="28"/>
          <w:szCs w:val="28"/>
        </w:rPr>
        <w:t>. Ответственность за полноту и достоверность информации и документов, содержащихся в заявке, а также за своевременность их представления несет участник отбора получателей субсидии в соответствии с законодательством Российской Федерации.</w:t>
      </w:r>
    </w:p>
    <w:p w:rsidR="00C110F2" w:rsidRPr="0062702D" w:rsidRDefault="00EE5F8A"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2</w:t>
      </w:r>
      <w:r w:rsidR="00BE38AE">
        <w:rPr>
          <w:rFonts w:ascii="Times New Roman" w:hAnsi="Times New Roman"/>
          <w:color w:val="auto"/>
          <w:sz w:val="28"/>
          <w:szCs w:val="28"/>
        </w:rPr>
        <w:t>4</w:t>
      </w:r>
      <w:r w:rsidR="00C110F2" w:rsidRPr="0062702D">
        <w:rPr>
          <w:rFonts w:ascii="Times New Roman" w:hAnsi="Times New Roman"/>
          <w:color w:val="auto"/>
          <w:sz w:val="28"/>
          <w:szCs w:val="28"/>
        </w:rPr>
        <w:t>. Электронные копии документов и материалы, включаемые в 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не позволяющими осуществить ознакомление с их содержимым без специальных программных или технологических средств.</w:t>
      </w:r>
    </w:p>
    <w:p w:rsidR="00C110F2" w:rsidRPr="0062702D" w:rsidRDefault="00C110F2"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Фото- и видеоматериалы, включаемые в заявку, должны содержать четкое и контрастное изображение высокого качества.</w:t>
      </w:r>
    </w:p>
    <w:p w:rsidR="00C110F2" w:rsidRPr="0084039A" w:rsidRDefault="000E3195" w:rsidP="00C110F2">
      <w:pPr>
        <w:spacing w:after="0" w:line="240" w:lineRule="auto"/>
        <w:ind w:firstLine="709"/>
        <w:jc w:val="both"/>
        <w:rPr>
          <w:rFonts w:ascii="Times New Roman" w:hAnsi="Times New Roman"/>
          <w:color w:val="auto"/>
          <w:sz w:val="28"/>
          <w:szCs w:val="28"/>
        </w:rPr>
      </w:pPr>
      <w:r w:rsidRPr="0084039A">
        <w:rPr>
          <w:rFonts w:ascii="Times New Roman" w:hAnsi="Times New Roman"/>
          <w:color w:val="auto"/>
          <w:sz w:val="28"/>
          <w:szCs w:val="28"/>
        </w:rPr>
        <w:t>2</w:t>
      </w:r>
      <w:r w:rsidR="00BE38AE" w:rsidRPr="0084039A">
        <w:rPr>
          <w:rFonts w:ascii="Times New Roman" w:hAnsi="Times New Roman"/>
          <w:color w:val="auto"/>
          <w:sz w:val="28"/>
          <w:szCs w:val="28"/>
        </w:rPr>
        <w:t>5</w:t>
      </w:r>
      <w:r w:rsidR="00C110F2" w:rsidRPr="0084039A">
        <w:rPr>
          <w:rFonts w:ascii="Times New Roman" w:hAnsi="Times New Roman"/>
          <w:color w:val="auto"/>
          <w:sz w:val="28"/>
          <w:szCs w:val="28"/>
        </w:rPr>
        <w:t>. Заявка содержит следующие сведения:</w:t>
      </w:r>
    </w:p>
    <w:p w:rsidR="00C110F2" w:rsidRPr="0084039A" w:rsidRDefault="00C110F2" w:rsidP="00C110F2">
      <w:pPr>
        <w:spacing w:after="0" w:line="240" w:lineRule="auto"/>
        <w:ind w:firstLine="709"/>
        <w:jc w:val="both"/>
        <w:rPr>
          <w:rFonts w:ascii="Times New Roman" w:hAnsi="Times New Roman"/>
          <w:color w:val="auto"/>
          <w:sz w:val="28"/>
          <w:szCs w:val="28"/>
        </w:rPr>
      </w:pPr>
      <w:r w:rsidRPr="0084039A">
        <w:rPr>
          <w:rFonts w:ascii="Times New Roman" w:hAnsi="Times New Roman"/>
          <w:color w:val="auto"/>
          <w:sz w:val="28"/>
          <w:szCs w:val="28"/>
        </w:rPr>
        <w:t>1) информация об участнике отбора получателей субсидии;</w:t>
      </w:r>
    </w:p>
    <w:p w:rsidR="00C110F2" w:rsidRPr="0084039A" w:rsidRDefault="00C110F2" w:rsidP="00C110F2">
      <w:pPr>
        <w:spacing w:after="0" w:line="240" w:lineRule="auto"/>
        <w:ind w:firstLine="709"/>
        <w:jc w:val="both"/>
        <w:rPr>
          <w:rFonts w:ascii="Times New Roman" w:hAnsi="Times New Roman"/>
          <w:color w:val="auto"/>
          <w:sz w:val="28"/>
          <w:szCs w:val="28"/>
        </w:rPr>
      </w:pPr>
      <w:r w:rsidRPr="0084039A">
        <w:rPr>
          <w:rFonts w:ascii="Times New Roman" w:hAnsi="Times New Roman"/>
          <w:color w:val="auto"/>
          <w:sz w:val="28"/>
          <w:szCs w:val="28"/>
        </w:rPr>
        <w:t>2) информация и документы, подтверждающие соответствие участника отбора получателей субсидии установленным в объявлении о проведении отбора получателей субсидии требованиям;</w:t>
      </w:r>
    </w:p>
    <w:p w:rsidR="00C110F2" w:rsidRPr="0084039A" w:rsidRDefault="00C110F2" w:rsidP="00C110F2">
      <w:pPr>
        <w:spacing w:after="0" w:line="240" w:lineRule="auto"/>
        <w:ind w:firstLine="709"/>
        <w:jc w:val="both"/>
        <w:rPr>
          <w:rFonts w:ascii="Times New Roman" w:hAnsi="Times New Roman"/>
          <w:color w:val="auto"/>
          <w:sz w:val="28"/>
          <w:szCs w:val="28"/>
        </w:rPr>
      </w:pPr>
      <w:r w:rsidRPr="0084039A">
        <w:rPr>
          <w:rFonts w:ascii="Times New Roman" w:hAnsi="Times New Roman"/>
          <w:color w:val="auto"/>
          <w:sz w:val="28"/>
          <w:szCs w:val="28"/>
        </w:rPr>
        <w:t>3) информация и документы, представляемые при проведении отбора получателей субсидии в процессе документооборота:</w:t>
      </w:r>
    </w:p>
    <w:p w:rsidR="00C110F2" w:rsidRPr="0084039A" w:rsidRDefault="004C2897" w:rsidP="00C110F2">
      <w:pPr>
        <w:spacing w:after="0" w:line="240" w:lineRule="auto"/>
        <w:ind w:firstLine="709"/>
        <w:jc w:val="both"/>
        <w:rPr>
          <w:rFonts w:ascii="Times New Roman" w:hAnsi="Times New Roman"/>
          <w:color w:val="auto"/>
          <w:sz w:val="28"/>
          <w:szCs w:val="28"/>
        </w:rPr>
      </w:pPr>
      <w:r w:rsidRPr="0084039A">
        <w:rPr>
          <w:rFonts w:ascii="Times New Roman" w:hAnsi="Times New Roman"/>
          <w:color w:val="auto"/>
          <w:sz w:val="28"/>
          <w:szCs w:val="28"/>
        </w:rPr>
        <w:t xml:space="preserve">а) </w:t>
      </w:r>
      <w:r w:rsidR="00C110F2" w:rsidRPr="0084039A">
        <w:rPr>
          <w:rFonts w:ascii="Times New Roman" w:hAnsi="Times New Roman"/>
          <w:color w:val="auto"/>
          <w:sz w:val="28"/>
          <w:szCs w:val="28"/>
        </w:rPr>
        <w:t>подтверждение согласия на публикацию (размещение) в информационно-телекоммуникационной сети «Интернет» информации об участнике отбора получателей субсидии, о подаваемой участником отбора получателей субсидии заявке, а также иной информации об участнике отбора получателей субсидии, связанной с соответствующим отбором получателей субсидии и результатом предоставления субсидии, подаваемое посредством заполнения соответствующих экранных форм веб-интерфейса системы «Электронный бюджет»;</w:t>
      </w:r>
    </w:p>
    <w:p w:rsidR="00C110F2" w:rsidRPr="0084039A" w:rsidRDefault="004C2897" w:rsidP="00C110F2">
      <w:pPr>
        <w:spacing w:after="0" w:line="240" w:lineRule="auto"/>
        <w:ind w:firstLine="709"/>
        <w:jc w:val="both"/>
        <w:rPr>
          <w:rFonts w:ascii="Times New Roman" w:hAnsi="Times New Roman"/>
          <w:color w:val="auto"/>
          <w:sz w:val="28"/>
          <w:szCs w:val="28"/>
        </w:rPr>
      </w:pPr>
      <w:r w:rsidRPr="0084039A">
        <w:rPr>
          <w:rFonts w:ascii="Times New Roman" w:hAnsi="Times New Roman"/>
          <w:color w:val="auto"/>
          <w:sz w:val="28"/>
          <w:szCs w:val="28"/>
        </w:rPr>
        <w:t xml:space="preserve">б) </w:t>
      </w:r>
      <w:r w:rsidR="00C110F2" w:rsidRPr="0084039A">
        <w:rPr>
          <w:rFonts w:ascii="Times New Roman" w:hAnsi="Times New Roman"/>
          <w:color w:val="auto"/>
          <w:sz w:val="28"/>
          <w:szCs w:val="28"/>
        </w:rPr>
        <w:t>подтверждение согласия на обработку персональных данных, подаваемое посредством заполнения соответствующих экранных форм веб-интерфейса системы «Электронный бюджет» (для физических лиц);</w:t>
      </w:r>
    </w:p>
    <w:p w:rsidR="00C110F2" w:rsidRPr="0084039A" w:rsidRDefault="00C110F2" w:rsidP="00C110F2">
      <w:pPr>
        <w:spacing w:after="0" w:line="240" w:lineRule="auto"/>
        <w:ind w:firstLine="709"/>
        <w:jc w:val="both"/>
        <w:rPr>
          <w:rFonts w:ascii="Times New Roman" w:hAnsi="Times New Roman"/>
          <w:color w:val="auto"/>
          <w:sz w:val="28"/>
          <w:szCs w:val="28"/>
        </w:rPr>
      </w:pPr>
      <w:r w:rsidRPr="0084039A">
        <w:rPr>
          <w:rFonts w:ascii="Times New Roman" w:hAnsi="Times New Roman"/>
          <w:color w:val="auto"/>
          <w:sz w:val="28"/>
          <w:szCs w:val="28"/>
        </w:rPr>
        <w:t xml:space="preserve">4) предлагаемые участником отбора получателей субсидии значение результата предоставления субсидии, в </w:t>
      </w:r>
      <w:r w:rsidR="00B269BB" w:rsidRPr="0084039A">
        <w:rPr>
          <w:rFonts w:ascii="Times New Roman" w:hAnsi="Times New Roman"/>
          <w:color w:val="auto"/>
          <w:sz w:val="28"/>
          <w:szCs w:val="28"/>
        </w:rPr>
        <w:t>соответствии</w:t>
      </w:r>
      <w:r w:rsidRPr="0084039A">
        <w:rPr>
          <w:rFonts w:ascii="Times New Roman" w:hAnsi="Times New Roman"/>
          <w:color w:val="auto"/>
          <w:sz w:val="28"/>
          <w:szCs w:val="28"/>
        </w:rPr>
        <w:t xml:space="preserve"> с частью</w:t>
      </w:r>
      <w:r w:rsidR="00B269BB" w:rsidRPr="0084039A">
        <w:rPr>
          <w:rFonts w:ascii="Times New Roman" w:hAnsi="Times New Roman"/>
          <w:color w:val="auto"/>
          <w:sz w:val="28"/>
          <w:szCs w:val="28"/>
        </w:rPr>
        <w:t xml:space="preserve"> 6</w:t>
      </w:r>
      <w:r w:rsidR="0084039A" w:rsidRPr="0084039A">
        <w:rPr>
          <w:rFonts w:ascii="Times New Roman" w:hAnsi="Times New Roman"/>
          <w:color w:val="auto"/>
          <w:sz w:val="28"/>
          <w:szCs w:val="28"/>
        </w:rPr>
        <w:t>3</w:t>
      </w:r>
      <w:r w:rsidRPr="0084039A">
        <w:rPr>
          <w:rFonts w:ascii="Times New Roman" w:hAnsi="Times New Roman"/>
          <w:color w:val="auto"/>
          <w:sz w:val="28"/>
          <w:szCs w:val="28"/>
        </w:rPr>
        <w:t xml:space="preserve"> настоящего Порядка, значение запрашиваемого участником отбора получателей субсидии размера субсидии;</w:t>
      </w:r>
    </w:p>
    <w:p w:rsidR="00C110F2" w:rsidRPr="00BE38AE" w:rsidRDefault="00C110F2" w:rsidP="00C110F2">
      <w:pPr>
        <w:spacing w:after="0" w:line="240" w:lineRule="auto"/>
        <w:ind w:firstLine="709"/>
        <w:jc w:val="both"/>
        <w:rPr>
          <w:rFonts w:ascii="Times New Roman" w:hAnsi="Times New Roman"/>
          <w:color w:val="auto"/>
          <w:sz w:val="28"/>
          <w:szCs w:val="28"/>
        </w:rPr>
      </w:pPr>
      <w:r w:rsidRPr="0084039A">
        <w:rPr>
          <w:rFonts w:ascii="Times New Roman" w:hAnsi="Times New Roman"/>
          <w:color w:val="auto"/>
          <w:sz w:val="28"/>
          <w:szCs w:val="28"/>
        </w:rPr>
        <w:t xml:space="preserve">5) </w:t>
      </w:r>
      <w:r w:rsidR="00D60EB2" w:rsidRPr="0084039A">
        <w:rPr>
          <w:rFonts w:ascii="Times New Roman" w:hAnsi="Times New Roman"/>
          <w:color w:val="auto"/>
          <w:sz w:val="28"/>
          <w:szCs w:val="28"/>
        </w:rPr>
        <w:t xml:space="preserve">копию сертификата соответствия на осуществление </w:t>
      </w:r>
      <w:r w:rsidR="00D60EB2" w:rsidRPr="00BE38AE">
        <w:rPr>
          <w:rFonts w:ascii="Times New Roman" w:hAnsi="Times New Roman"/>
          <w:color w:val="auto"/>
          <w:sz w:val="28"/>
          <w:szCs w:val="28"/>
        </w:rPr>
        <w:t>производства (выращивания), комплексной доработки (подготовки), фасовки и реализации семян растений высших репродукций, специализированным органом по сертификации, заверенных участником отбора получателей субсидии</w:t>
      </w:r>
      <w:r w:rsidRPr="00BE38AE">
        <w:rPr>
          <w:rFonts w:ascii="Times New Roman" w:hAnsi="Times New Roman"/>
          <w:color w:val="auto"/>
          <w:sz w:val="28"/>
          <w:szCs w:val="28"/>
        </w:rPr>
        <w:t>;</w:t>
      </w:r>
    </w:p>
    <w:p w:rsidR="00C110F2" w:rsidRPr="00BE38AE" w:rsidRDefault="00C110F2" w:rsidP="00C110F2">
      <w:pPr>
        <w:spacing w:after="0" w:line="240" w:lineRule="auto"/>
        <w:ind w:firstLine="709"/>
        <w:jc w:val="both"/>
        <w:rPr>
          <w:rFonts w:ascii="Times New Roman" w:hAnsi="Times New Roman"/>
          <w:color w:val="auto"/>
          <w:sz w:val="28"/>
          <w:szCs w:val="28"/>
        </w:rPr>
      </w:pPr>
      <w:r w:rsidRPr="00BE38AE">
        <w:rPr>
          <w:rFonts w:ascii="Times New Roman" w:hAnsi="Times New Roman"/>
          <w:color w:val="auto"/>
          <w:sz w:val="28"/>
          <w:szCs w:val="28"/>
        </w:rPr>
        <w:t xml:space="preserve">6) отчет о финансово-экономическом состоянии товаропроизводителей агропромышленного комплекса за год, предшествующий году предоставления субсидии, по формам, установленным Министерством (для сельскохозяйственных </w:t>
      </w:r>
      <w:r w:rsidRPr="00BE38AE">
        <w:rPr>
          <w:rFonts w:ascii="Times New Roman" w:hAnsi="Times New Roman"/>
          <w:color w:val="auto"/>
          <w:sz w:val="28"/>
          <w:szCs w:val="28"/>
        </w:rPr>
        <w:lastRenderedPageBreak/>
        <w:t>товаропроизводителей Камчатского края, не получавших поддержку за счет средств федерального и краевого бюджетов в рамках Госпрограммы в году, предшествующем году обращения за предоставлением субсидии);</w:t>
      </w:r>
    </w:p>
    <w:p w:rsidR="00C110F2" w:rsidRPr="00BE38AE" w:rsidRDefault="00C110F2" w:rsidP="00C110F2">
      <w:pPr>
        <w:spacing w:after="0" w:line="240" w:lineRule="auto"/>
        <w:ind w:firstLine="709"/>
        <w:jc w:val="both"/>
        <w:rPr>
          <w:rFonts w:ascii="Times New Roman" w:hAnsi="Times New Roman"/>
          <w:color w:val="auto"/>
          <w:sz w:val="28"/>
        </w:rPr>
      </w:pPr>
      <w:r w:rsidRPr="00BE38AE">
        <w:rPr>
          <w:rFonts w:ascii="Times New Roman" w:hAnsi="Times New Roman"/>
          <w:color w:val="auto"/>
          <w:sz w:val="28"/>
        </w:rPr>
        <w:t>7) справку, подтверждающую применение участником отбора получателей субсидии упрощенной системы налогообложения, либо копию налоговой декларации, с отметкой налогового органа (для категории участников отбора, применяющих упрощенную систему налогообложения);</w:t>
      </w:r>
    </w:p>
    <w:p w:rsidR="00C110F2" w:rsidRPr="00BE38AE" w:rsidRDefault="00C110F2" w:rsidP="00C110F2">
      <w:pPr>
        <w:spacing w:after="0" w:line="240" w:lineRule="auto"/>
        <w:ind w:firstLine="709"/>
        <w:jc w:val="both"/>
        <w:rPr>
          <w:rFonts w:ascii="Times New Roman" w:hAnsi="Times New Roman"/>
          <w:color w:val="auto"/>
          <w:sz w:val="28"/>
        </w:rPr>
      </w:pPr>
      <w:r w:rsidRPr="00BE38AE">
        <w:rPr>
          <w:rFonts w:ascii="Times New Roman" w:hAnsi="Times New Roman"/>
          <w:color w:val="auto"/>
          <w:sz w:val="28"/>
        </w:rPr>
        <w:t xml:space="preserve">8) сведения из налогового органа об освобождении от исполнения обязанностей налогоплательщика, связанных с исчислением и уплатой налога на добавленную стоимость (для получателей субсидии, использующих такое право) при этом дата выдачи указанного документа не должна быть ранее </w:t>
      </w:r>
      <w:r w:rsidR="00D60EB2" w:rsidRPr="00BE38AE">
        <w:rPr>
          <w:rFonts w:ascii="Times New Roman" w:hAnsi="Times New Roman"/>
          <w:color w:val="auto"/>
          <w:sz w:val="28"/>
        </w:rPr>
        <w:t>20</w:t>
      </w:r>
      <w:r w:rsidRPr="00BE38AE">
        <w:rPr>
          <w:rFonts w:ascii="Times New Roman" w:hAnsi="Times New Roman"/>
          <w:color w:val="auto"/>
          <w:sz w:val="28"/>
        </w:rPr>
        <w:t xml:space="preserve"> </w:t>
      </w:r>
      <w:r w:rsidR="00D60EB2" w:rsidRPr="00BE38AE">
        <w:rPr>
          <w:rFonts w:ascii="Times New Roman" w:hAnsi="Times New Roman"/>
          <w:color w:val="auto"/>
          <w:sz w:val="28"/>
        </w:rPr>
        <w:t>рабочих</w:t>
      </w:r>
      <w:r w:rsidRPr="00BE38AE">
        <w:rPr>
          <w:rFonts w:ascii="Times New Roman" w:hAnsi="Times New Roman"/>
          <w:color w:val="auto"/>
          <w:sz w:val="28"/>
        </w:rPr>
        <w:t xml:space="preserve"> дней до дня подачи заявки участником отбора получателей субсидии;</w:t>
      </w:r>
    </w:p>
    <w:p w:rsidR="00C110F2" w:rsidRPr="0062702D" w:rsidRDefault="00C110F2" w:rsidP="00C110F2">
      <w:pPr>
        <w:spacing w:after="0" w:line="240" w:lineRule="auto"/>
        <w:ind w:firstLine="709"/>
        <w:jc w:val="both"/>
        <w:rPr>
          <w:rFonts w:ascii="Times New Roman" w:hAnsi="Times New Roman"/>
          <w:color w:val="auto"/>
          <w:sz w:val="28"/>
        </w:rPr>
      </w:pPr>
      <w:r w:rsidRPr="00BE38AE">
        <w:rPr>
          <w:rFonts w:ascii="Times New Roman" w:hAnsi="Times New Roman"/>
          <w:color w:val="auto"/>
          <w:sz w:val="28"/>
        </w:rPr>
        <w:t xml:space="preserve">9) </w:t>
      </w:r>
      <w:r w:rsidR="00D60EB2" w:rsidRPr="00BE38AE">
        <w:rPr>
          <w:rFonts w:ascii="Times New Roman" w:hAnsi="Times New Roman"/>
          <w:color w:val="auto"/>
          <w:sz w:val="28"/>
        </w:rPr>
        <w:t>копии документов (договоров, счетов и (или) счетов-фактур, накладных, платежных документов, актов приема-передачи, трудовых договоров, расчетно-платежных ведомостей (форма Т-49) и (или) расчетных ведомостей (форма Т-51), и платежных ведомостей (форма Т-53), кассовых чеков с приложением документов, позволяющих идентифицировать получателя субсидии, универсальных передаточных документов и (или) других документов), подтверждающих фактически произведенные затраты в году получения субсидии и (или) в году, предшествующем</w:t>
      </w:r>
      <w:r w:rsidR="00D60EB2" w:rsidRPr="00D60EB2">
        <w:rPr>
          <w:rFonts w:ascii="Times New Roman" w:hAnsi="Times New Roman"/>
          <w:color w:val="auto"/>
          <w:sz w:val="28"/>
        </w:rPr>
        <w:t xml:space="preserve"> году получения субсидии, </w:t>
      </w:r>
      <w:r w:rsidR="00D60EB2" w:rsidRPr="00BE38AE">
        <w:rPr>
          <w:rFonts w:ascii="Times New Roman" w:hAnsi="Times New Roman"/>
          <w:color w:val="auto"/>
          <w:sz w:val="28"/>
        </w:rPr>
        <w:t xml:space="preserve">указанные в части </w:t>
      </w:r>
      <w:r w:rsidR="00BE38AE" w:rsidRPr="00BE38AE">
        <w:rPr>
          <w:rFonts w:ascii="Times New Roman" w:hAnsi="Times New Roman"/>
          <w:color w:val="auto"/>
          <w:sz w:val="28"/>
        </w:rPr>
        <w:t>3</w:t>
      </w:r>
      <w:r w:rsidR="00D60EB2" w:rsidRPr="00BE38AE">
        <w:rPr>
          <w:rFonts w:ascii="Times New Roman" w:hAnsi="Times New Roman"/>
          <w:color w:val="auto"/>
          <w:sz w:val="28"/>
        </w:rPr>
        <w:t xml:space="preserve"> настоящего Порядка</w:t>
      </w:r>
      <w:r w:rsidR="00D60EB2">
        <w:rPr>
          <w:rFonts w:ascii="Times New Roman" w:hAnsi="Times New Roman"/>
          <w:color w:val="auto"/>
          <w:sz w:val="28"/>
        </w:rPr>
        <w:t>;</w:t>
      </w:r>
    </w:p>
    <w:p w:rsidR="00C110F2" w:rsidRPr="0062702D" w:rsidRDefault="00C110F2"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 xml:space="preserve">10) </w:t>
      </w:r>
      <w:r w:rsidR="00D60EB2" w:rsidRPr="00D60EB2">
        <w:rPr>
          <w:rFonts w:ascii="Times New Roman" w:hAnsi="Times New Roman"/>
          <w:color w:val="auto"/>
          <w:sz w:val="28"/>
        </w:rPr>
        <w:t>копии актов проведения клубневого анализа и (или) сертификатов соответствия (деклараций соответствия) удостоверяющих сортовые и посевные качества элитных и (или) оригинальных семян картофеля и (или) овощных культур, включая гибриды овощных культур, выданные органами по сертификации семян</w:t>
      </w:r>
      <w:r w:rsidRPr="0062702D">
        <w:rPr>
          <w:rFonts w:ascii="Times New Roman" w:hAnsi="Times New Roman"/>
          <w:color w:val="auto"/>
          <w:sz w:val="28"/>
        </w:rPr>
        <w:t>;</w:t>
      </w:r>
    </w:p>
    <w:p w:rsidR="00BE38AE" w:rsidRDefault="00C110F2" w:rsidP="00BC7FF0">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 xml:space="preserve">11) </w:t>
      </w:r>
      <w:r w:rsidR="00D60EB2" w:rsidRPr="00D60EB2">
        <w:rPr>
          <w:rFonts w:ascii="Times New Roman" w:hAnsi="Times New Roman"/>
          <w:color w:val="auto"/>
          <w:sz w:val="28"/>
        </w:rPr>
        <w:t xml:space="preserve">копию(и) </w:t>
      </w:r>
      <w:r w:rsidR="00D60EB2">
        <w:rPr>
          <w:rFonts w:ascii="Times New Roman" w:hAnsi="Times New Roman"/>
          <w:color w:val="auto"/>
          <w:sz w:val="28"/>
        </w:rPr>
        <w:t>а</w:t>
      </w:r>
      <w:r w:rsidR="00D60EB2" w:rsidRPr="00D60EB2">
        <w:rPr>
          <w:rFonts w:ascii="Times New Roman" w:hAnsi="Times New Roman"/>
          <w:color w:val="auto"/>
          <w:sz w:val="28"/>
        </w:rPr>
        <w:t>кта(</w:t>
      </w:r>
      <w:proofErr w:type="spellStart"/>
      <w:r w:rsidR="00D60EB2" w:rsidRPr="00D60EB2">
        <w:rPr>
          <w:rFonts w:ascii="Times New Roman" w:hAnsi="Times New Roman"/>
          <w:color w:val="auto"/>
          <w:sz w:val="28"/>
        </w:rPr>
        <w:t>ов</w:t>
      </w:r>
      <w:proofErr w:type="spellEnd"/>
      <w:r w:rsidR="00D60EB2" w:rsidRPr="00D60EB2">
        <w:rPr>
          <w:rFonts w:ascii="Times New Roman" w:hAnsi="Times New Roman"/>
          <w:color w:val="auto"/>
          <w:sz w:val="28"/>
        </w:rPr>
        <w:t>) расхода посевного (посадочного) материала за год, предшествующей году получения субсидии, заверенного(</w:t>
      </w:r>
      <w:proofErr w:type="spellStart"/>
      <w:r w:rsidR="00D60EB2" w:rsidRPr="00D60EB2">
        <w:rPr>
          <w:rFonts w:ascii="Times New Roman" w:hAnsi="Times New Roman"/>
          <w:color w:val="auto"/>
          <w:sz w:val="28"/>
        </w:rPr>
        <w:t>ых</w:t>
      </w:r>
      <w:proofErr w:type="spellEnd"/>
      <w:r w:rsidR="00D60EB2" w:rsidRPr="00D60EB2">
        <w:rPr>
          <w:rFonts w:ascii="Times New Roman" w:hAnsi="Times New Roman"/>
          <w:color w:val="auto"/>
          <w:sz w:val="28"/>
        </w:rPr>
        <w:t>) учреждением, уполномоченным на проведение исследований посевных качеств семян и посадочного материала сельскохозяйственных культур</w:t>
      </w:r>
      <w:r w:rsidR="0084039A">
        <w:rPr>
          <w:rFonts w:ascii="Times New Roman" w:hAnsi="Times New Roman"/>
          <w:color w:val="auto"/>
          <w:sz w:val="28"/>
        </w:rPr>
        <w:t>.</w:t>
      </w:r>
    </w:p>
    <w:p w:rsidR="00C110F2" w:rsidRPr="0062702D" w:rsidRDefault="000E3195"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2</w:t>
      </w:r>
      <w:r w:rsidR="00BE38AE">
        <w:rPr>
          <w:rFonts w:ascii="Times New Roman" w:hAnsi="Times New Roman"/>
          <w:color w:val="auto"/>
          <w:sz w:val="28"/>
        </w:rPr>
        <w:t>6</w:t>
      </w:r>
      <w:r w:rsidR="00C110F2" w:rsidRPr="0062702D">
        <w:rPr>
          <w:rFonts w:ascii="Times New Roman" w:hAnsi="Times New Roman"/>
          <w:color w:val="auto"/>
          <w:sz w:val="28"/>
        </w:rPr>
        <w:t xml:space="preserve">. Внесение изменений в заявку или отзыв заявки осуществляется участником отбора получателей субсидии в порядке, аналогичном порядку формирования заявки участником отбора получателей субсидии, </w:t>
      </w:r>
      <w:r w:rsidR="00C110F2" w:rsidRPr="00BE38AE">
        <w:rPr>
          <w:rFonts w:ascii="Times New Roman" w:hAnsi="Times New Roman"/>
          <w:color w:val="auto"/>
          <w:sz w:val="28"/>
        </w:rPr>
        <w:t>указанному в части 2</w:t>
      </w:r>
      <w:r w:rsidR="00BE38AE" w:rsidRPr="00BE38AE">
        <w:rPr>
          <w:rFonts w:ascii="Times New Roman" w:hAnsi="Times New Roman"/>
          <w:color w:val="auto"/>
          <w:sz w:val="28"/>
        </w:rPr>
        <w:t>1</w:t>
      </w:r>
      <w:r w:rsidR="00C110F2" w:rsidRPr="00BE38AE">
        <w:rPr>
          <w:rFonts w:ascii="Times New Roman" w:hAnsi="Times New Roman"/>
          <w:color w:val="auto"/>
          <w:sz w:val="28"/>
        </w:rPr>
        <w:t xml:space="preserve"> </w:t>
      </w:r>
      <w:r w:rsidR="00C110F2" w:rsidRPr="0062702D">
        <w:rPr>
          <w:rFonts w:ascii="Times New Roman" w:hAnsi="Times New Roman"/>
          <w:color w:val="auto"/>
          <w:sz w:val="28"/>
        </w:rPr>
        <w:t>настоящего Порядка.</w:t>
      </w:r>
    </w:p>
    <w:p w:rsidR="00C110F2" w:rsidRDefault="000E3195"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2</w:t>
      </w:r>
      <w:r w:rsidR="00BE38AE">
        <w:rPr>
          <w:rFonts w:ascii="Times New Roman" w:hAnsi="Times New Roman"/>
          <w:color w:val="auto"/>
          <w:sz w:val="28"/>
        </w:rPr>
        <w:t>7</w:t>
      </w:r>
      <w:r w:rsidR="00C110F2" w:rsidRPr="0062702D">
        <w:rPr>
          <w:rFonts w:ascii="Times New Roman" w:hAnsi="Times New Roman"/>
          <w:color w:val="auto"/>
          <w:sz w:val="28"/>
        </w:rPr>
        <w:t xml:space="preserve">. В случае если объявлением о проведении отбора получателей субсидии в соответствии с </w:t>
      </w:r>
      <w:r w:rsidR="00C110F2" w:rsidRPr="00BE38AE">
        <w:rPr>
          <w:rFonts w:ascii="Times New Roman" w:hAnsi="Times New Roman"/>
          <w:color w:val="auto"/>
          <w:sz w:val="28"/>
        </w:rPr>
        <w:t>пунктом 9 части 1</w:t>
      </w:r>
      <w:r w:rsidR="00BE38AE" w:rsidRPr="00BE38AE">
        <w:rPr>
          <w:rFonts w:ascii="Times New Roman" w:hAnsi="Times New Roman"/>
          <w:color w:val="auto"/>
          <w:sz w:val="28"/>
        </w:rPr>
        <w:t>3</w:t>
      </w:r>
      <w:r w:rsidR="00C110F2" w:rsidRPr="00BE38AE">
        <w:rPr>
          <w:rFonts w:ascii="Times New Roman" w:hAnsi="Times New Roman"/>
          <w:color w:val="auto"/>
          <w:sz w:val="28"/>
        </w:rPr>
        <w:t xml:space="preserve"> настоящего </w:t>
      </w:r>
      <w:r w:rsidR="00C110F2" w:rsidRPr="0062702D">
        <w:rPr>
          <w:rFonts w:ascii="Times New Roman" w:hAnsi="Times New Roman"/>
          <w:color w:val="auto"/>
          <w:sz w:val="28"/>
        </w:rPr>
        <w:t>Порядка предусмотрена возможность возврата заявок участникам отбора получателей субсидии на доработку, решения Министерства о возврате заявок участникам отбора получателей субсидии на доработку принимаются в равной мере ко всем участникам отбора получателей субсидии, при рассмотрении заявок которых выявлены основания для их возврата на доработку, а также доводятся до участников отбора получателей субсидии с использованием системы «Электронный бюджет» в течение одного рабочего дня со дня их принятия с указанием оснований для возврата заявки, а также положений заявки, нуждающихся в доработке.</w:t>
      </w:r>
    </w:p>
    <w:p w:rsidR="00C110F2" w:rsidRPr="0062702D" w:rsidRDefault="000E3195"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2</w:t>
      </w:r>
      <w:r w:rsidR="00BE38AE">
        <w:rPr>
          <w:rFonts w:ascii="Times New Roman" w:hAnsi="Times New Roman"/>
          <w:color w:val="auto"/>
          <w:sz w:val="28"/>
        </w:rPr>
        <w:t>8</w:t>
      </w:r>
      <w:r w:rsidR="00C110F2" w:rsidRPr="0062702D">
        <w:rPr>
          <w:rFonts w:ascii="Times New Roman" w:hAnsi="Times New Roman"/>
          <w:color w:val="auto"/>
          <w:sz w:val="28"/>
        </w:rPr>
        <w:t xml:space="preserve">. Любой участник отбора получателей субсидии со дня размещения объявления о проведении отбора получателей субсидии на едином портале не позднее 3-го рабочего дня до дня завершения подачи заявок вправе направить Министерству </w:t>
      </w:r>
      <w:r w:rsidR="00C110F2" w:rsidRPr="0062702D">
        <w:rPr>
          <w:rFonts w:ascii="Times New Roman" w:hAnsi="Times New Roman"/>
          <w:color w:val="auto"/>
          <w:sz w:val="28"/>
        </w:rPr>
        <w:lastRenderedPageBreak/>
        <w:t>не более 5 запросов о разъяснении положений объявления о проведении отбора получателей субсидии путем формирования в системе «Электронный бюджет» соответствующего запроса.</w:t>
      </w:r>
    </w:p>
    <w:p w:rsidR="00C110F2" w:rsidRPr="0062702D" w:rsidRDefault="00BE38AE" w:rsidP="00C110F2">
      <w:pPr>
        <w:spacing w:after="0" w:line="240" w:lineRule="auto"/>
        <w:ind w:firstLine="709"/>
        <w:jc w:val="both"/>
        <w:rPr>
          <w:rFonts w:ascii="Times New Roman" w:hAnsi="Times New Roman"/>
          <w:color w:val="auto"/>
          <w:sz w:val="28"/>
        </w:rPr>
      </w:pPr>
      <w:r>
        <w:rPr>
          <w:rFonts w:ascii="Times New Roman" w:hAnsi="Times New Roman"/>
          <w:color w:val="auto"/>
          <w:sz w:val="28"/>
        </w:rPr>
        <w:t>29</w:t>
      </w:r>
      <w:r w:rsidR="00C110F2" w:rsidRPr="0062702D">
        <w:rPr>
          <w:rFonts w:ascii="Times New Roman" w:hAnsi="Times New Roman"/>
          <w:color w:val="auto"/>
          <w:sz w:val="28"/>
        </w:rPr>
        <w:t xml:space="preserve">. Министерство в ответ на запрос, указанный в </w:t>
      </w:r>
      <w:r w:rsidR="00C110F2" w:rsidRPr="00BE38AE">
        <w:rPr>
          <w:rFonts w:ascii="Times New Roman" w:hAnsi="Times New Roman"/>
          <w:color w:val="auto"/>
          <w:sz w:val="28"/>
        </w:rPr>
        <w:t>части 2</w:t>
      </w:r>
      <w:r w:rsidRPr="00BE38AE">
        <w:rPr>
          <w:rFonts w:ascii="Times New Roman" w:hAnsi="Times New Roman"/>
          <w:color w:val="auto"/>
          <w:sz w:val="28"/>
        </w:rPr>
        <w:t>8</w:t>
      </w:r>
      <w:r w:rsidR="00C110F2" w:rsidRPr="00BE38AE">
        <w:rPr>
          <w:rFonts w:ascii="Times New Roman" w:hAnsi="Times New Roman"/>
          <w:color w:val="auto"/>
          <w:sz w:val="28"/>
        </w:rPr>
        <w:t xml:space="preserve"> настоящего </w:t>
      </w:r>
      <w:r w:rsidR="00C110F2" w:rsidRPr="0062702D">
        <w:rPr>
          <w:rFonts w:ascii="Times New Roman" w:hAnsi="Times New Roman"/>
          <w:color w:val="auto"/>
          <w:sz w:val="28"/>
        </w:rPr>
        <w:t>Порядка, направляет разъяснение положений объявления о проведении отбора получателей субсидии в срок, установленный указанным объявлением, но не позднее одного рабочего дня до дня завершения подачи заявок, путем формирования в системе «Электронный бюджет» соответствующего разъяснения. Представленное Министерством разъяснение положений объявления о проведении отбора получателей субсидии не должно изменять суть информации, содержащейся в указанном объявлении.</w:t>
      </w:r>
    </w:p>
    <w:p w:rsidR="00C110F2" w:rsidRPr="00FC1AE6" w:rsidRDefault="00C110F2"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 xml:space="preserve">Доступ к разъяснению, </w:t>
      </w:r>
      <w:r w:rsidRPr="00FC1AE6">
        <w:rPr>
          <w:rFonts w:ascii="Times New Roman" w:hAnsi="Times New Roman"/>
          <w:color w:val="auto"/>
          <w:sz w:val="28"/>
        </w:rPr>
        <w:t>формируемому в системе «Электронный бюджет» в соответствии с абзацем первым настояще</w:t>
      </w:r>
      <w:r w:rsidR="00FC1AE6" w:rsidRPr="00FC1AE6">
        <w:rPr>
          <w:rFonts w:ascii="Times New Roman" w:hAnsi="Times New Roman"/>
          <w:color w:val="auto"/>
          <w:sz w:val="28"/>
        </w:rPr>
        <w:t>й</w:t>
      </w:r>
      <w:r w:rsidRPr="00FC1AE6">
        <w:rPr>
          <w:rFonts w:ascii="Times New Roman" w:hAnsi="Times New Roman"/>
          <w:color w:val="auto"/>
          <w:sz w:val="28"/>
        </w:rPr>
        <w:t xml:space="preserve"> </w:t>
      </w:r>
      <w:r w:rsidR="00FC1AE6" w:rsidRPr="00FC1AE6">
        <w:rPr>
          <w:rFonts w:ascii="Times New Roman" w:hAnsi="Times New Roman"/>
          <w:color w:val="auto"/>
          <w:sz w:val="28"/>
        </w:rPr>
        <w:t>части</w:t>
      </w:r>
      <w:r w:rsidRPr="00FC1AE6">
        <w:rPr>
          <w:rFonts w:ascii="Times New Roman" w:hAnsi="Times New Roman"/>
          <w:color w:val="auto"/>
          <w:sz w:val="28"/>
        </w:rPr>
        <w:t>, предоставляется всем участникам отбора.</w:t>
      </w:r>
    </w:p>
    <w:p w:rsidR="00C110F2" w:rsidRPr="00BE38AE" w:rsidRDefault="000E3195" w:rsidP="00C110F2">
      <w:pPr>
        <w:spacing w:after="0" w:line="240" w:lineRule="auto"/>
        <w:ind w:firstLine="709"/>
        <w:jc w:val="both"/>
        <w:rPr>
          <w:rFonts w:ascii="Times New Roman" w:hAnsi="Times New Roman"/>
          <w:color w:val="auto"/>
          <w:sz w:val="28"/>
        </w:rPr>
      </w:pPr>
      <w:r w:rsidRPr="00FC1AE6">
        <w:rPr>
          <w:rFonts w:ascii="Times New Roman" w:hAnsi="Times New Roman"/>
          <w:color w:val="auto"/>
          <w:sz w:val="28"/>
        </w:rPr>
        <w:t>3</w:t>
      </w:r>
      <w:r w:rsidR="00BE38AE">
        <w:rPr>
          <w:rFonts w:ascii="Times New Roman" w:hAnsi="Times New Roman"/>
          <w:color w:val="auto"/>
          <w:sz w:val="28"/>
        </w:rPr>
        <w:t>0</w:t>
      </w:r>
      <w:r w:rsidR="00C110F2" w:rsidRPr="00FC1AE6">
        <w:rPr>
          <w:rFonts w:ascii="Times New Roman" w:hAnsi="Times New Roman"/>
          <w:color w:val="auto"/>
          <w:sz w:val="28"/>
        </w:rPr>
        <w:t xml:space="preserve">. Протокол вскрытия заявок формируется на едином портале автоматически и подписывается усиленной квалифицированной электронной подписью руководителя Министерства (уполномоченного им лица) в системе «Электронный бюджет», а также размещается на едином портале не позднее </w:t>
      </w:r>
      <w:r w:rsidR="00FC1AE6" w:rsidRPr="00FC1AE6">
        <w:rPr>
          <w:rFonts w:ascii="Times New Roman" w:hAnsi="Times New Roman"/>
          <w:color w:val="auto"/>
          <w:sz w:val="28"/>
        </w:rPr>
        <w:t xml:space="preserve">одного </w:t>
      </w:r>
      <w:r w:rsidR="00C110F2" w:rsidRPr="00FC1AE6">
        <w:rPr>
          <w:rFonts w:ascii="Times New Roman" w:hAnsi="Times New Roman"/>
          <w:color w:val="auto"/>
          <w:sz w:val="28"/>
        </w:rPr>
        <w:t>рабочего дня, следующего за днем его подписания.</w:t>
      </w:r>
    </w:p>
    <w:p w:rsidR="00C110F2" w:rsidRPr="0062702D" w:rsidRDefault="000E3195" w:rsidP="00C110F2">
      <w:pPr>
        <w:spacing w:after="0" w:line="240" w:lineRule="auto"/>
        <w:ind w:firstLine="709"/>
        <w:jc w:val="both"/>
        <w:rPr>
          <w:rFonts w:ascii="Times New Roman" w:hAnsi="Times New Roman"/>
          <w:color w:val="auto"/>
          <w:sz w:val="28"/>
        </w:rPr>
      </w:pPr>
      <w:r w:rsidRPr="00BE38AE">
        <w:rPr>
          <w:rFonts w:ascii="Times New Roman" w:hAnsi="Times New Roman"/>
          <w:color w:val="auto"/>
          <w:sz w:val="28"/>
        </w:rPr>
        <w:t>3</w:t>
      </w:r>
      <w:r w:rsidR="00BE38AE" w:rsidRPr="00BE38AE">
        <w:rPr>
          <w:rFonts w:ascii="Times New Roman" w:hAnsi="Times New Roman"/>
          <w:color w:val="auto"/>
          <w:sz w:val="28"/>
        </w:rPr>
        <w:t>1</w:t>
      </w:r>
      <w:r w:rsidR="00C110F2" w:rsidRPr="00BE38AE">
        <w:rPr>
          <w:rFonts w:ascii="Times New Roman" w:hAnsi="Times New Roman"/>
          <w:color w:val="auto"/>
          <w:sz w:val="28"/>
        </w:rPr>
        <w:t>. Министерство в течение 15 рабочих дней с даты, указанно</w:t>
      </w:r>
      <w:r w:rsidR="00010610" w:rsidRPr="00BE38AE">
        <w:rPr>
          <w:rFonts w:ascii="Times New Roman" w:hAnsi="Times New Roman"/>
          <w:color w:val="auto"/>
          <w:sz w:val="28"/>
        </w:rPr>
        <w:t>й</w:t>
      </w:r>
      <w:r w:rsidR="00C110F2" w:rsidRPr="00BE38AE">
        <w:rPr>
          <w:rFonts w:ascii="Times New Roman" w:hAnsi="Times New Roman"/>
          <w:color w:val="auto"/>
          <w:sz w:val="28"/>
        </w:rPr>
        <w:t xml:space="preserve"> в части 3</w:t>
      </w:r>
      <w:r w:rsidR="00BE38AE" w:rsidRPr="00BE38AE">
        <w:rPr>
          <w:rFonts w:ascii="Times New Roman" w:hAnsi="Times New Roman"/>
          <w:color w:val="auto"/>
          <w:sz w:val="28"/>
        </w:rPr>
        <w:t>0</w:t>
      </w:r>
      <w:r w:rsidR="00C110F2" w:rsidRPr="00BE38AE">
        <w:rPr>
          <w:rFonts w:ascii="Times New Roman" w:hAnsi="Times New Roman"/>
          <w:color w:val="auto"/>
          <w:sz w:val="28"/>
        </w:rPr>
        <w:t xml:space="preserve"> </w:t>
      </w:r>
      <w:r w:rsidR="00C110F2" w:rsidRPr="0062702D">
        <w:rPr>
          <w:rFonts w:ascii="Times New Roman" w:hAnsi="Times New Roman"/>
          <w:color w:val="auto"/>
          <w:sz w:val="28"/>
        </w:rPr>
        <w:t>настоящего Порядка, устанавливает полноту и достоверность сведений, содержащихся в прилагаемых к заявке документах.</w:t>
      </w:r>
    </w:p>
    <w:p w:rsidR="00C110F2" w:rsidRPr="0062702D" w:rsidRDefault="000E3195"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3</w:t>
      </w:r>
      <w:r w:rsidR="00BE38AE">
        <w:rPr>
          <w:rFonts w:ascii="Times New Roman" w:hAnsi="Times New Roman"/>
          <w:color w:val="auto"/>
          <w:sz w:val="28"/>
        </w:rPr>
        <w:t>2</w:t>
      </w:r>
      <w:r w:rsidR="00C110F2" w:rsidRPr="0062702D">
        <w:rPr>
          <w:rFonts w:ascii="Times New Roman" w:hAnsi="Times New Roman"/>
          <w:color w:val="auto"/>
          <w:sz w:val="28"/>
        </w:rPr>
        <w:t>. Заявка признается надлежащей, если она соответствует требованиям, указанным в объявлении о проведении отбора получателей субсидии, и при отсутствии оснований для отклонения заявки.</w:t>
      </w:r>
    </w:p>
    <w:p w:rsidR="00C110F2" w:rsidRPr="0062702D" w:rsidRDefault="00C110F2"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Решения о соответствии заявки требованиям, указанным в объявлении о проведении отбора получателей субсидии, принимаются Министерством на даты получения результатов проверки представленных участником отбора получателей субсидии информации и документов, поданных в составе заявки.</w:t>
      </w:r>
    </w:p>
    <w:p w:rsidR="00C110F2" w:rsidRPr="0062702D" w:rsidRDefault="000E3195"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3</w:t>
      </w:r>
      <w:r w:rsidR="00BE38AE">
        <w:rPr>
          <w:rFonts w:ascii="Times New Roman" w:hAnsi="Times New Roman"/>
          <w:color w:val="auto"/>
          <w:sz w:val="28"/>
        </w:rPr>
        <w:t>3</w:t>
      </w:r>
      <w:r w:rsidR="00C110F2" w:rsidRPr="0062702D">
        <w:rPr>
          <w:rFonts w:ascii="Times New Roman" w:hAnsi="Times New Roman"/>
          <w:color w:val="auto"/>
          <w:sz w:val="28"/>
        </w:rPr>
        <w:t xml:space="preserve">. Заявка отклоняется в случае наличия оснований для отклонения заявки, предусмотренных </w:t>
      </w:r>
      <w:r w:rsidR="00C110F2" w:rsidRPr="00BE38AE">
        <w:rPr>
          <w:rFonts w:ascii="Times New Roman" w:hAnsi="Times New Roman"/>
          <w:color w:val="auto"/>
          <w:sz w:val="28"/>
        </w:rPr>
        <w:t>частью 3</w:t>
      </w:r>
      <w:r w:rsidR="00BE38AE" w:rsidRPr="00BE38AE">
        <w:rPr>
          <w:rFonts w:ascii="Times New Roman" w:hAnsi="Times New Roman"/>
          <w:color w:val="auto"/>
          <w:sz w:val="28"/>
        </w:rPr>
        <w:t>4</w:t>
      </w:r>
      <w:r w:rsidR="00C110F2" w:rsidRPr="00BE38AE">
        <w:rPr>
          <w:rFonts w:ascii="Times New Roman" w:hAnsi="Times New Roman"/>
          <w:color w:val="auto"/>
          <w:sz w:val="28"/>
        </w:rPr>
        <w:t xml:space="preserve"> настоящего </w:t>
      </w:r>
      <w:r w:rsidR="00C110F2" w:rsidRPr="0062702D">
        <w:rPr>
          <w:rFonts w:ascii="Times New Roman" w:hAnsi="Times New Roman"/>
          <w:color w:val="auto"/>
          <w:sz w:val="28"/>
        </w:rPr>
        <w:t>Порядка.</w:t>
      </w:r>
    </w:p>
    <w:p w:rsidR="00C110F2" w:rsidRPr="0062702D" w:rsidRDefault="000E3195"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3</w:t>
      </w:r>
      <w:r w:rsidR="00BE38AE">
        <w:rPr>
          <w:rFonts w:ascii="Times New Roman" w:hAnsi="Times New Roman"/>
          <w:color w:val="auto"/>
          <w:sz w:val="28"/>
        </w:rPr>
        <w:t>4</w:t>
      </w:r>
      <w:r w:rsidR="00C110F2" w:rsidRPr="0062702D">
        <w:rPr>
          <w:rFonts w:ascii="Times New Roman" w:hAnsi="Times New Roman"/>
          <w:color w:val="auto"/>
          <w:sz w:val="28"/>
        </w:rPr>
        <w:t>. На стадии рассмотрения заявки основаниями для отклонения заявки являются:</w:t>
      </w:r>
    </w:p>
    <w:p w:rsidR="00C110F2" w:rsidRPr="0062702D" w:rsidRDefault="00C110F2"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1) несоответствие участника отбора получателей субсидии требованиям, указанным в объявлении о проведении отбора получателей субсидии;</w:t>
      </w:r>
    </w:p>
    <w:p w:rsidR="00C110F2" w:rsidRPr="0062702D" w:rsidRDefault="00C110F2"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2) непредставление (представление не в полном объеме) документов, указанных в объявлении о проведении отбора получателей субсидии;</w:t>
      </w:r>
    </w:p>
    <w:p w:rsidR="00C110F2" w:rsidRPr="0062702D" w:rsidRDefault="00C110F2"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3) несоответствие представленных документов и (или) заявки требованиям, установленным в объявлении о проведении отбора получателей субсидии;</w:t>
      </w:r>
    </w:p>
    <w:p w:rsidR="00C110F2" w:rsidRPr="0062702D" w:rsidRDefault="00C110F2"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 xml:space="preserve">4) недостоверность информации, содержащейся в документах, </w:t>
      </w:r>
      <w:r w:rsidR="00FF619D" w:rsidRPr="0062702D">
        <w:rPr>
          <w:rFonts w:ascii="Times New Roman" w:hAnsi="Times New Roman"/>
          <w:color w:val="auto"/>
          <w:sz w:val="28"/>
        </w:rPr>
        <w:t>представленных в составе заявки;</w:t>
      </w:r>
    </w:p>
    <w:p w:rsidR="00AD0816" w:rsidRPr="0062702D" w:rsidRDefault="00AD0816"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 xml:space="preserve">5) подачу участником отбора </w:t>
      </w:r>
      <w:r w:rsidR="00D05A2A" w:rsidRPr="0062702D">
        <w:rPr>
          <w:rFonts w:ascii="Times New Roman" w:hAnsi="Times New Roman"/>
          <w:color w:val="auto"/>
          <w:sz w:val="28"/>
        </w:rPr>
        <w:t xml:space="preserve">получателей субсидии </w:t>
      </w:r>
      <w:r w:rsidRPr="0062702D">
        <w:rPr>
          <w:rFonts w:ascii="Times New Roman" w:hAnsi="Times New Roman"/>
          <w:color w:val="auto"/>
          <w:sz w:val="28"/>
        </w:rPr>
        <w:t>заявки после даты и (или) времени, определенных для подачи заявок</w:t>
      </w:r>
      <w:r w:rsidR="00D05A2A" w:rsidRPr="0062702D">
        <w:rPr>
          <w:rFonts w:ascii="Times New Roman" w:hAnsi="Times New Roman"/>
          <w:color w:val="auto"/>
          <w:sz w:val="28"/>
        </w:rPr>
        <w:t>;</w:t>
      </w:r>
    </w:p>
    <w:p w:rsidR="00FF619D" w:rsidRPr="00FC1AE6" w:rsidRDefault="00AD0816"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6</w:t>
      </w:r>
      <w:r w:rsidR="00FF619D" w:rsidRPr="0062702D">
        <w:rPr>
          <w:rFonts w:ascii="Times New Roman" w:hAnsi="Times New Roman"/>
          <w:color w:val="auto"/>
          <w:sz w:val="28"/>
        </w:rPr>
        <w:t xml:space="preserve">) </w:t>
      </w:r>
      <w:r w:rsidR="00FF619D" w:rsidRPr="00BE38AE">
        <w:rPr>
          <w:rFonts w:ascii="Times New Roman" w:hAnsi="Times New Roman"/>
          <w:color w:val="auto"/>
          <w:sz w:val="28"/>
        </w:rPr>
        <w:t xml:space="preserve">недостаточность лимитов бюджетных обязательств, предусмотренных </w:t>
      </w:r>
      <w:hyperlink r:id="rId11" w:anchor="/document/406263559/entry/102" w:history="1">
        <w:r w:rsidR="00FF619D" w:rsidRPr="00BE38AE">
          <w:rPr>
            <w:rFonts w:ascii="Times New Roman" w:hAnsi="Times New Roman"/>
            <w:color w:val="auto"/>
            <w:sz w:val="28"/>
          </w:rPr>
          <w:t>частью 2</w:t>
        </w:r>
      </w:hyperlink>
      <w:r w:rsidR="00FF619D" w:rsidRPr="00BE38AE">
        <w:rPr>
          <w:rFonts w:ascii="Times New Roman" w:hAnsi="Times New Roman"/>
          <w:color w:val="auto"/>
          <w:sz w:val="28"/>
        </w:rPr>
        <w:t xml:space="preserve"> настоящег</w:t>
      </w:r>
      <w:r w:rsidR="00FF619D" w:rsidRPr="00FC1AE6">
        <w:rPr>
          <w:rFonts w:ascii="Times New Roman" w:hAnsi="Times New Roman"/>
          <w:color w:val="auto"/>
          <w:sz w:val="28"/>
        </w:rPr>
        <w:t>о Порядка.</w:t>
      </w:r>
    </w:p>
    <w:p w:rsidR="00C110F2" w:rsidRPr="0062702D" w:rsidRDefault="000E3195" w:rsidP="00C110F2">
      <w:pPr>
        <w:spacing w:after="0" w:line="240" w:lineRule="auto"/>
        <w:ind w:firstLine="709"/>
        <w:jc w:val="both"/>
        <w:rPr>
          <w:rFonts w:ascii="Times New Roman" w:hAnsi="Times New Roman"/>
          <w:color w:val="auto"/>
          <w:sz w:val="28"/>
        </w:rPr>
      </w:pPr>
      <w:r w:rsidRPr="00FC1AE6">
        <w:rPr>
          <w:rFonts w:ascii="Times New Roman" w:hAnsi="Times New Roman"/>
          <w:color w:val="auto"/>
          <w:sz w:val="28"/>
        </w:rPr>
        <w:lastRenderedPageBreak/>
        <w:t>3</w:t>
      </w:r>
      <w:r w:rsidR="00BE38AE">
        <w:rPr>
          <w:rFonts w:ascii="Times New Roman" w:hAnsi="Times New Roman"/>
          <w:color w:val="auto"/>
          <w:sz w:val="28"/>
        </w:rPr>
        <w:t>5</w:t>
      </w:r>
      <w:r w:rsidR="00C110F2" w:rsidRPr="00FC1AE6">
        <w:rPr>
          <w:rFonts w:ascii="Times New Roman" w:hAnsi="Times New Roman"/>
          <w:color w:val="auto"/>
          <w:sz w:val="28"/>
        </w:rPr>
        <w:t xml:space="preserve">. По результатам рассмотрения заявок не позднее одного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w:t>
      </w:r>
      <w:r w:rsidR="00C110F2" w:rsidRPr="0062702D">
        <w:rPr>
          <w:rFonts w:ascii="Times New Roman" w:hAnsi="Times New Roman"/>
          <w:color w:val="auto"/>
          <w:sz w:val="28"/>
        </w:rPr>
        <w:t>и рассмотренных заявок, а также информацию по каждому участнику отбора получателей субсидии о признании его заявки надлежащей или об отклонении его заявки с указанием оснований для отклонения.</w:t>
      </w:r>
    </w:p>
    <w:p w:rsidR="00C110F2" w:rsidRPr="0062702D" w:rsidRDefault="000E3195"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3</w:t>
      </w:r>
      <w:r w:rsidR="00BE38AE">
        <w:rPr>
          <w:rFonts w:ascii="Times New Roman" w:hAnsi="Times New Roman"/>
          <w:color w:val="auto"/>
          <w:sz w:val="28"/>
        </w:rPr>
        <w:t>6</w:t>
      </w:r>
      <w:r w:rsidR="00C110F2" w:rsidRPr="0062702D">
        <w:rPr>
          <w:rFonts w:ascii="Times New Roman" w:hAnsi="Times New Roman"/>
          <w:color w:val="auto"/>
          <w:sz w:val="28"/>
        </w:rPr>
        <w:t>. Протокол рассмотрения заявок формируется на едином портале автоматически на основании результатов рассмотрения заявок и подписывается усиленной квалифицированной электронной подписью руководителя Министерства (уполномоченного им лица) в системе «Электронный бюджет», а также размещается на едином портале не позднее рабочего дня, следующего за днем его подписания.</w:t>
      </w:r>
    </w:p>
    <w:p w:rsidR="00C110F2" w:rsidRPr="0062702D" w:rsidRDefault="000E3195"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3</w:t>
      </w:r>
      <w:r w:rsidR="00BE38AE">
        <w:rPr>
          <w:rFonts w:ascii="Times New Roman" w:hAnsi="Times New Roman"/>
          <w:color w:val="auto"/>
          <w:sz w:val="28"/>
        </w:rPr>
        <w:t>7</w:t>
      </w:r>
      <w:r w:rsidR="00C110F2" w:rsidRPr="0062702D">
        <w:rPr>
          <w:rFonts w:ascii="Times New Roman" w:hAnsi="Times New Roman"/>
          <w:color w:val="auto"/>
          <w:sz w:val="28"/>
        </w:rPr>
        <w:t>. В случае если в целях полного, всестороннего и объективного рассмотрения или рассмотрения и оценки заявки необходимо получение информации и документов от участника отбора получателей субсидии для разъяснений по представленным им документам и информации, Министерством осуществляется запрос у участника отбора получателей субсидии разъяснения в отношении документов и информации с использованием системы «Электронный бюджет», направляемый при необходимости в равной мере всем участникам отбора получателей субсидии.</w:t>
      </w:r>
    </w:p>
    <w:p w:rsidR="00C110F2" w:rsidRPr="0062702D" w:rsidRDefault="000E3195"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3</w:t>
      </w:r>
      <w:r w:rsidR="00BE38AE">
        <w:rPr>
          <w:rFonts w:ascii="Times New Roman" w:hAnsi="Times New Roman"/>
          <w:color w:val="auto"/>
          <w:sz w:val="28"/>
        </w:rPr>
        <w:t>8</w:t>
      </w:r>
      <w:r w:rsidR="00C110F2" w:rsidRPr="0062702D">
        <w:rPr>
          <w:rFonts w:ascii="Times New Roman" w:hAnsi="Times New Roman"/>
          <w:color w:val="auto"/>
          <w:sz w:val="28"/>
        </w:rPr>
        <w:t xml:space="preserve">. В запросе, указанном </w:t>
      </w:r>
      <w:r w:rsidR="00C110F2" w:rsidRPr="00BE38AE">
        <w:rPr>
          <w:rFonts w:ascii="Times New Roman" w:hAnsi="Times New Roman"/>
          <w:color w:val="auto"/>
          <w:sz w:val="28"/>
        </w:rPr>
        <w:t>в части 3</w:t>
      </w:r>
      <w:r w:rsidR="00BE38AE" w:rsidRPr="00BE38AE">
        <w:rPr>
          <w:rFonts w:ascii="Times New Roman" w:hAnsi="Times New Roman"/>
          <w:color w:val="auto"/>
          <w:sz w:val="28"/>
        </w:rPr>
        <w:t>7</w:t>
      </w:r>
      <w:r w:rsidR="00C110F2" w:rsidRPr="00BE38AE">
        <w:rPr>
          <w:rFonts w:ascii="Times New Roman" w:hAnsi="Times New Roman"/>
          <w:color w:val="auto"/>
          <w:sz w:val="28"/>
        </w:rPr>
        <w:t xml:space="preserve"> настоящего </w:t>
      </w:r>
      <w:r w:rsidR="00C110F2" w:rsidRPr="0062702D">
        <w:rPr>
          <w:rFonts w:ascii="Times New Roman" w:hAnsi="Times New Roman"/>
          <w:color w:val="auto"/>
          <w:sz w:val="28"/>
        </w:rPr>
        <w:t>Порядка, Министерство устанавливает срок представления участником отбора получателей субсидии разъяснения в отношении документов и информации, который должен составлять не менее 2 рабочих дней со дня, следующего за днем размещения соответствующего запроса.</w:t>
      </w:r>
    </w:p>
    <w:p w:rsidR="00C110F2" w:rsidRPr="0062702D" w:rsidRDefault="00BE38AE" w:rsidP="00C110F2">
      <w:pPr>
        <w:spacing w:after="0" w:line="240" w:lineRule="auto"/>
        <w:ind w:firstLine="709"/>
        <w:jc w:val="both"/>
        <w:rPr>
          <w:rFonts w:ascii="Times New Roman" w:hAnsi="Times New Roman"/>
          <w:color w:val="auto"/>
          <w:sz w:val="28"/>
        </w:rPr>
      </w:pPr>
      <w:r>
        <w:rPr>
          <w:rFonts w:ascii="Times New Roman" w:hAnsi="Times New Roman"/>
          <w:color w:val="auto"/>
          <w:sz w:val="28"/>
        </w:rPr>
        <w:t>39</w:t>
      </w:r>
      <w:r w:rsidR="00C110F2" w:rsidRPr="0062702D">
        <w:rPr>
          <w:rFonts w:ascii="Times New Roman" w:hAnsi="Times New Roman"/>
          <w:color w:val="auto"/>
          <w:sz w:val="28"/>
        </w:rPr>
        <w:t>. Участник отбора получателей субсидии формирует и представляет в систему «</w:t>
      </w:r>
      <w:r w:rsidR="00C110F2" w:rsidRPr="00BE38AE">
        <w:rPr>
          <w:rFonts w:ascii="Times New Roman" w:hAnsi="Times New Roman"/>
          <w:color w:val="auto"/>
          <w:sz w:val="28"/>
        </w:rPr>
        <w:t>Электронный бюджет» информацию и документы, запрашиваемые в соответствии части 3</w:t>
      </w:r>
      <w:r w:rsidRPr="00BE38AE">
        <w:rPr>
          <w:rFonts w:ascii="Times New Roman" w:hAnsi="Times New Roman"/>
          <w:color w:val="auto"/>
          <w:sz w:val="28"/>
        </w:rPr>
        <w:t>7</w:t>
      </w:r>
      <w:r w:rsidR="00C110F2" w:rsidRPr="00BE38AE">
        <w:rPr>
          <w:rFonts w:ascii="Times New Roman" w:hAnsi="Times New Roman"/>
          <w:color w:val="auto"/>
          <w:sz w:val="28"/>
        </w:rPr>
        <w:t xml:space="preserve"> настоящего Порядка, в сроки, установленные соответствующим запросом с учетом положений части 3</w:t>
      </w:r>
      <w:r w:rsidRPr="00BE38AE">
        <w:rPr>
          <w:rFonts w:ascii="Times New Roman" w:hAnsi="Times New Roman"/>
          <w:color w:val="auto"/>
          <w:sz w:val="28"/>
        </w:rPr>
        <w:t>8</w:t>
      </w:r>
      <w:r w:rsidR="00C110F2" w:rsidRPr="00BE38AE">
        <w:rPr>
          <w:rFonts w:ascii="Times New Roman" w:hAnsi="Times New Roman"/>
          <w:color w:val="auto"/>
          <w:sz w:val="28"/>
        </w:rPr>
        <w:t xml:space="preserve"> </w:t>
      </w:r>
      <w:r w:rsidR="00C110F2" w:rsidRPr="0062702D">
        <w:rPr>
          <w:rFonts w:ascii="Times New Roman" w:hAnsi="Times New Roman"/>
          <w:color w:val="auto"/>
          <w:sz w:val="28"/>
        </w:rPr>
        <w:t>настоящего Порядка.</w:t>
      </w:r>
    </w:p>
    <w:p w:rsidR="00C110F2" w:rsidRPr="0062702D" w:rsidRDefault="000E3195"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4</w:t>
      </w:r>
      <w:r w:rsidR="00BE38AE">
        <w:rPr>
          <w:rFonts w:ascii="Times New Roman" w:hAnsi="Times New Roman"/>
          <w:color w:val="auto"/>
          <w:sz w:val="28"/>
        </w:rPr>
        <w:t>0</w:t>
      </w:r>
      <w:r w:rsidR="00C110F2" w:rsidRPr="0062702D">
        <w:rPr>
          <w:rFonts w:ascii="Times New Roman" w:hAnsi="Times New Roman"/>
          <w:color w:val="auto"/>
          <w:sz w:val="28"/>
        </w:rPr>
        <w:t xml:space="preserve">. В </w:t>
      </w:r>
      <w:r w:rsidR="00C110F2" w:rsidRPr="00BE38AE">
        <w:rPr>
          <w:rFonts w:ascii="Times New Roman" w:hAnsi="Times New Roman"/>
          <w:color w:val="auto"/>
          <w:sz w:val="28"/>
        </w:rPr>
        <w:t>случае если участник отбора получателей субсидии в ответ на запрос, указанный в части 3</w:t>
      </w:r>
      <w:r w:rsidR="00BE38AE" w:rsidRPr="00BE38AE">
        <w:rPr>
          <w:rFonts w:ascii="Times New Roman" w:hAnsi="Times New Roman"/>
          <w:color w:val="auto"/>
          <w:sz w:val="28"/>
        </w:rPr>
        <w:t>7</w:t>
      </w:r>
      <w:r w:rsidR="00C110F2" w:rsidRPr="00BE38AE">
        <w:rPr>
          <w:rFonts w:ascii="Times New Roman" w:hAnsi="Times New Roman"/>
          <w:color w:val="auto"/>
          <w:sz w:val="28"/>
        </w:rPr>
        <w:t xml:space="preserve"> настоящего Порядка, не представил запрашиваемые документы и информацию в срок, установленный соответствующим запросом с учетом положений части 3</w:t>
      </w:r>
      <w:r w:rsidR="00BE38AE" w:rsidRPr="00BE38AE">
        <w:rPr>
          <w:rFonts w:ascii="Times New Roman" w:hAnsi="Times New Roman"/>
          <w:color w:val="auto"/>
          <w:sz w:val="28"/>
        </w:rPr>
        <w:t>7</w:t>
      </w:r>
      <w:r w:rsidR="00C110F2" w:rsidRPr="00BE38AE">
        <w:rPr>
          <w:rFonts w:ascii="Times New Roman" w:hAnsi="Times New Roman"/>
          <w:color w:val="auto"/>
          <w:sz w:val="28"/>
        </w:rPr>
        <w:t xml:space="preserve"> настоящего Порядка, информация об этом включается в протокол подведения итогов отбора получателей субсидии, предусмотренный част</w:t>
      </w:r>
      <w:r w:rsidR="00745D62" w:rsidRPr="00BE38AE">
        <w:rPr>
          <w:rFonts w:ascii="Times New Roman" w:hAnsi="Times New Roman"/>
          <w:color w:val="auto"/>
          <w:sz w:val="28"/>
        </w:rPr>
        <w:t>ью</w:t>
      </w:r>
      <w:r w:rsidR="00C110F2" w:rsidRPr="00BE38AE">
        <w:rPr>
          <w:rFonts w:ascii="Times New Roman" w:hAnsi="Times New Roman"/>
          <w:color w:val="auto"/>
          <w:sz w:val="28"/>
        </w:rPr>
        <w:t xml:space="preserve"> </w:t>
      </w:r>
      <w:r w:rsidR="00745D62" w:rsidRPr="00BE38AE">
        <w:rPr>
          <w:rFonts w:ascii="Times New Roman" w:hAnsi="Times New Roman"/>
          <w:color w:val="auto"/>
          <w:sz w:val="28"/>
        </w:rPr>
        <w:t>3</w:t>
      </w:r>
      <w:r w:rsidR="00BE38AE" w:rsidRPr="00BE38AE">
        <w:rPr>
          <w:rFonts w:ascii="Times New Roman" w:hAnsi="Times New Roman"/>
          <w:color w:val="auto"/>
          <w:sz w:val="28"/>
        </w:rPr>
        <w:t>6</w:t>
      </w:r>
      <w:r w:rsidR="00745D62" w:rsidRPr="00BE38AE">
        <w:rPr>
          <w:rFonts w:ascii="Times New Roman" w:hAnsi="Times New Roman"/>
          <w:color w:val="auto"/>
          <w:sz w:val="28"/>
        </w:rPr>
        <w:t xml:space="preserve"> н</w:t>
      </w:r>
      <w:r w:rsidR="00C110F2" w:rsidRPr="00BE38AE">
        <w:rPr>
          <w:rFonts w:ascii="Times New Roman" w:hAnsi="Times New Roman"/>
          <w:color w:val="auto"/>
          <w:sz w:val="28"/>
        </w:rPr>
        <w:t>астоящего По</w:t>
      </w:r>
      <w:r w:rsidR="00C110F2" w:rsidRPr="0062702D">
        <w:rPr>
          <w:rFonts w:ascii="Times New Roman" w:hAnsi="Times New Roman"/>
          <w:color w:val="auto"/>
          <w:sz w:val="28"/>
        </w:rPr>
        <w:t>рядка.</w:t>
      </w:r>
    </w:p>
    <w:p w:rsidR="00C110F2" w:rsidRPr="0062702D" w:rsidRDefault="00375E16"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4</w:t>
      </w:r>
      <w:r w:rsidR="00BE38AE">
        <w:rPr>
          <w:rFonts w:ascii="Times New Roman" w:hAnsi="Times New Roman"/>
          <w:color w:val="auto"/>
          <w:sz w:val="28"/>
        </w:rPr>
        <w:t>1</w:t>
      </w:r>
      <w:r w:rsidR="00C110F2" w:rsidRPr="0062702D">
        <w:rPr>
          <w:rFonts w:ascii="Times New Roman" w:hAnsi="Times New Roman"/>
          <w:color w:val="auto"/>
          <w:sz w:val="28"/>
        </w:rPr>
        <w:t>. Отбор получателей субсидии признается несостоявшимся в следующих случаях:</w:t>
      </w:r>
    </w:p>
    <w:p w:rsidR="00C110F2" w:rsidRPr="0062702D" w:rsidRDefault="00C110F2"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а) по окончании срока подачи заявок подана только одна заявка;</w:t>
      </w:r>
    </w:p>
    <w:p w:rsidR="00C110F2" w:rsidRPr="0062702D" w:rsidRDefault="00C110F2"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б) по результатам рассмотрения заявок только одна заявка соответствует требованиям, установленным в объявлении о проведении отбора получателей субсидии;</w:t>
      </w:r>
    </w:p>
    <w:p w:rsidR="00C110F2" w:rsidRPr="0062702D" w:rsidRDefault="00C110F2"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в) по окончании срока подачи заявок не подано ни одной заявки;</w:t>
      </w:r>
    </w:p>
    <w:p w:rsidR="00C110F2" w:rsidRPr="0062702D" w:rsidRDefault="00C110F2"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г) по результатам рассмотрения заявок отклонены все заявки.</w:t>
      </w:r>
    </w:p>
    <w:p w:rsidR="00C110F2" w:rsidRPr="0062702D" w:rsidRDefault="00375E16"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4</w:t>
      </w:r>
      <w:r w:rsidR="00BE38AE">
        <w:rPr>
          <w:rFonts w:ascii="Times New Roman" w:hAnsi="Times New Roman"/>
          <w:color w:val="auto"/>
          <w:sz w:val="28"/>
        </w:rPr>
        <w:t>2</w:t>
      </w:r>
      <w:r w:rsidR="00C110F2" w:rsidRPr="0062702D">
        <w:rPr>
          <w:rFonts w:ascii="Times New Roman" w:hAnsi="Times New Roman"/>
          <w:color w:val="auto"/>
          <w:sz w:val="28"/>
        </w:rPr>
        <w:t>. Соглашение заключается с участником отбора получателей субсидии, признанного несостоявшимся, в случае если по результатам рассмотрения заявок единственная заявка признана соответствующей требованиям, установленным в объявлении о проведении отбора получателей субсидии.</w:t>
      </w:r>
    </w:p>
    <w:p w:rsidR="00C110F2" w:rsidRPr="0062702D" w:rsidRDefault="00C110F2"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lastRenderedPageBreak/>
        <w:t>4</w:t>
      </w:r>
      <w:r w:rsidR="00BE38AE">
        <w:rPr>
          <w:rFonts w:ascii="Times New Roman" w:hAnsi="Times New Roman"/>
          <w:color w:val="auto"/>
          <w:sz w:val="28"/>
        </w:rPr>
        <w:t>3</w:t>
      </w:r>
      <w:r w:rsidRPr="0062702D">
        <w:rPr>
          <w:rFonts w:ascii="Times New Roman" w:hAnsi="Times New Roman"/>
          <w:color w:val="auto"/>
          <w:sz w:val="28"/>
        </w:rPr>
        <w:t>. Ранжирование поступивших заявок осуществляется исходя из соответствия участников отбора получателей субсидии категориям и (или) критериям и очередности их поступления.</w:t>
      </w:r>
    </w:p>
    <w:p w:rsidR="00C110F2" w:rsidRDefault="00C110F2"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4</w:t>
      </w:r>
      <w:r w:rsidR="00BE38AE">
        <w:rPr>
          <w:rFonts w:ascii="Times New Roman" w:hAnsi="Times New Roman"/>
          <w:color w:val="auto"/>
          <w:sz w:val="28"/>
        </w:rPr>
        <w:t>4</w:t>
      </w:r>
      <w:r w:rsidRPr="0062702D">
        <w:rPr>
          <w:rFonts w:ascii="Times New Roman" w:hAnsi="Times New Roman"/>
          <w:color w:val="auto"/>
          <w:sz w:val="28"/>
        </w:rPr>
        <w:t xml:space="preserve">. Победителями отбора получателей субсидии признаются участники отбора получателей субсидии, включенные в рейтинг, сформированный Министерством по результатам ранжирования поступивших заявок до достижения предельного количества победителей отбора получателей субсидии, указанного в объявлении о проведении отбора получателей субсидии (в случае его установления), и в пределах объема распределяемой субсидии, указанного в объявлении о проведении отбора получателей субсидии в </w:t>
      </w:r>
      <w:r w:rsidRPr="0084039A">
        <w:rPr>
          <w:rFonts w:ascii="Times New Roman" w:hAnsi="Times New Roman"/>
          <w:color w:val="auto"/>
          <w:sz w:val="28"/>
        </w:rPr>
        <w:t>соответствии с подпунктом 11 части 1</w:t>
      </w:r>
      <w:r w:rsidR="0084039A" w:rsidRPr="0084039A">
        <w:rPr>
          <w:rFonts w:ascii="Times New Roman" w:hAnsi="Times New Roman"/>
          <w:color w:val="auto"/>
          <w:sz w:val="28"/>
        </w:rPr>
        <w:t>3</w:t>
      </w:r>
      <w:r w:rsidRPr="0084039A">
        <w:rPr>
          <w:rFonts w:ascii="Times New Roman" w:hAnsi="Times New Roman"/>
          <w:color w:val="auto"/>
          <w:sz w:val="28"/>
        </w:rPr>
        <w:t xml:space="preserve"> настоящего </w:t>
      </w:r>
      <w:r w:rsidRPr="0062702D">
        <w:rPr>
          <w:rFonts w:ascii="Times New Roman" w:hAnsi="Times New Roman"/>
          <w:color w:val="auto"/>
          <w:sz w:val="28"/>
        </w:rPr>
        <w:t>Порядка.</w:t>
      </w:r>
    </w:p>
    <w:p w:rsidR="00C110F2" w:rsidRPr="0062702D" w:rsidRDefault="0084039A" w:rsidP="00C110F2">
      <w:pPr>
        <w:spacing w:after="0" w:line="240" w:lineRule="auto"/>
        <w:ind w:firstLine="709"/>
        <w:jc w:val="both"/>
        <w:rPr>
          <w:rFonts w:ascii="Times New Roman" w:hAnsi="Times New Roman"/>
          <w:color w:val="auto"/>
          <w:sz w:val="28"/>
        </w:rPr>
      </w:pPr>
      <w:r>
        <w:rPr>
          <w:rFonts w:ascii="Times New Roman" w:hAnsi="Times New Roman"/>
          <w:color w:val="auto"/>
          <w:sz w:val="28"/>
        </w:rPr>
        <w:t>45</w:t>
      </w:r>
      <w:r w:rsidR="00C110F2" w:rsidRPr="0062702D">
        <w:rPr>
          <w:rFonts w:ascii="Times New Roman" w:hAnsi="Times New Roman"/>
          <w:color w:val="auto"/>
          <w:sz w:val="28"/>
        </w:rPr>
        <w:t>. В целях завершения отбора получателей субсидии и определения победителей отбора получателей субсидии формируется протокол подведения итогов отбора получателей субсидии, включающий информацию о победителях отбора получателей субсидии с указанием размера субсидии, предусмотренной им для предоставления, об отклонении заявок с указанием оснований для их отклонения.</w:t>
      </w:r>
    </w:p>
    <w:p w:rsidR="00C110F2" w:rsidRPr="0062702D" w:rsidRDefault="00C110F2"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4</w:t>
      </w:r>
      <w:r w:rsidR="0084039A">
        <w:rPr>
          <w:rFonts w:ascii="Times New Roman" w:hAnsi="Times New Roman"/>
          <w:color w:val="auto"/>
          <w:sz w:val="28"/>
        </w:rPr>
        <w:t>6</w:t>
      </w:r>
      <w:r w:rsidRPr="0062702D">
        <w:rPr>
          <w:rFonts w:ascii="Times New Roman" w:hAnsi="Times New Roman"/>
          <w:color w:val="auto"/>
          <w:sz w:val="28"/>
        </w:rPr>
        <w:t xml:space="preserve">. При указании в протоколе подведения итогов отбора размера субсидии, предусмотренной для предоставления участнику отбора получателей субсидии в </w:t>
      </w:r>
      <w:r w:rsidRPr="0084039A">
        <w:rPr>
          <w:rFonts w:ascii="Times New Roman" w:hAnsi="Times New Roman"/>
          <w:color w:val="auto"/>
          <w:sz w:val="28"/>
        </w:rPr>
        <w:t>соответствии с частью 4</w:t>
      </w:r>
      <w:r w:rsidR="0084039A" w:rsidRPr="0084039A">
        <w:rPr>
          <w:rFonts w:ascii="Times New Roman" w:hAnsi="Times New Roman"/>
          <w:color w:val="auto"/>
          <w:sz w:val="28"/>
        </w:rPr>
        <w:t>5</w:t>
      </w:r>
      <w:r w:rsidRPr="0084039A">
        <w:rPr>
          <w:rFonts w:ascii="Times New Roman" w:hAnsi="Times New Roman"/>
          <w:color w:val="auto"/>
          <w:sz w:val="28"/>
        </w:rPr>
        <w:t xml:space="preserve"> настоящего Порядка, в случае несоответствия запрашиваемого им размера </w:t>
      </w:r>
      <w:r w:rsidRPr="0062702D">
        <w:rPr>
          <w:rFonts w:ascii="Times New Roman" w:hAnsi="Times New Roman"/>
          <w:color w:val="auto"/>
          <w:sz w:val="28"/>
        </w:rPr>
        <w:t>субсидии порядку расчета размера субсидии, установленному решением о порядке предоставления субсидии, Министерство может скорректировать размер субсидии, предусмотренной для предоставления такому участнику отбора, но не выше размера, указанного им в заявке.</w:t>
      </w:r>
    </w:p>
    <w:p w:rsidR="00C110F2" w:rsidRPr="0062702D" w:rsidRDefault="00C110F2"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4</w:t>
      </w:r>
      <w:r w:rsidR="0084039A">
        <w:rPr>
          <w:rFonts w:ascii="Times New Roman" w:hAnsi="Times New Roman"/>
          <w:color w:val="auto"/>
          <w:sz w:val="28"/>
        </w:rPr>
        <w:t>7</w:t>
      </w:r>
      <w:r w:rsidRPr="0062702D">
        <w:rPr>
          <w:rFonts w:ascii="Times New Roman" w:hAnsi="Times New Roman"/>
          <w:color w:val="auto"/>
          <w:sz w:val="28"/>
        </w:rPr>
        <w:t xml:space="preserve">. Субсидия, распределяемая в рамках отбора получателей субсидии, распределяется между участниками отбора получателей субсидии, включенными в рейтинг, указанный </w:t>
      </w:r>
      <w:r w:rsidRPr="0084039A">
        <w:rPr>
          <w:rFonts w:ascii="Times New Roman" w:hAnsi="Times New Roman"/>
          <w:color w:val="auto"/>
          <w:sz w:val="28"/>
        </w:rPr>
        <w:t>в части 4</w:t>
      </w:r>
      <w:r w:rsidR="0084039A" w:rsidRPr="0084039A">
        <w:rPr>
          <w:rFonts w:ascii="Times New Roman" w:hAnsi="Times New Roman"/>
          <w:color w:val="auto"/>
          <w:sz w:val="28"/>
        </w:rPr>
        <w:t>4</w:t>
      </w:r>
      <w:r w:rsidRPr="0084039A">
        <w:rPr>
          <w:rFonts w:ascii="Times New Roman" w:hAnsi="Times New Roman"/>
          <w:color w:val="auto"/>
          <w:sz w:val="28"/>
        </w:rPr>
        <w:t xml:space="preserve"> </w:t>
      </w:r>
      <w:r w:rsidRPr="0062702D">
        <w:rPr>
          <w:rFonts w:ascii="Times New Roman" w:hAnsi="Times New Roman"/>
          <w:color w:val="auto"/>
          <w:sz w:val="28"/>
        </w:rPr>
        <w:t>настоящего Порядка, следующим способом – каждому участнику отбора получателей субсидии, включенному в рейтинг, распределяется размер субсидии, пропорциональный размеру, указанному им в заявке, к общему размеру субсидии, запрашиваемому всеми участниками отбора получателей субсидии, включенными в рейтинг, но не выше размера, указанного им в заявке, и максимального размера субсидии, определенного объявлением о проведении отбора получателей субсидии.</w:t>
      </w:r>
    </w:p>
    <w:p w:rsidR="00C110F2" w:rsidRPr="0062702D" w:rsidRDefault="00C110F2"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4</w:t>
      </w:r>
      <w:r w:rsidR="0084039A">
        <w:rPr>
          <w:rFonts w:ascii="Times New Roman" w:hAnsi="Times New Roman"/>
          <w:color w:val="auto"/>
          <w:sz w:val="28"/>
        </w:rPr>
        <w:t>8</w:t>
      </w:r>
      <w:r w:rsidRPr="0062702D">
        <w:rPr>
          <w:rFonts w:ascii="Times New Roman" w:hAnsi="Times New Roman"/>
          <w:color w:val="auto"/>
          <w:sz w:val="28"/>
        </w:rPr>
        <w:t>. Протокол подведения итогов отбора получателей субсидии формируется на едином портале автоматически на основании результатов определения победителей отбора получателей субсидии и подписывается усиленной квалифицированной электронной подписью руководителя Министерства (уполномоченного им лица) в системе «Электронный бюджет», а также размещается на едином портале не позднее рабочего дня, следующего за днем его подписания.</w:t>
      </w:r>
    </w:p>
    <w:p w:rsidR="00C110F2" w:rsidRPr="0062702D" w:rsidRDefault="0084039A" w:rsidP="00C110F2">
      <w:pPr>
        <w:autoSpaceDE w:val="0"/>
        <w:autoSpaceDN w:val="0"/>
        <w:adjustRightInd w:val="0"/>
        <w:spacing w:after="0" w:line="240" w:lineRule="auto"/>
        <w:ind w:firstLine="709"/>
        <w:jc w:val="both"/>
        <w:rPr>
          <w:rFonts w:ascii="Times New Roman" w:hAnsi="Times New Roman"/>
          <w:color w:val="auto"/>
          <w:sz w:val="28"/>
          <w:szCs w:val="28"/>
        </w:rPr>
      </w:pPr>
      <w:r>
        <w:rPr>
          <w:rFonts w:ascii="Times New Roman" w:hAnsi="Times New Roman"/>
          <w:color w:val="auto"/>
          <w:sz w:val="28"/>
        </w:rPr>
        <w:t>49</w:t>
      </w:r>
      <w:r w:rsidR="00C110F2" w:rsidRPr="0062702D">
        <w:rPr>
          <w:rFonts w:ascii="Times New Roman" w:hAnsi="Times New Roman"/>
          <w:color w:val="auto"/>
          <w:sz w:val="28"/>
        </w:rPr>
        <w:t xml:space="preserve">. По результатам отбора получателей субсидии с победителем (победителями) отбора получателей субсидии заключается соглашение в системе «Электронный бюджет» в соответствии с типовыми формами, установленными Министерством финансов Российской Федерации </w:t>
      </w:r>
      <w:r w:rsidR="00C110F2" w:rsidRPr="0062702D">
        <w:rPr>
          <w:rFonts w:ascii="Times New Roman" w:hAnsi="Times New Roman"/>
          <w:color w:val="auto"/>
          <w:sz w:val="28"/>
          <w:szCs w:val="28"/>
        </w:rPr>
        <w:t xml:space="preserve">в порядке и сроки, установленные </w:t>
      </w:r>
      <w:r w:rsidR="00C110F2" w:rsidRPr="0084039A">
        <w:rPr>
          <w:rFonts w:ascii="Times New Roman" w:hAnsi="Times New Roman"/>
          <w:color w:val="auto"/>
          <w:sz w:val="28"/>
          <w:szCs w:val="28"/>
        </w:rPr>
        <w:t xml:space="preserve">частью </w:t>
      </w:r>
      <w:r w:rsidR="00B269BB" w:rsidRPr="0084039A">
        <w:rPr>
          <w:rFonts w:ascii="Times New Roman" w:hAnsi="Times New Roman"/>
          <w:color w:val="auto"/>
          <w:sz w:val="28"/>
          <w:szCs w:val="28"/>
        </w:rPr>
        <w:t>5</w:t>
      </w:r>
      <w:r w:rsidRPr="0084039A">
        <w:rPr>
          <w:rFonts w:ascii="Times New Roman" w:hAnsi="Times New Roman"/>
          <w:color w:val="auto"/>
          <w:sz w:val="28"/>
          <w:szCs w:val="28"/>
        </w:rPr>
        <w:t>8</w:t>
      </w:r>
      <w:r w:rsidR="00C110F2" w:rsidRPr="0084039A">
        <w:rPr>
          <w:rFonts w:ascii="Times New Roman" w:hAnsi="Times New Roman"/>
          <w:color w:val="auto"/>
          <w:sz w:val="28"/>
          <w:szCs w:val="28"/>
        </w:rPr>
        <w:t xml:space="preserve"> настоящего </w:t>
      </w:r>
      <w:r w:rsidR="00C110F2" w:rsidRPr="0062702D">
        <w:rPr>
          <w:rFonts w:ascii="Times New Roman" w:hAnsi="Times New Roman"/>
          <w:color w:val="auto"/>
          <w:sz w:val="28"/>
          <w:szCs w:val="28"/>
        </w:rPr>
        <w:t>Порядка.</w:t>
      </w:r>
    </w:p>
    <w:p w:rsidR="00C110F2" w:rsidRPr="0062702D" w:rsidRDefault="0084039A" w:rsidP="00C110F2">
      <w:pPr>
        <w:spacing w:after="0" w:line="240" w:lineRule="auto"/>
        <w:ind w:firstLine="709"/>
        <w:jc w:val="both"/>
        <w:rPr>
          <w:rFonts w:ascii="Times New Roman" w:hAnsi="Times New Roman"/>
          <w:color w:val="auto"/>
          <w:sz w:val="28"/>
        </w:rPr>
      </w:pPr>
      <w:r>
        <w:rPr>
          <w:rFonts w:ascii="Times New Roman" w:hAnsi="Times New Roman"/>
          <w:color w:val="auto"/>
          <w:sz w:val="28"/>
        </w:rPr>
        <w:t>50</w:t>
      </w:r>
      <w:r w:rsidR="00C110F2" w:rsidRPr="0062702D">
        <w:rPr>
          <w:rFonts w:ascii="Times New Roman" w:hAnsi="Times New Roman"/>
          <w:color w:val="auto"/>
          <w:sz w:val="28"/>
        </w:rPr>
        <w:t xml:space="preserve">. В целях заключения соглашения победителем (победителями) отбора получателей субсидии в системе «Электронный бюджет» уточняется информация о счетах в соответствии с законодательством Российской Федерации для перечисления </w:t>
      </w:r>
      <w:r w:rsidR="00C110F2" w:rsidRPr="0062702D">
        <w:rPr>
          <w:rFonts w:ascii="Times New Roman" w:hAnsi="Times New Roman"/>
          <w:color w:val="auto"/>
          <w:sz w:val="28"/>
        </w:rPr>
        <w:lastRenderedPageBreak/>
        <w:t>субсидии, а также о лице, уполномоченном на подписание соглашения (при необходимости).</w:t>
      </w:r>
    </w:p>
    <w:p w:rsidR="00C110F2" w:rsidRPr="0062702D" w:rsidRDefault="00C110F2"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5</w:t>
      </w:r>
      <w:r w:rsidR="0084039A">
        <w:rPr>
          <w:rFonts w:ascii="Times New Roman" w:hAnsi="Times New Roman"/>
          <w:color w:val="auto"/>
          <w:sz w:val="28"/>
        </w:rPr>
        <w:t>1</w:t>
      </w:r>
      <w:r w:rsidRPr="0062702D">
        <w:rPr>
          <w:rFonts w:ascii="Times New Roman" w:hAnsi="Times New Roman"/>
          <w:color w:val="auto"/>
          <w:sz w:val="28"/>
        </w:rPr>
        <w:t>. Министерство может отказаться от заключения соглашения с победителем отбора получателей субсидии в случае обнаружения факта несоответствия победителя отбора получателей субсидии требованиям, указанным в объявлении о проведении отбора получателей субсидии, или представления победителем отбора получателей субсидии недостоверной информации.</w:t>
      </w:r>
    </w:p>
    <w:p w:rsidR="00C110F2" w:rsidRPr="0062702D" w:rsidRDefault="00C110F2"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5</w:t>
      </w:r>
      <w:r w:rsidR="0084039A">
        <w:rPr>
          <w:rFonts w:ascii="Times New Roman" w:hAnsi="Times New Roman"/>
          <w:color w:val="auto"/>
          <w:sz w:val="28"/>
        </w:rPr>
        <w:t>2</w:t>
      </w:r>
      <w:r w:rsidRPr="0062702D">
        <w:rPr>
          <w:rFonts w:ascii="Times New Roman" w:hAnsi="Times New Roman"/>
          <w:color w:val="auto"/>
          <w:sz w:val="28"/>
        </w:rPr>
        <w:t xml:space="preserve">. В случае отказа Министерства от заключения соглашения с победителем отбора получателей субсидии по </w:t>
      </w:r>
      <w:r w:rsidRPr="0084039A">
        <w:rPr>
          <w:rFonts w:ascii="Times New Roman" w:hAnsi="Times New Roman"/>
          <w:color w:val="auto"/>
          <w:sz w:val="28"/>
        </w:rPr>
        <w:t>основаниям, предусмотренным частью 5</w:t>
      </w:r>
      <w:r w:rsidR="0084039A" w:rsidRPr="0084039A">
        <w:rPr>
          <w:rFonts w:ascii="Times New Roman" w:hAnsi="Times New Roman"/>
          <w:color w:val="auto"/>
          <w:sz w:val="28"/>
        </w:rPr>
        <w:t>1</w:t>
      </w:r>
      <w:r w:rsidRPr="0084039A">
        <w:rPr>
          <w:rFonts w:ascii="Times New Roman" w:hAnsi="Times New Roman"/>
          <w:color w:val="auto"/>
          <w:sz w:val="28"/>
        </w:rPr>
        <w:t xml:space="preserve"> настоящего Порядка, отказа победителя отбора получателей субсидии от заключения соглашения, неподписания победителем отбора получателей субсидии соглашения в срок, определенный объявлением о проведении отбора получателей субсидии в </w:t>
      </w:r>
      <w:r w:rsidRPr="003B463F">
        <w:rPr>
          <w:rFonts w:ascii="Times New Roman" w:hAnsi="Times New Roman"/>
          <w:color w:val="auto"/>
          <w:sz w:val="28"/>
        </w:rPr>
        <w:t xml:space="preserve">соответствии с </w:t>
      </w:r>
      <w:r w:rsidR="005D1814">
        <w:rPr>
          <w:rFonts w:ascii="Times New Roman" w:hAnsi="Times New Roman"/>
          <w:color w:val="auto"/>
          <w:sz w:val="28"/>
        </w:rPr>
        <w:t xml:space="preserve">пунктом 13 </w:t>
      </w:r>
      <w:r w:rsidRPr="003B463F">
        <w:rPr>
          <w:rFonts w:ascii="Times New Roman" w:hAnsi="Times New Roman"/>
          <w:color w:val="auto"/>
          <w:sz w:val="28"/>
        </w:rPr>
        <w:t>част</w:t>
      </w:r>
      <w:r w:rsidR="005D1814">
        <w:rPr>
          <w:rFonts w:ascii="Times New Roman" w:hAnsi="Times New Roman"/>
          <w:color w:val="auto"/>
          <w:sz w:val="28"/>
        </w:rPr>
        <w:t>и</w:t>
      </w:r>
      <w:bookmarkStart w:id="2" w:name="_GoBack"/>
      <w:bookmarkEnd w:id="2"/>
      <w:r w:rsidRPr="003B463F">
        <w:rPr>
          <w:rFonts w:ascii="Times New Roman" w:hAnsi="Times New Roman"/>
          <w:color w:val="auto"/>
          <w:sz w:val="28"/>
        </w:rPr>
        <w:t xml:space="preserve"> 1</w:t>
      </w:r>
      <w:r w:rsidR="003B463F" w:rsidRPr="003B463F">
        <w:rPr>
          <w:rFonts w:ascii="Times New Roman" w:hAnsi="Times New Roman"/>
          <w:color w:val="auto"/>
          <w:sz w:val="28"/>
        </w:rPr>
        <w:t>3</w:t>
      </w:r>
      <w:r w:rsidRPr="003B463F">
        <w:rPr>
          <w:rFonts w:ascii="Times New Roman" w:hAnsi="Times New Roman"/>
          <w:color w:val="auto"/>
          <w:sz w:val="28"/>
        </w:rPr>
        <w:t xml:space="preserve"> настоящего Порядка, Министерство </w:t>
      </w:r>
      <w:r w:rsidRPr="0084039A">
        <w:rPr>
          <w:rFonts w:ascii="Times New Roman" w:hAnsi="Times New Roman"/>
          <w:color w:val="auto"/>
          <w:sz w:val="28"/>
        </w:rPr>
        <w:t xml:space="preserve">направляет иным участникам отбора получателей субсидии, признанным победителями отбора получателей субсидии, заявки которых в части запрашиваемого размера субсидии не были удовлетворены в полном объеме, предложение </w:t>
      </w:r>
      <w:r w:rsidRPr="0062702D">
        <w:rPr>
          <w:rFonts w:ascii="Times New Roman" w:hAnsi="Times New Roman"/>
          <w:color w:val="auto"/>
          <w:sz w:val="28"/>
        </w:rPr>
        <w:t>об увеличении размера субсидии и результатов ее предоставления или заключает соглашение с участником отбора получателей субсидии, заявка которого имеет следующий в порядке убывания рейтинг заявки после последнего участника отбора получателей субсидии, признанного победителем.</w:t>
      </w:r>
    </w:p>
    <w:p w:rsidR="00C110F2" w:rsidRPr="0062702D" w:rsidRDefault="00C110F2"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5</w:t>
      </w:r>
      <w:r w:rsidR="0084039A">
        <w:rPr>
          <w:rFonts w:ascii="Times New Roman" w:hAnsi="Times New Roman"/>
          <w:color w:val="auto"/>
          <w:sz w:val="28"/>
        </w:rPr>
        <w:t>3</w:t>
      </w:r>
      <w:r w:rsidRPr="0062702D">
        <w:rPr>
          <w:rFonts w:ascii="Times New Roman" w:hAnsi="Times New Roman"/>
          <w:color w:val="auto"/>
          <w:sz w:val="28"/>
        </w:rPr>
        <w:t>. В случаях наличия по результатам проведения отбора получателей субсидии остатка лимитов бюджетных обязательств на предоставление субсидии на соответствующий финансовый год, не распределенного между победителями отбора получателей субсидии, увеличения лимитов бюджетных обязательств, отказа победителя отбора получателей субсидии от заключения соглашения, расторжения соглашения с получателем субсидии Министерство может принять решение о проведении дополнительного отбора получателей субсидии в соответствии с положениями настоящего Порядка, предусмотренными для проведения отбора получателей субсидии.</w:t>
      </w:r>
    </w:p>
    <w:p w:rsidR="00C110F2" w:rsidRPr="0062702D" w:rsidRDefault="00C110F2"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5</w:t>
      </w:r>
      <w:r w:rsidR="0084039A">
        <w:rPr>
          <w:rFonts w:ascii="Times New Roman" w:hAnsi="Times New Roman"/>
          <w:color w:val="auto"/>
          <w:sz w:val="28"/>
        </w:rPr>
        <w:t>4</w:t>
      </w:r>
      <w:r w:rsidRPr="0062702D">
        <w:rPr>
          <w:rFonts w:ascii="Times New Roman" w:hAnsi="Times New Roman"/>
          <w:color w:val="auto"/>
          <w:sz w:val="28"/>
        </w:rPr>
        <w:t>. В случаях увеличения Министерству лимитов бюджетных обязательств на предоставление субсидии в пределах текущего финансового года, отказа победителя отбора получателей субсидии от заключения соглашения, расторжения соглашения с получателем субсидии и наличия участников отбора получателей субсидии, прошедших отбор получателей субсидии и не признанных победителями отбора получателей субсидии по причине недостаточности лимитов бюджетных обязательств на предоставление субсидии или признанных победителями отбора получателей субсидии, заявки которых в части запрашиваемого размера субсидии не были удовлетворены в полном объеме, субсидия может распределяться без повторного проведения отбора получателей субсидии с учетом присвоенного ранее номера в рейтинге или по решению Министерства может направляться победителям отбора получателей субсидии предложение об увеличении размера субсидии и значения результата предоставления субсидии.</w:t>
      </w:r>
    </w:p>
    <w:p w:rsidR="00C110F2" w:rsidRPr="0062702D" w:rsidRDefault="00C110F2"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5</w:t>
      </w:r>
      <w:r w:rsidR="0084039A">
        <w:rPr>
          <w:rFonts w:ascii="Times New Roman" w:hAnsi="Times New Roman"/>
          <w:color w:val="auto"/>
          <w:sz w:val="28"/>
        </w:rPr>
        <w:t>5</w:t>
      </w:r>
      <w:r w:rsidRPr="0062702D">
        <w:rPr>
          <w:rFonts w:ascii="Times New Roman" w:hAnsi="Times New Roman"/>
          <w:color w:val="auto"/>
          <w:sz w:val="28"/>
        </w:rPr>
        <w:t xml:space="preserve">. В случае невозможности предоставления субсидии в текущем финансовом году в связи с недостаточностью лимитов бюджетных обязательств участнику отбора, соответствующему требованиям, указанным в объявлении о проведении отбора, при </w:t>
      </w:r>
      <w:r w:rsidRPr="0062702D">
        <w:rPr>
          <w:rFonts w:ascii="Times New Roman" w:hAnsi="Times New Roman"/>
          <w:color w:val="auto"/>
          <w:sz w:val="28"/>
        </w:rPr>
        <w:lastRenderedPageBreak/>
        <w:t>его согласии в протоколе подведения итогов отбора может указываться размер субсидии на очередной финансовый год и плановый период без изменения срока достижения результата предоставления субсидии.</w:t>
      </w:r>
    </w:p>
    <w:p w:rsidR="00C110F2" w:rsidRPr="0084039A" w:rsidRDefault="00C110F2" w:rsidP="00C110F2">
      <w:pPr>
        <w:spacing w:after="0" w:line="240" w:lineRule="auto"/>
        <w:ind w:firstLine="709"/>
        <w:jc w:val="both"/>
        <w:rPr>
          <w:rFonts w:ascii="Times New Roman" w:hAnsi="Times New Roman"/>
          <w:color w:val="auto"/>
          <w:sz w:val="28"/>
        </w:rPr>
      </w:pPr>
      <w:r w:rsidRPr="0062702D">
        <w:rPr>
          <w:rFonts w:ascii="Times New Roman" w:hAnsi="Times New Roman"/>
          <w:color w:val="auto"/>
          <w:sz w:val="28"/>
        </w:rPr>
        <w:t>5</w:t>
      </w:r>
      <w:r w:rsidR="0084039A">
        <w:rPr>
          <w:rFonts w:ascii="Times New Roman" w:hAnsi="Times New Roman"/>
          <w:color w:val="auto"/>
          <w:sz w:val="28"/>
        </w:rPr>
        <w:t>6</w:t>
      </w:r>
      <w:r w:rsidRPr="0062702D">
        <w:rPr>
          <w:rFonts w:ascii="Times New Roman" w:hAnsi="Times New Roman"/>
          <w:color w:val="auto"/>
          <w:sz w:val="28"/>
        </w:rPr>
        <w:t xml:space="preserve">. Победитель отбора получателей субсидии признается уклонившимся от заключения соглашения в одном из случаев, </w:t>
      </w:r>
      <w:r w:rsidRPr="0084039A">
        <w:rPr>
          <w:rFonts w:ascii="Times New Roman" w:hAnsi="Times New Roman"/>
          <w:color w:val="auto"/>
          <w:sz w:val="28"/>
        </w:rPr>
        <w:t>устанавливаемых в объявлении о проведении отбора получателей субсидии в соответствии подпунктом 14 части 1</w:t>
      </w:r>
      <w:r w:rsidR="0084039A" w:rsidRPr="0084039A">
        <w:rPr>
          <w:rFonts w:ascii="Times New Roman" w:hAnsi="Times New Roman"/>
          <w:color w:val="auto"/>
          <w:sz w:val="28"/>
        </w:rPr>
        <w:t>3</w:t>
      </w:r>
      <w:r w:rsidRPr="0084039A">
        <w:rPr>
          <w:rFonts w:ascii="Times New Roman" w:hAnsi="Times New Roman"/>
          <w:color w:val="auto"/>
          <w:sz w:val="28"/>
        </w:rPr>
        <w:t xml:space="preserve"> настоящего Порядка.</w:t>
      </w:r>
    </w:p>
    <w:p w:rsidR="00C110F2" w:rsidRPr="0084039A" w:rsidRDefault="00C110F2" w:rsidP="00C110F2">
      <w:pPr>
        <w:tabs>
          <w:tab w:val="left" w:pos="1134"/>
        </w:tabs>
        <w:spacing w:after="0" w:line="240" w:lineRule="auto"/>
        <w:ind w:firstLine="709"/>
        <w:jc w:val="both"/>
        <w:rPr>
          <w:rFonts w:ascii="Times New Roman" w:hAnsi="Times New Roman"/>
          <w:color w:val="auto"/>
          <w:sz w:val="28"/>
          <w:szCs w:val="28"/>
        </w:rPr>
      </w:pPr>
      <w:r w:rsidRPr="0084039A">
        <w:rPr>
          <w:rFonts w:ascii="Times New Roman" w:hAnsi="Times New Roman"/>
          <w:color w:val="auto"/>
          <w:sz w:val="28"/>
          <w:szCs w:val="28"/>
        </w:rPr>
        <w:t>5</w:t>
      </w:r>
      <w:r w:rsidR="0084039A" w:rsidRPr="0084039A">
        <w:rPr>
          <w:rFonts w:ascii="Times New Roman" w:hAnsi="Times New Roman"/>
          <w:color w:val="auto"/>
          <w:sz w:val="28"/>
          <w:szCs w:val="28"/>
        </w:rPr>
        <w:t>7</w:t>
      </w:r>
      <w:r w:rsidRPr="0084039A">
        <w:rPr>
          <w:rFonts w:ascii="Times New Roman" w:hAnsi="Times New Roman"/>
          <w:color w:val="auto"/>
          <w:sz w:val="28"/>
          <w:szCs w:val="28"/>
        </w:rPr>
        <w:t xml:space="preserve">. Обязательными условиями предоставления субсидии, включаемыми в </w:t>
      </w:r>
      <w:r w:rsidR="00C95378" w:rsidRPr="0084039A">
        <w:rPr>
          <w:rFonts w:ascii="Times New Roman" w:hAnsi="Times New Roman"/>
          <w:color w:val="auto"/>
          <w:sz w:val="28"/>
          <w:szCs w:val="28"/>
        </w:rPr>
        <w:t>с</w:t>
      </w:r>
      <w:r w:rsidRPr="0084039A">
        <w:rPr>
          <w:rFonts w:ascii="Times New Roman" w:hAnsi="Times New Roman"/>
          <w:color w:val="auto"/>
          <w:sz w:val="28"/>
          <w:szCs w:val="28"/>
        </w:rPr>
        <w:t>оглашение, являются:</w:t>
      </w:r>
    </w:p>
    <w:p w:rsidR="00C110F2" w:rsidRDefault="00C110F2" w:rsidP="00002CED">
      <w:pPr>
        <w:spacing w:after="0" w:line="240" w:lineRule="auto"/>
        <w:ind w:firstLine="709"/>
        <w:jc w:val="both"/>
        <w:rPr>
          <w:rFonts w:ascii="Times New Roman" w:hAnsi="Times New Roman"/>
          <w:color w:val="auto"/>
          <w:sz w:val="28"/>
          <w:szCs w:val="28"/>
        </w:rPr>
      </w:pPr>
      <w:r w:rsidRPr="0084039A">
        <w:rPr>
          <w:rFonts w:ascii="Times New Roman" w:hAnsi="Times New Roman"/>
          <w:color w:val="auto"/>
          <w:sz w:val="28"/>
          <w:szCs w:val="28"/>
        </w:rPr>
        <w:t xml:space="preserve">1) </w:t>
      </w:r>
      <w:r w:rsidR="00002CED" w:rsidRPr="0084039A">
        <w:rPr>
          <w:rFonts w:ascii="Times New Roman" w:hAnsi="Times New Roman"/>
          <w:color w:val="auto"/>
          <w:sz w:val="28"/>
          <w:szCs w:val="28"/>
        </w:rPr>
        <w:t>согласие получателя</w:t>
      </w:r>
      <w:r w:rsidR="00002CED" w:rsidRPr="00002CED">
        <w:rPr>
          <w:rFonts w:ascii="Times New Roman" w:hAnsi="Times New Roman"/>
          <w:color w:val="auto"/>
          <w:sz w:val="28"/>
          <w:szCs w:val="28"/>
        </w:rPr>
        <w:t xml:space="preserve"> субсидии на осуществление в отношении него проверки Министерством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w:t>
      </w:r>
      <w:r w:rsidR="00002CED" w:rsidRPr="00002CED">
        <w:rPr>
          <w:rFonts w:ascii="Times New Roman" w:hAnsi="Times New Roman"/>
          <w:color w:val="auto"/>
          <w:sz w:val="28"/>
          <w:szCs w:val="28"/>
          <w:vertAlign w:val="superscript"/>
        </w:rPr>
        <w:t>1</w:t>
      </w:r>
      <w:r w:rsidR="00002CED">
        <w:rPr>
          <w:rFonts w:ascii="Times New Roman" w:hAnsi="Times New Roman"/>
          <w:color w:val="auto"/>
          <w:sz w:val="28"/>
          <w:szCs w:val="28"/>
        </w:rPr>
        <w:t xml:space="preserve"> и 269</w:t>
      </w:r>
      <w:r w:rsidR="00002CED" w:rsidRPr="00002CED">
        <w:rPr>
          <w:rFonts w:ascii="Times New Roman" w:hAnsi="Times New Roman"/>
          <w:color w:val="auto"/>
          <w:sz w:val="28"/>
          <w:szCs w:val="28"/>
          <w:vertAlign w:val="superscript"/>
        </w:rPr>
        <w:t>2</w:t>
      </w:r>
      <w:r w:rsidR="00002CED" w:rsidRPr="00002CED">
        <w:rPr>
          <w:rFonts w:ascii="Times New Roman" w:hAnsi="Times New Roman"/>
          <w:color w:val="auto"/>
          <w:sz w:val="28"/>
          <w:szCs w:val="28"/>
        </w:rPr>
        <w:t xml:space="preserve"> Бюджетного кодекса Российской Федерации;</w:t>
      </w:r>
    </w:p>
    <w:p w:rsidR="00AE6E53" w:rsidRPr="00AE6E53" w:rsidRDefault="00002CED" w:rsidP="00AE6E53">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2) </w:t>
      </w:r>
      <w:r w:rsidR="00AE6E53" w:rsidRPr="00AE6E53">
        <w:rPr>
          <w:rFonts w:ascii="Times New Roman" w:hAnsi="Times New Roman"/>
          <w:color w:val="auto"/>
          <w:sz w:val="28"/>
          <w:szCs w:val="28"/>
        </w:rPr>
        <w:t>принятие получателем субсидии обязательства о предоставлении отчета о финансово-экономическом состоянии товаропроизводителей агропромышленного комплекса в течение года, в котором предоставлена субсидия, а также за год, следующий за годом получения субсидии, по формам и в сроки, установленные Министерством;</w:t>
      </w:r>
    </w:p>
    <w:p w:rsidR="00002CED" w:rsidRPr="0062702D" w:rsidRDefault="00AE6E53" w:rsidP="00AE6E53">
      <w:pPr>
        <w:spacing w:after="0" w:line="240" w:lineRule="auto"/>
        <w:ind w:firstLine="709"/>
        <w:jc w:val="both"/>
        <w:rPr>
          <w:rFonts w:ascii="Times New Roman" w:hAnsi="Times New Roman"/>
          <w:color w:val="auto"/>
          <w:sz w:val="28"/>
          <w:szCs w:val="28"/>
        </w:rPr>
      </w:pPr>
      <w:r w:rsidRPr="00AE6E53">
        <w:rPr>
          <w:rFonts w:ascii="Times New Roman" w:hAnsi="Times New Roman"/>
          <w:color w:val="auto"/>
          <w:sz w:val="28"/>
          <w:szCs w:val="28"/>
        </w:rPr>
        <w:t>3) принятие обязательства получателем субсидии о предоставлении отчета о финансово-экономическом состоянии товаропроизводителей агропромышленного комплекса за год, предшествующий году предоставления субсидии, по формам и в сроки, установленные Министерством, в случае если срок такого отчета еще не наступил (за исключением получателей субсидии, которые начали хозяйственную деятельность в году, предшествующем году предоставления субсидии);</w:t>
      </w:r>
    </w:p>
    <w:p w:rsidR="00C110F2" w:rsidRPr="0062702D" w:rsidRDefault="00C95378" w:rsidP="00C110F2">
      <w:pPr>
        <w:shd w:val="clear" w:color="auto" w:fill="FFFFFF" w:themeFill="background1"/>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4</w:t>
      </w:r>
      <w:r w:rsidR="00C110F2" w:rsidRPr="0062702D">
        <w:rPr>
          <w:rFonts w:ascii="Times New Roman" w:hAnsi="Times New Roman"/>
          <w:color w:val="auto"/>
          <w:sz w:val="28"/>
          <w:szCs w:val="28"/>
        </w:rPr>
        <w:t xml:space="preserve">) в случае уменьшения Министерству ранее доведенных лимитов бюджетных обязательств на </w:t>
      </w:r>
      <w:r w:rsidR="00C110F2" w:rsidRPr="0062702D">
        <w:rPr>
          <w:rFonts w:ascii="Times New Roman" w:hAnsi="Times New Roman"/>
          <w:color w:val="auto"/>
          <w:sz w:val="28"/>
        </w:rPr>
        <w:t>цель, указанную в части 1</w:t>
      </w:r>
      <w:r w:rsidR="00C110F2" w:rsidRPr="0062702D">
        <w:rPr>
          <w:rFonts w:ascii="Times New Roman" w:hAnsi="Times New Roman"/>
          <w:color w:val="auto"/>
          <w:sz w:val="28"/>
          <w:szCs w:val="28"/>
        </w:rPr>
        <w:t xml:space="preserve"> настоящего Порядка, приводящего к невозможности предоставления субсидии в размере, указанном в </w:t>
      </w:r>
      <w:r w:rsidRPr="0062702D">
        <w:rPr>
          <w:rFonts w:ascii="Times New Roman" w:hAnsi="Times New Roman"/>
          <w:color w:val="auto"/>
          <w:sz w:val="28"/>
          <w:szCs w:val="28"/>
        </w:rPr>
        <w:t>с</w:t>
      </w:r>
      <w:r w:rsidR="00C110F2" w:rsidRPr="0062702D">
        <w:rPr>
          <w:rFonts w:ascii="Times New Roman" w:hAnsi="Times New Roman"/>
          <w:color w:val="auto"/>
          <w:sz w:val="28"/>
          <w:szCs w:val="28"/>
        </w:rPr>
        <w:t xml:space="preserve">оглашении, Министерство осуществляет с получателем согласование новых условий </w:t>
      </w:r>
      <w:r w:rsidRPr="0062702D">
        <w:rPr>
          <w:rFonts w:ascii="Times New Roman" w:hAnsi="Times New Roman"/>
          <w:color w:val="auto"/>
          <w:sz w:val="28"/>
          <w:szCs w:val="28"/>
        </w:rPr>
        <w:t>с</w:t>
      </w:r>
      <w:r w:rsidR="00C110F2" w:rsidRPr="0062702D">
        <w:rPr>
          <w:rFonts w:ascii="Times New Roman" w:hAnsi="Times New Roman"/>
          <w:color w:val="auto"/>
          <w:sz w:val="28"/>
          <w:szCs w:val="28"/>
        </w:rPr>
        <w:t xml:space="preserve">оглашения о предоставлении субсидии или расторгает </w:t>
      </w:r>
      <w:r w:rsidRPr="0062702D">
        <w:rPr>
          <w:rFonts w:ascii="Times New Roman" w:hAnsi="Times New Roman"/>
          <w:color w:val="auto"/>
          <w:sz w:val="28"/>
          <w:szCs w:val="28"/>
        </w:rPr>
        <w:t>с</w:t>
      </w:r>
      <w:r w:rsidR="00C110F2" w:rsidRPr="0062702D">
        <w:rPr>
          <w:rFonts w:ascii="Times New Roman" w:hAnsi="Times New Roman"/>
          <w:color w:val="auto"/>
          <w:sz w:val="28"/>
          <w:szCs w:val="28"/>
        </w:rPr>
        <w:t>оглашение при недостижении согласия по новым условиям;</w:t>
      </w:r>
    </w:p>
    <w:p w:rsidR="00C110F2" w:rsidRDefault="002D1589"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5</w:t>
      </w:r>
      <w:r w:rsidR="00C110F2" w:rsidRPr="0062702D">
        <w:rPr>
          <w:rFonts w:ascii="Times New Roman" w:hAnsi="Times New Roman"/>
          <w:color w:val="auto"/>
          <w:sz w:val="28"/>
          <w:szCs w:val="28"/>
        </w:rPr>
        <w:t xml:space="preserve">) принятие получателем субсидии обязательства о достижении в году предоставления субсидии результатов предоставления субсидии в соответствии с заключенным между Министерством и получателем субсидии </w:t>
      </w:r>
      <w:r w:rsidR="00C95378" w:rsidRPr="0062702D">
        <w:rPr>
          <w:rFonts w:ascii="Times New Roman" w:hAnsi="Times New Roman"/>
          <w:color w:val="auto"/>
          <w:sz w:val="28"/>
          <w:szCs w:val="28"/>
        </w:rPr>
        <w:t>с</w:t>
      </w:r>
      <w:r w:rsidR="00C110F2" w:rsidRPr="0062702D">
        <w:rPr>
          <w:rFonts w:ascii="Times New Roman" w:hAnsi="Times New Roman"/>
          <w:color w:val="auto"/>
          <w:sz w:val="28"/>
          <w:szCs w:val="28"/>
        </w:rPr>
        <w:t>оглашением;</w:t>
      </w:r>
    </w:p>
    <w:p w:rsidR="00DE5AF8" w:rsidRPr="0062702D" w:rsidRDefault="00DE5AF8" w:rsidP="00C110F2">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 xml:space="preserve">6) </w:t>
      </w:r>
      <w:r w:rsidRPr="00DE5AF8">
        <w:rPr>
          <w:rFonts w:ascii="Times New Roman" w:hAnsi="Times New Roman"/>
          <w:color w:val="auto"/>
          <w:sz w:val="28"/>
          <w:szCs w:val="28"/>
        </w:rPr>
        <w:t xml:space="preserve">предоставление сведений о сборе урожая сельскохозяйственных культур по формам федерального статистического наблюдения 29-СХ (для сельскохозяйственных организаций), и 2-фермер (для индивидуальных предпринимателей, крестьянских (фермерских) хозяйств, юридических лиц </w:t>
      </w:r>
      <w:r>
        <w:rPr>
          <w:rFonts w:ascii="Times New Roman" w:hAnsi="Times New Roman"/>
          <w:color w:val="auto"/>
          <w:sz w:val="28"/>
          <w:szCs w:val="28"/>
        </w:rPr>
        <w:t>–</w:t>
      </w:r>
      <w:r w:rsidRPr="00DE5AF8">
        <w:rPr>
          <w:rFonts w:ascii="Times New Roman" w:hAnsi="Times New Roman"/>
          <w:color w:val="auto"/>
          <w:sz w:val="28"/>
          <w:szCs w:val="28"/>
        </w:rPr>
        <w:t xml:space="preserve"> субъектов малого предпринимательства) за год, в котором предоставлена субсидия, в срок не позднее 13 декабря года предоставления субсидии;</w:t>
      </w:r>
    </w:p>
    <w:p w:rsidR="00DE5AF8" w:rsidRDefault="00DE5AF8" w:rsidP="00C110F2">
      <w:pPr>
        <w:autoSpaceDE w:val="0"/>
        <w:autoSpaceDN w:val="0"/>
        <w:adjustRightInd w:val="0"/>
        <w:spacing w:after="0" w:line="240" w:lineRule="auto"/>
        <w:ind w:firstLine="720"/>
        <w:jc w:val="both"/>
        <w:rPr>
          <w:rFonts w:ascii="Times New Roman" w:hAnsi="Times New Roman"/>
          <w:color w:val="auto"/>
          <w:sz w:val="28"/>
          <w:szCs w:val="28"/>
        </w:rPr>
      </w:pPr>
      <w:r>
        <w:rPr>
          <w:rFonts w:ascii="Times New Roman" w:hAnsi="Times New Roman"/>
          <w:color w:val="auto"/>
          <w:sz w:val="28"/>
          <w:szCs w:val="28"/>
        </w:rPr>
        <w:t>7</w:t>
      </w:r>
      <w:r w:rsidR="006966B2" w:rsidRPr="0062702D">
        <w:rPr>
          <w:rFonts w:ascii="Times New Roman" w:hAnsi="Times New Roman"/>
          <w:color w:val="auto"/>
          <w:sz w:val="28"/>
          <w:szCs w:val="28"/>
        </w:rPr>
        <w:t xml:space="preserve">) </w:t>
      </w:r>
      <w:r w:rsidRPr="00DE5AF8">
        <w:rPr>
          <w:rFonts w:ascii="Times New Roman" w:hAnsi="Times New Roman"/>
          <w:color w:val="auto"/>
          <w:sz w:val="28"/>
          <w:szCs w:val="28"/>
        </w:rPr>
        <w:t>предоставление копии (</w:t>
      </w:r>
      <w:proofErr w:type="spellStart"/>
      <w:r w:rsidRPr="00DE5AF8">
        <w:rPr>
          <w:rFonts w:ascii="Times New Roman" w:hAnsi="Times New Roman"/>
          <w:color w:val="auto"/>
          <w:sz w:val="28"/>
          <w:szCs w:val="28"/>
        </w:rPr>
        <w:t>ий</w:t>
      </w:r>
      <w:proofErr w:type="spellEnd"/>
      <w:r w:rsidRPr="00DE5AF8">
        <w:rPr>
          <w:rFonts w:ascii="Times New Roman" w:hAnsi="Times New Roman"/>
          <w:color w:val="auto"/>
          <w:sz w:val="28"/>
          <w:szCs w:val="28"/>
        </w:rPr>
        <w:t>) акта (</w:t>
      </w:r>
      <w:proofErr w:type="spellStart"/>
      <w:r w:rsidRPr="00DE5AF8">
        <w:rPr>
          <w:rFonts w:ascii="Times New Roman" w:hAnsi="Times New Roman"/>
          <w:color w:val="auto"/>
          <w:sz w:val="28"/>
          <w:szCs w:val="28"/>
        </w:rPr>
        <w:t>ов</w:t>
      </w:r>
      <w:proofErr w:type="spellEnd"/>
      <w:r w:rsidRPr="00DE5AF8">
        <w:rPr>
          <w:rFonts w:ascii="Times New Roman" w:hAnsi="Times New Roman"/>
          <w:color w:val="auto"/>
          <w:sz w:val="28"/>
          <w:szCs w:val="28"/>
        </w:rPr>
        <w:t xml:space="preserve">) об использовании семян на посев за год, в котором предоставлена субсидия, заверенных учреждением, уполномоченным на проведение исследований посевных качеств семян и посадочного материала </w:t>
      </w:r>
      <w:r w:rsidRPr="00DE5AF8">
        <w:rPr>
          <w:rFonts w:ascii="Times New Roman" w:hAnsi="Times New Roman"/>
          <w:color w:val="auto"/>
          <w:sz w:val="28"/>
          <w:szCs w:val="28"/>
        </w:rPr>
        <w:lastRenderedPageBreak/>
        <w:t xml:space="preserve">сельскохозяйственных культур в срок не позднее 13 </w:t>
      </w:r>
      <w:r>
        <w:rPr>
          <w:rFonts w:ascii="Times New Roman" w:hAnsi="Times New Roman"/>
          <w:color w:val="auto"/>
          <w:sz w:val="28"/>
          <w:szCs w:val="28"/>
        </w:rPr>
        <w:t>декабря</w:t>
      </w:r>
      <w:r w:rsidRPr="00DE5AF8">
        <w:rPr>
          <w:rFonts w:ascii="Times New Roman" w:hAnsi="Times New Roman"/>
          <w:color w:val="auto"/>
          <w:sz w:val="28"/>
          <w:szCs w:val="28"/>
        </w:rPr>
        <w:t xml:space="preserve"> года предоставления субсидии;</w:t>
      </w:r>
    </w:p>
    <w:p w:rsidR="00CA6CBF" w:rsidRDefault="00DE5AF8" w:rsidP="00C110F2">
      <w:pPr>
        <w:autoSpaceDE w:val="0"/>
        <w:autoSpaceDN w:val="0"/>
        <w:adjustRightInd w:val="0"/>
        <w:spacing w:after="0" w:line="240" w:lineRule="auto"/>
        <w:ind w:firstLine="720"/>
        <w:jc w:val="both"/>
        <w:rPr>
          <w:rFonts w:ascii="Times New Roman" w:hAnsi="Times New Roman"/>
          <w:color w:val="auto"/>
          <w:sz w:val="28"/>
          <w:szCs w:val="28"/>
        </w:rPr>
      </w:pPr>
      <w:r>
        <w:rPr>
          <w:rFonts w:ascii="Times New Roman" w:hAnsi="Times New Roman"/>
          <w:color w:val="auto"/>
          <w:sz w:val="28"/>
          <w:szCs w:val="28"/>
        </w:rPr>
        <w:t>8</w:t>
      </w:r>
      <w:r w:rsidR="00CA6CBF" w:rsidRPr="0062702D">
        <w:rPr>
          <w:rFonts w:ascii="Times New Roman" w:hAnsi="Times New Roman"/>
          <w:color w:val="auto"/>
          <w:sz w:val="28"/>
          <w:szCs w:val="28"/>
        </w:rPr>
        <w:t>)</w:t>
      </w:r>
      <w:r>
        <w:rPr>
          <w:rFonts w:ascii="Times New Roman" w:hAnsi="Times New Roman"/>
          <w:color w:val="auto"/>
          <w:sz w:val="28"/>
          <w:szCs w:val="28"/>
        </w:rPr>
        <w:t xml:space="preserve"> </w:t>
      </w:r>
      <w:r w:rsidRPr="00DE5AF8">
        <w:rPr>
          <w:rFonts w:ascii="Times New Roman" w:hAnsi="Times New Roman"/>
          <w:color w:val="auto"/>
          <w:sz w:val="28"/>
          <w:szCs w:val="28"/>
        </w:rPr>
        <w:t xml:space="preserve">предоставление копий актов внесения удобрений, используемых при производстве картофеля, в году получения субсидии в объеме, установленном Министерством в срок не позднее 13 </w:t>
      </w:r>
      <w:r>
        <w:rPr>
          <w:rFonts w:ascii="Times New Roman" w:hAnsi="Times New Roman"/>
          <w:color w:val="auto"/>
          <w:sz w:val="28"/>
          <w:szCs w:val="28"/>
        </w:rPr>
        <w:t>декабря</w:t>
      </w:r>
      <w:r w:rsidRPr="00DE5AF8">
        <w:rPr>
          <w:rFonts w:ascii="Times New Roman" w:hAnsi="Times New Roman"/>
          <w:color w:val="auto"/>
          <w:sz w:val="28"/>
          <w:szCs w:val="28"/>
        </w:rPr>
        <w:t xml:space="preserve"> года предоставления субсидии</w:t>
      </w:r>
      <w:r>
        <w:rPr>
          <w:rFonts w:ascii="Times New Roman" w:hAnsi="Times New Roman"/>
          <w:color w:val="auto"/>
          <w:sz w:val="28"/>
          <w:szCs w:val="28"/>
        </w:rPr>
        <w:t>;</w:t>
      </w:r>
    </w:p>
    <w:p w:rsidR="00DE5AF8" w:rsidRPr="00DE5AF8" w:rsidRDefault="00DE5AF8" w:rsidP="00C110F2">
      <w:pPr>
        <w:autoSpaceDE w:val="0"/>
        <w:autoSpaceDN w:val="0"/>
        <w:adjustRightInd w:val="0"/>
        <w:spacing w:after="0" w:line="240" w:lineRule="auto"/>
        <w:ind w:firstLine="720"/>
        <w:jc w:val="both"/>
        <w:rPr>
          <w:rFonts w:ascii="Times New Roman" w:hAnsi="Times New Roman"/>
          <w:color w:val="auto"/>
          <w:sz w:val="28"/>
          <w:szCs w:val="28"/>
        </w:rPr>
      </w:pPr>
      <w:r>
        <w:rPr>
          <w:rFonts w:ascii="Times New Roman" w:hAnsi="Times New Roman"/>
          <w:color w:val="auto"/>
          <w:sz w:val="28"/>
          <w:szCs w:val="28"/>
        </w:rPr>
        <w:t xml:space="preserve">9) </w:t>
      </w:r>
      <w:r w:rsidRPr="00DE5AF8">
        <w:rPr>
          <w:rFonts w:ascii="Times New Roman" w:hAnsi="Times New Roman"/>
          <w:color w:val="auto"/>
          <w:sz w:val="28"/>
          <w:szCs w:val="28"/>
        </w:rPr>
        <w:t>представление копий актов использования пестицидов, разрешенных к применению на территории Российской Федерации, в году получения субсидии, заверенных учреждением, уполномоченным на проведение фитосанитарного мониторинга сельскохозяйственных культур (в случае, если были произведены затраты на их приобретение) в срок не позднее 13 декабря года предоставления субсидии.</w:t>
      </w:r>
    </w:p>
    <w:p w:rsidR="00576768" w:rsidRPr="0062702D" w:rsidRDefault="004E5364" w:rsidP="00C110F2">
      <w:pPr>
        <w:autoSpaceDE w:val="0"/>
        <w:autoSpaceDN w:val="0"/>
        <w:adjustRightInd w:val="0"/>
        <w:spacing w:after="0" w:line="240" w:lineRule="auto"/>
        <w:ind w:firstLine="720"/>
        <w:jc w:val="both"/>
        <w:rPr>
          <w:rFonts w:ascii="Times New Roman" w:hAnsi="Times New Roman"/>
          <w:color w:val="auto"/>
          <w:sz w:val="28"/>
        </w:rPr>
      </w:pPr>
      <w:r w:rsidRPr="0062702D">
        <w:rPr>
          <w:rFonts w:ascii="Times New Roman" w:hAnsi="Times New Roman"/>
          <w:color w:val="auto"/>
          <w:sz w:val="28"/>
        </w:rPr>
        <w:t>5</w:t>
      </w:r>
      <w:r w:rsidR="0084039A">
        <w:rPr>
          <w:rFonts w:ascii="Times New Roman" w:hAnsi="Times New Roman"/>
          <w:color w:val="auto"/>
          <w:sz w:val="28"/>
        </w:rPr>
        <w:t>8</w:t>
      </w:r>
      <w:r w:rsidR="00503A1F" w:rsidRPr="0062702D">
        <w:rPr>
          <w:rFonts w:ascii="Times New Roman" w:hAnsi="Times New Roman"/>
          <w:color w:val="auto"/>
          <w:sz w:val="28"/>
        </w:rPr>
        <w:t>. Заключение соглашения осуществляется в следующем порядке и сроки:</w:t>
      </w:r>
      <w:r w:rsidR="00576768" w:rsidRPr="0062702D">
        <w:rPr>
          <w:rFonts w:ascii="Times New Roman" w:hAnsi="Times New Roman"/>
          <w:color w:val="auto"/>
          <w:sz w:val="28"/>
        </w:rPr>
        <w:t xml:space="preserve"> </w:t>
      </w:r>
    </w:p>
    <w:p w:rsidR="00576768" w:rsidRPr="0062702D" w:rsidRDefault="00503A1F" w:rsidP="00C110F2">
      <w:pPr>
        <w:autoSpaceDE w:val="0"/>
        <w:autoSpaceDN w:val="0"/>
        <w:adjustRightInd w:val="0"/>
        <w:spacing w:after="0" w:line="240" w:lineRule="auto"/>
        <w:ind w:firstLine="720"/>
        <w:jc w:val="both"/>
        <w:rPr>
          <w:rFonts w:ascii="Times New Roman" w:hAnsi="Times New Roman"/>
          <w:color w:val="auto"/>
          <w:sz w:val="28"/>
        </w:rPr>
      </w:pPr>
      <w:r w:rsidRPr="0062702D">
        <w:rPr>
          <w:rFonts w:ascii="Times New Roman" w:hAnsi="Times New Roman"/>
          <w:color w:val="auto"/>
          <w:sz w:val="28"/>
        </w:rPr>
        <w:t xml:space="preserve">1) Министерство в течение 10 рабочих дней со дня формирования на едином </w:t>
      </w:r>
      <w:r w:rsidRPr="0084039A">
        <w:rPr>
          <w:rFonts w:ascii="Times New Roman" w:hAnsi="Times New Roman"/>
          <w:color w:val="auto"/>
          <w:sz w:val="28"/>
        </w:rPr>
        <w:t>портале Протокола подведения итогов отбора получателей субсидий в соответствии с частью 4</w:t>
      </w:r>
      <w:r w:rsidR="0084039A" w:rsidRPr="0084039A">
        <w:rPr>
          <w:rFonts w:ascii="Times New Roman" w:hAnsi="Times New Roman"/>
          <w:color w:val="auto"/>
          <w:sz w:val="28"/>
        </w:rPr>
        <w:t>8</w:t>
      </w:r>
      <w:r w:rsidRPr="0084039A">
        <w:rPr>
          <w:rFonts w:ascii="Times New Roman" w:hAnsi="Times New Roman"/>
          <w:color w:val="auto"/>
          <w:sz w:val="28"/>
        </w:rPr>
        <w:t xml:space="preserve"> настоящего </w:t>
      </w:r>
      <w:r w:rsidRPr="0062702D">
        <w:rPr>
          <w:rFonts w:ascii="Times New Roman" w:hAnsi="Times New Roman"/>
          <w:color w:val="auto"/>
          <w:sz w:val="28"/>
        </w:rPr>
        <w:t>Порядка размещает проект соглашения в системе «Электронный бюджет»;</w:t>
      </w:r>
      <w:r w:rsidR="00576768" w:rsidRPr="0062702D">
        <w:rPr>
          <w:rFonts w:ascii="Times New Roman" w:hAnsi="Times New Roman"/>
          <w:color w:val="auto"/>
          <w:sz w:val="28"/>
        </w:rPr>
        <w:t xml:space="preserve"> </w:t>
      </w:r>
    </w:p>
    <w:p w:rsidR="00576768" w:rsidRPr="0062702D" w:rsidRDefault="00503A1F" w:rsidP="00C110F2">
      <w:pPr>
        <w:autoSpaceDE w:val="0"/>
        <w:autoSpaceDN w:val="0"/>
        <w:adjustRightInd w:val="0"/>
        <w:spacing w:after="0" w:line="240" w:lineRule="auto"/>
        <w:ind w:firstLine="720"/>
        <w:jc w:val="both"/>
        <w:rPr>
          <w:rFonts w:ascii="Times New Roman" w:hAnsi="Times New Roman"/>
          <w:color w:val="auto"/>
          <w:sz w:val="28"/>
        </w:rPr>
      </w:pPr>
      <w:r w:rsidRPr="0062702D">
        <w:rPr>
          <w:rFonts w:ascii="Times New Roman" w:hAnsi="Times New Roman"/>
          <w:color w:val="auto"/>
          <w:sz w:val="28"/>
        </w:rPr>
        <w:t>2) получатель субсидии в течение 5 рабочих дней со дня, указанного в пункте 1 настоящей части, организует подписание соглашения усиленной квалифицированной электронной подписью;</w:t>
      </w:r>
    </w:p>
    <w:p w:rsidR="00576768" w:rsidRPr="0062702D" w:rsidRDefault="00503A1F" w:rsidP="00C110F2">
      <w:pPr>
        <w:autoSpaceDE w:val="0"/>
        <w:autoSpaceDN w:val="0"/>
        <w:adjustRightInd w:val="0"/>
        <w:spacing w:after="0" w:line="240" w:lineRule="auto"/>
        <w:ind w:firstLine="720"/>
        <w:jc w:val="both"/>
        <w:rPr>
          <w:rFonts w:ascii="Times New Roman" w:hAnsi="Times New Roman"/>
          <w:color w:val="auto"/>
          <w:sz w:val="28"/>
        </w:rPr>
      </w:pPr>
      <w:r w:rsidRPr="0062702D">
        <w:rPr>
          <w:rFonts w:ascii="Times New Roman" w:hAnsi="Times New Roman"/>
          <w:color w:val="auto"/>
          <w:sz w:val="28"/>
        </w:rPr>
        <w:t>3) Министерство в течение 10 рабочих дней со дня подписания получателем субсидии соглашения усиленной квалифицированной электронной подписью, подписывает его со своей стороны усиленной квалифицированной электронной подписью «Электронный бюджет»;</w:t>
      </w:r>
    </w:p>
    <w:p w:rsidR="00576768" w:rsidRPr="0062702D" w:rsidRDefault="00503A1F" w:rsidP="00C110F2">
      <w:pPr>
        <w:autoSpaceDE w:val="0"/>
        <w:autoSpaceDN w:val="0"/>
        <w:adjustRightInd w:val="0"/>
        <w:spacing w:after="0" w:line="240" w:lineRule="auto"/>
        <w:ind w:firstLine="720"/>
        <w:jc w:val="both"/>
        <w:rPr>
          <w:rFonts w:ascii="Times New Roman" w:hAnsi="Times New Roman"/>
          <w:color w:val="auto"/>
          <w:sz w:val="28"/>
        </w:rPr>
      </w:pPr>
      <w:r w:rsidRPr="0062702D">
        <w:rPr>
          <w:rFonts w:ascii="Times New Roman" w:hAnsi="Times New Roman"/>
          <w:color w:val="auto"/>
          <w:sz w:val="28"/>
        </w:rPr>
        <w:t xml:space="preserve">4) Соглашение считается заключенным после подписания его Министерством и получателем субсидии и регистрации в установленном порядке органами Федерального казначейства, при этом день заключения </w:t>
      </w:r>
      <w:r w:rsidR="00065D82" w:rsidRPr="0062702D">
        <w:rPr>
          <w:rFonts w:ascii="Times New Roman" w:hAnsi="Times New Roman"/>
          <w:color w:val="auto"/>
          <w:sz w:val="28"/>
        </w:rPr>
        <w:t>с</w:t>
      </w:r>
      <w:r w:rsidRPr="0062702D">
        <w:rPr>
          <w:rFonts w:ascii="Times New Roman" w:hAnsi="Times New Roman"/>
          <w:color w:val="auto"/>
          <w:sz w:val="28"/>
        </w:rPr>
        <w:t>оглашения считается днем принятия решения о предоставлении субсидии;</w:t>
      </w:r>
    </w:p>
    <w:p w:rsidR="00503A1F" w:rsidRPr="0062702D" w:rsidRDefault="00503A1F" w:rsidP="00C110F2">
      <w:pPr>
        <w:autoSpaceDE w:val="0"/>
        <w:autoSpaceDN w:val="0"/>
        <w:adjustRightInd w:val="0"/>
        <w:spacing w:after="0" w:line="240" w:lineRule="auto"/>
        <w:ind w:firstLine="720"/>
        <w:jc w:val="both"/>
        <w:rPr>
          <w:rFonts w:ascii="Times New Roman" w:hAnsi="Times New Roman"/>
          <w:color w:val="auto"/>
          <w:sz w:val="28"/>
        </w:rPr>
      </w:pPr>
      <w:r w:rsidRPr="0062702D">
        <w:rPr>
          <w:rFonts w:ascii="Times New Roman" w:hAnsi="Times New Roman"/>
          <w:color w:val="auto"/>
          <w:sz w:val="28"/>
        </w:rPr>
        <w:t xml:space="preserve">5) в течение 3 рабочих дней после заключения </w:t>
      </w:r>
      <w:r w:rsidR="00065D82" w:rsidRPr="0062702D">
        <w:rPr>
          <w:rFonts w:ascii="Times New Roman" w:hAnsi="Times New Roman"/>
          <w:color w:val="auto"/>
          <w:sz w:val="28"/>
        </w:rPr>
        <w:t>с</w:t>
      </w:r>
      <w:r w:rsidRPr="0062702D">
        <w:rPr>
          <w:rFonts w:ascii="Times New Roman" w:hAnsi="Times New Roman"/>
          <w:color w:val="auto"/>
          <w:sz w:val="28"/>
        </w:rPr>
        <w:t>оглашения Министерство готовит реестр на перечисление субсидии, зарегистрированный в установленном порядке и необходимый для дальнейшего перечисления денежных средств получателю субсидии.</w:t>
      </w:r>
    </w:p>
    <w:p w:rsidR="00413852" w:rsidRPr="0062702D" w:rsidRDefault="0084039A" w:rsidP="00C110F2">
      <w:pPr>
        <w:autoSpaceDE w:val="0"/>
        <w:autoSpaceDN w:val="0"/>
        <w:adjustRightInd w:val="0"/>
        <w:spacing w:after="0" w:line="240" w:lineRule="auto"/>
        <w:ind w:firstLine="720"/>
        <w:jc w:val="both"/>
        <w:rPr>
          <w:rFonts w:ascii="Times New Roman" w:hAnsi="Times New Roman"/>
          <w:color w:val="auto"/>
          <w:sz w:val="28"/>
        </w:rPr>
      </w:pPr>
      <w:r>
        <w:rPr>
          <w:rFonts w:ascii="Times New Roman" w:hAnsi="Times New Roman"/>
          <w:color w:val="auto"/>
          <w:sz w:val="28"/>
        </w:rPr>
        <w:t>59</w:t>
      </w:r>
      <w:r w:rsidR="00413852" w:rsidRPr="0062702D">
        <w:rPr>
          <w:rFonts w:ascii="Times New Roman" w:hAnsi="Times New Roman"/>
          <w:color w:val="auto"/>
          <w:sz w:val="28"/>
        </w:rPr>
        <w:t xml:space="preserve">. Перечисление субсидии на расчетный или корреспондентский счет получателя субсидии, открытый им в учреждениях Центрального банка Российской Федерации или кредитной организации, реквизиты которого указаны в </w:t>
      </w:r>
      <w:r w:rsidR="00065D82" w:rsidRPr="0062702D">
        <w:rPr>
          <w:rFonts w:ascii="Times New Roman" w:hAnsi="Times New Roman"/>
          <w:color w:val="auto"/>
          <w:sz w:val="28"/>
        </w:rPr>
        <w:t>с</w:t>
      </w:r>
      <w:r w:rsidR="00413852" w:rsidRPr="0062702D">
        <w:rPr>
          <w:rFonts w:ascii="Times New Roman" w:hAnsi="Times New Roman"/>
          <w:color w:val="auto"/>
          <w:sz w:val="28"/>
        </w:rPr>
        <w:t>оглашении, осуществляется Министерством не позднее 10 рабочего дня, следующего за днем принятия решения о предоставлении субсидии, путем оформления и представления в территориальный орган Федерального казначейства платежного документа на перечисление субсидии в установленном порядке, но не ранее доведения лимитов бюджетных обязательств, указанных в </w:t>
      </w:r>
      <w:hyperlink r:id="rId12" w:anchor="/document/406263559/entry/102" w:history="1">
        <w:r w:rsidR="00413852" w:rsidRPr="0062702D">
          <w:rPr>
            <w:rFonts w:ascii="Times New Roman" w:hAnsi="Times New Roman"/>
            <w:color w:val="auto"/>
            <w:sz w:val="28"/>
          </w:rPr>
          <w:t>части 2</w:t>
        </w:r>
      </w:hyperlink>
      <w:r w:rsidR="00413852" w:rsidRPr="0062702D">
        <w:rPr>
          <w:rFonts w:ascii="Times New Roman" w:hAnsi="Times New Roman"/>
          <w:color w:val="auto"/>
          <w:sz w:val="28"/>
        </w:rPr>
        <w:t> настоящего Порядка.</w:t>
      </w:r>
    </w:p>
    <w:p w:rsidR="00F341B2" w:rsidRPr="0062702D" w:rsidRDefault="00F341B2" w:rsidP="00F341B2">
      <w:pPr>
        <w:autoSpaceDE w:val="0"/>
        <w:autoSpaceDN w:val="0"/>
        <w:adjustRightInd w:val="0"/>
        <w:spacing w:after="0" w:line="240" w:lineRule="auto"/>
        <w:ind w:firstLine="720"/>
        <w:jc w:val="both"/>
        <w:rPr>
          <w:rFonts w:ascii="Times New Roman" w:hAnsi="Times New Roman"/>
          <w:color w:val="auto"/>
          <w:sz w:val="28"/>
          <w:szCs w:val="28"/>
        </w:rPr>
      </w:pPr>
      <w:r w:rsidRPr="0062702D">
        <w:rPr>
          <w:rFonts w:ascii="Times New Roman" w:hAnsi="Times New Roman"/>
          <w:color w:val="auto"/>
          <w:sz w:val="28"/>
          <w:szCs w:val="28"/>
        </w:rPr>
        <w:t>6</w:t>
      </w:r>
      <w:r w:rsidR="0084039A">
        <w:rPr>
          <w:rFonts w:ascii="Times New Roman" w:hAnsi="Times New Roman"/>
          <w:color w:val="auto"/>
          <w:sz w:val="28"/>
          <w:szCs w:val="28"/>
        </w:rPr>
        <w:t>0</w:t>
      </w:r>
      <w:r w:rsidRPr="0062702D">
        <w:rPr>
          <w:rFonts w:ascii="Times New Roman" w:hAnsi="Times New Roman"/>
          <w:color w:val="auto"/>
          <w:sz w:val="28"/>
          <w:szCs w:val="28"/>
        </w:rPr>
        <w:t>. Расчет объема субсидии производится по следующей формуле:</w:t>
      </w:r>
    </w:p>
    <w:p w:rsidR="00F341B2" w:rsidRPr="0062702D" w:rsidRDefault="00F341B2" w:rsidP="00F341B2">
      <w:pPr>
        <w:autoSpaceDE w:val="0"/>
        <w:autoSpaceDN w:val="0"/>
        <w:adjustRightInd w:val="0"/>
        <w:spacing w:after="0" w:line="240" w:lineRule="auto"/>
        <w:ind w:firstLine="720"/>
        <w:jc w:val="both"/>
        <w:rPr>
          <w:rFonts w:ascii="Times New Roman" w:hAnsi="Times New Roman"/>
          <w:color w:val="auto"/>
          <w:sz w:val="28"/>
          <w:szCs w:val="28"/>
        </w:rPr>
      </w:pPr>
    </w:p>
    <w:p w:rsidR="00F341B2" w:rsidRPr="00DE5AF8" w:rsidRDefault="00F341B2" w:rsidP="00065D82">
      <w:pPr>
        <w:autoSpaceDE w:val="0"/>
        <w:autoSpaceDN w:val="0"/>
        <w:adjustRightInd w:val="0"/>
        <w:spacing w:after="0" w:line="240" w:lineRule="auto"/>
        <w:ind w:firstLine="720"/>
        <w:jc w:val="center"/>
        <w:rPr>
          <w:rFonts w:ascii="Times New Roman" w:hAnsi="Times New Roman"/>
          <w:color w:val="auto"/>
          <w:sz w:val="28"/>
          <w:szCs w:val="28"/>
        </w:rPr>
      </w:pPr>
      <w:r w:rsidRPr="0062702D">
        <w:rPr>
          <w:rFonts w:ascii="Times New Roman" w:hAnsi="Times New Roman"/>
          <w:color w:val="auto"/>
          <w:sz w:val="28"/>
          <w:szCs w:val="28"/>
          <w:lang w:val="en-US"/>
        </w:rPr>
        <w:t>S</w:t>
      </w:r>
      <w:r w:rsidRPr="0062702D">
        <w:rPr>
          <w:rFonts w:ascii="Times New Roman" w:hAnsi="Times New Roman"/>
          <w:color w:val="auto"/>
          <w:sz w:val="28"/>
          <w:szCs w:val="28"/>
          <w:vertAlign w:val="subscript"/>
          <w:lang w:val="en-US"/>
        </w:rPr>
        <w:t>i</w:t>
      </w:r>
      <w:r w:rsidRPr="00DE5AF8">
        <w:rPr>
          <w:rFonts w:ascii="Times New Roman" w:hAnsi="Times New Roman"/>
          <w:color w:val="auto"/>
          <w:sz w:val="28"/>
          <w:szCs w:val="28"/>
        </w:rPr>
        <w:t>=</w:t>
      </w:r>
      <w:r w:rsidR="00DE5AF8" w:rsidRPr="00DE5AF8">
        <w:t xml:space="preserve"> </w:t>
      </w:r>
      <w:proofErr w:type="gramStart"/>
      <w:r w:rsidR="00DE5AF8">
        <w:rPr>
          <w:rFonts w:ascii="Times New Roman" w:hAnsi="Times New Roman"/>
          <w:color w:val="auto"/>
          <w:sz w:val="28"/>
          <w:szCs w:val="28"/>
          <w:lang w:val="en-US"/>
        </w:rPr>
        <w:t>W</w:t>
      </w:r>
      <w:r w:rsidR="00DE5AF8" w:rsidRPr="00DE5AF8">
        <w:rPr>
          <w:rFonts w:ascii="Times New Roman" w:hAnsi="Times New Roman"/>
          <w:color w:val="auto"/>
          <w:sz w:val="28"/>
          <w:szCs w:val="28"/>
          <w:vertAlign w:val="subscript"/>
          <w:lang w:val="en-US"/>
        </w:rPr>
        <w:t>i</w:t>
      </w:r>
      <w:proofErr w:type="gramEnd"/>
      <w:r w:rsidR="00DE5AF8" w:rsidRPr="00DE5AF8">
        <w:rPr>
          <w:rFonts w:ascii="Times New Roman" w:hAnsi="Times New Roman"/>
          <w:color w:val="auto"/>
          <w:sz w:val="28"/>
          <w:szCs w:val="28"/>
        </w:rPr>
        <w:t xml:space="preserve"> х </w:t>
      </w:r>
      <w:r w:rsidR="00DE5AF8" w:rsidRPr="00DE5AF8">
        <w:rPr>
          <w:rFonts w:ascii="Times New Roman" w:hAnsi="Times New Roman"/>
          <w:color w:val="auto"/>
          <w:sz w:val="28"/>
          <w:szCs w:val="28"/>
          <w:lang w:val="en-US"/>
        </w:rPr>
        <w:t>C</w:t>
      </w:r>
      <w:r w:rsidRPr="00DE5AF8">
        <w:rPr>
          <w:rFonts w:ascii="Times New Roman" w:hAnsi="Times New Roman"/>
          <w:color w:val="auto"/>
          <w:sz w:val="28"/>
          <w:szCs w:val="28"/>
        </w:rPr>
        <w:t xml:space="preserve">, </w:t>
      </w:r>
      <w:r w:rsidRPr="0062702D">
        <w:rPr>
          <w:rFonts w:ascii="Times New Roman" w:hAnsi="Times New Roman"/>
          <w:color w:val="auto"/>
          <w:sz w:val="28"/>
          <w:szCs w:val="28"/>
        </w:rPr>
        <w:t>где</w:t>
      </w:r>
      <w:r w:rsidRPr="00DE5AF8">
        <w:rPr>
          <w:rFonts w:ascii="Times New Roman" w:hAnsi="Times New Roman"/>
          <w:color w:val="auto"/>
          <w:sz w:val="28"/>
          <w:szCs w:val="28"/>
        </w:rPr>
        <w:t>:</w:t>
      </w:r>
    </w:p>
    <w:p w:rsidR="00F341B2" w:rsidRPr="00DE5AF8" w:rsidRDefault="00F341B2" w:rsidP="00F341B2">
      <w:pPr>
        <w:autoSpaceDE w:val="0"/>
        <w:autoSpaceDN w:val="0"/>
        <w:adjustRightInd w:val="0"/>
        <w:spacing w:after="0" w:line="240" w:lineRule="auto"/>
        <w:ind w:firstLine="720"/>
        <w:jc w:val="both"/>
        <w:rPr>
          <w:rFonts w:ascii="Times New Roman" w:hAnsi="Times New Roman"/>
          <w:color w:val="auto"/>
          <w:sz w:val="28"/>
          <w:szCs w:val="28"/>
        </w:rPr>
      </w:pPr>
    </w:p>
    <w:p w:rsidR="00DE5AF8" w:rsidRPr="00DE5AF8" w:rsidRDefault="00DE5AF8" w:rsidP="00DE5AF8">
      <w:pPr>
        <w:shd w:val="clear" w:color="auto" w:fill="FFFFFF"/>
        <w:spacing w:after="0" w:line="240" w:lineRule="auto"/>
        <w:ind w:firstLine="720"/>
        <w:jc w:val="both"/>
        <w:rPr>
          <w:rFonts w:ascii="Times New Roman" w:hAnsi="Times New Roman"/>
          <w:color w:val="auto"/>
          <w:sz w:val="28"/>
          <w:szCs w:val="28"/>
        </w:rPr>
      </w:pPr>
      <w:r>
        <w:rPr>
          <w:rFonts w:ascii="Times New Roman" w:hAnsi="Times New Roman"/>
          <w:color w:val="auto"/>
          <w:sz w:val="28"/>
          <w:szCs w:val="28"/>
        </w:rPr>
        <w:lastRenderedPageBreak/>
        <w:t>S</w:t>
      </w:r>
      <w:r w:rsidRPr="00DE5AF8">
        <w:rPr>
          <w:rFonts w:ascii="Times New Roman" w:hAnsi="Times New Roman"/>
          <w:color w:val="auto"/>
          <w:sz w:val="28"/>
          <w:szCs w:val="28"/>
          <w:vertAlign w:val="subscript"/>
        </w:rPr>
        <w:t>i</w:t>
      </w:r>
      <w:r w:rsidRPr="00DE5AF8">
        <w:rPr>
          <w:rFonts w:ascii="Times New Roman" w:hAnsi="Times New Roman"/>
          <w:color w:val="auto"/>
          <w:sz w:val="28"/>
          <w:szCs w:val="28"/>
        </w:rPr>
        <w:t xml:space="preserve"> </w:t>
      </w:r>
      <w:r>
        <w:rPr>
          <w:rFonts w:ascii="Times New Roman" w:hAnsi="Times New Roman"/>
          <w:color w:val="auto"/>
          <w:sz w:val="28"/>
          <w:szCs w:val="28"/>
        </w:rPr>
        <w:t>–</w:t>
      </w:r>
      <w:r w:rsidRPr="00DE5AF8">
        <w:rPr>
          <w:rFonts w:ascii="Times New Roman" w:hAnsi="Times New Roman"/>
          <w:color w:val="auto"/>
          <w:sz w:val="28"/>
          <w:szCs w:val="28"/>
        </w:rPr>
        <w:t xml:space="preserve"> объем субсидии на возмещение части затрат на поддержку элитного </w:t>
      </w:r>
      <w:r w:rsidRPr="0084039A">
        <w:rPr>
          <w:rFonts w:ascii="Times New Roman" w:hAnsi="Times New Roman"/>
          <w:color w:val="auto"/>
          <w:sz w:val="28"/>
          <w:szCs w:val="28"/>
        </w:rPr>
        <w:t xml:space="preserve">семеноводства, не превышающий объема затрат по направлениям, указанным в части </w:t>
      </w:r>
      <w:r w:rsidR="0084039A" w:rsidRPr="0084039A">
        <w:rPr>
          <w:rFonts w:ascii="Times New Roman" w:hAnsi="Times New Roman"/>
          <w:color w:val="auto"/>
          <w:sz w:val="28"/>
          <w:szCs w:val="28"/>
        </w:rPr>
        <w:t>3</w:t>
      </w:r>
      <w:r w:rsidRPr="0084039A">
        <w:rPr>
          <w:rFonts w:ascii="Times New Roman" w:hAnsi="Times New Roman"/>
          <w:color w:val="auto"/>
          <w:sz w:val="28"/>
          <w:szCs w:val="28"/>
        </w:rPr>
        <w:t xml:space="preserve"> настоящего </w:t>
      </w:r>
      <w:r w:rsidRPr="00DE5AF8">
        <w:rPr>
          <w:rFonts w:ascii="Times New Roman" w:hAnsi="Times New Roman"/>
          <w:color w:val="auto"/>
          <w:sz w:val="28"/>
          <w:szCs w:val="28"/>
        </w:rPr>
        <w:t>Порядка, согласно представленным документам;</w:t>
      </w:r>
    </w:p>
    <w:p w:rsidR="00DE5AF8" w:rsidRPr="00DE5AF8" w:rsidRDefault="00DE5AF8" w:rsidP="00DE5AF8">
      <w:pPr>
        <w:shd w:val="clear" w:color="auto" w:fill="FFFFFF"/>
        <w:spacing w:after="0" w:line="240" w:lineRule="auto"/>
        <w:ind w:firstLine="720"/>
        <w:jc w:val="both"/>
        <w:rPr>
          <w:rFonts w:ascii="Times New Roman" w:hAnsi="Times New Roman"/>
          <w:color w:val="auto"/>
          <w:sz w:val="28"/>
          <w:szCs w:val="28"/>
        </w:rPr>
      </w:pPr>
      <w:proofErr w:type="spellStart"/>
      <w:r>
        <w:rPr>
          <w:rFonts w:ascii="Times New Roman" w:hAnsi="Times New Roman"/>
          <w:color w:val="auto"/>
          <w:sz w:val="28"/>
          <w:szCs w:val="28"/>
        </w:rPr>
        <w:t>W</w:t>
      </w:r>
      <w:r w:rsidRPr="00DE5AF8">
        <w:rPr>
          <w:rFonts w:ascii="Times New Roman" w:hAnsi="Times New Roman"/>
          <w:color w:val="auto"/>
          <w:sz w:val="28"/>
          <w:szCs w:val="28"/>
          <w:vertAlign w:val="subscript"/>
        </w:rPr>
        <w:t>i</w:t>
      </w:r>
      <w:proofErr w:type="spellEnd"/>
      <w:r w:rsidRPr="00DE5AF8">
        <w:rPr>
          <w:rFonts w:ascii="Times New Roman" w:hAnsi="Times New Roman"/>
          <w:color w:val="auto"/>
          <w:sz w:val="28"/>
          <w:szCs w:val="28"/>
        </w:rPr>
        <w:t xml:space="preserve"> </w:t>
      </w:r>
      <w:r>
        <w:rPr>
          <w:rFonts w:ascii="Times New Roman" w:hAnsi="Times New Roman"/>
          <w:color w:val="auto"/>
          <w:sz w:val="28"/>
          <w:szCs w:val="28"/>
        </w:rPr>
        <w:t>–</w:t>
      </w:r>
      <w:r w:rsidRPr="00DE5AF8">
        <w:rPr>
          <w:rFonts w:ascii="Times New Roman" w:hAnsi="Times New Roman"/>
          <w:color w:val="auto"/>
          <w:sz w:val="28"/>
          <w:szCs w:val="28"/>
        </w:rPr>
        <w:t xml:space="preserve"> объем высеянных элитных и (или) оригинальных семян картофеля и овощных культур в году, предшествующем году получения субсидии (тонн) i-</w:t>
      </w:r>
      <w:proofErr w:type="spellStart"/>
      <w:r w:rsidRPr="00DE5AF8">
        <w:rPr>
          <w:rFonts w:ascii="Times New Roman" w:hAnsi="Times New Roman"/>
          <w:color w:val="auto"/>
          <w:sz w:val="28"/>
          <w:szCs w:val="28"/>
        </w:rPr>
        <w:t>го</w:t>
      </w:r>
      <w:proofErr w:type="spellEnd"/>
      <w:r w:rsidRPr="00DE5AF8">
        <w:rPr>
          <w:rFonts w:ascii="Times New Roman" w:hAnsi="Times New Roman"/>
          <w:color w:val="auto"/>
          <w:sz w:val="28"/>
          <w:szCs w:val="28"/>
        </w:rPr>
        <w:t xml:space="preserve"> получателя субсидии;</w:t>
      </w:r>
    </w:p>
    <w:p w:rsidR="00DE5AF8" w:rsidRPr="00DE5AF8" w:rsidRDefault="00DE5AF8" w:rsidP="00DE5AF8">
      <w:pPr>
        <w:shd w:val="clear" w:color="auto" w:fill="FFFFFF"/>
        <w:spacing w:after="0" w:line="240" w:lineRule="auto"/>
        <w:ind w:firstLine="720"/>
        <w:jc w:val="both"/>
        <w:rPr>
          <w:rFonts w:ascii="Times New Roman" w:hAnsi="Times New Roman"/>
          <w:color w:val="auto"/>
          <w:sz w:val="28"/>
          <w:szCs w:val="28"/>
        </w:rPr>
      </w:pPr>
      <w:r>
        <w:rPr>
          <w:rFonts w:ascii="Times New Roman" w:hAnsi="Times New Roman"/>
          <w:color w:val="auto"/>
          <w:sz w:val="28"/>
          <w:szCs w:val="28"/>
        </w:rPr>
        <w:t>C –</w:t>
      </w:r>
      <w:r w:rsidRPr="00DE5AF8">
        <w:rPr>
          <w:rFonts w:ascii="Times New Roman" w:hAnsi="Times New Roman"/>
          <w:color w:val="auto"/>
          <w:sz w:val="28"/>
          <w:szCs w:val="28"/>
        </w:rPr>
        <w:t xml:space="preserve"> ставка субсидии на возмещение части затрат на поддержку элитного семеноводства, которая рассчитывается по следующей формуле:</w:t>
      </w:r>
    </w:p>
    <w:p w:rsidR="00DE5AF8" w:rsidRPr="00DE5AF8" w:rsidRDefault="00DE5AF8" w:rsidP="00DE5AF8">
      <w:pPr>
        <w:shd w:val="clear" w:color="auto" w:fill="FFFFFF"/>
        <w:spacing w:after="0" w:line="240" w:lineRule="auto"/>
        <w:ind w:firstLine="720"/>
        <w:jc w:val="both"/>
        <w:rPr>
          <w:rFonts w:ascii="Times New Roman" w:hAnsi="Times New Roman"/>
          <w:color w:val="auto"/>
          <w:sz w:val="28"/>
          <w:szCs w:val="28"/>
        </w:rPr>
      </w:pPr>
    </w:p>
    <w:p w:rsidR="00DE5AF8" w:rsidRPr="00DE5AF8" w:rsidRDefault="00DE5AF8" w:rsidP="00DE5AF8">
      <w:pPr>
        <w:shd w:val="clear" w:color="auto" w:fill="FFFFFF"/>
        <w:spacing w:after="0" w:line="240" w:lineRule="auto"/>
        <w:ind w:firstLine="720"/>
        <w:jc w:val="center"/>
        <w:rPr>
          <w:rFonts w:ascii="Times New Roman" w:hAnsi="Times New Roman"/>
          <w:color w:val="auto"/>
          <w:sz w:val="28"/>
          <w:szCs w:val="28"/>
        </w:rPr>
      </w:pPr>
      <w:r>
        <w:rPr>
          <w:rFonts w:ascii="Times New Roman" w:hAnsi="Times New Roman"/>
          <w:color w:val="auto"/>
          <w:sz w:val="28"/>
          <w:szCs w:val="28"/>
        </w:rPr>
        <w:t>С = V/</w:t>
      </w:r>
      <w:proofErr w:type="spellStart"/>
      <w:r>
        <w:rPr>
          <w:rFonts w:ascii="Times New Roman" w:hAnsi="Times New Roman"/>
          <w:color w:val="auto"/>
          <w:sz w:val="28"/>
          <w:szCs w:val="28"/>
        </w:rPr>
        <w:t>W</w:t>
      </w:r>
      <w:r w:rsidRPr="00DE5AF8">
        <w:rPr>
          <w:rFonts w:ascii="Times New Roman" w:hAnsi="Times New Roman"/>
          <w:color w:val="auto"/>
          <w:sz w:val="28"/>
          <w:szCs w:val="28"/>
          <w:vertAlign w:val="subscript"/>
        </w:rPr>
        <w:t>o</w:t>
      </w:r>
      <w:proofErr w:type="spellEnd"/>
      <w:r w:rsidRPr="00DE5AF8">
        <w:rPr>
          <w:rFonts w:ascii="Times New Roman" w:hAnsi="Times New Roman"/>
          <w:color w:val="auto"/>
          <w:sz w:val="28"/>
          <w:szCs w:val="28"/>
        </w:rPr>
        <w:t>, где</w:t>
      </w:r>
      <w:r>
        <w:rPr>
          <w:rFonts w:ascii="Times New Roman" w:hAnsi="Times New Roman"/>
          <w:color w:val="auto"/>
          <w:sz w:val="28"/>
          <w:szCs w:val="28"/>
        </w:rPr>
        <w:t>:</w:t>
      </w:r>
    </w:p>
    <w:p w:rsidR="00DE5AF8" w:rsidRPr="00DE5AF8" w:rsidRDefault="00DE5AF8" w:rsidP="00DE5AF8">
      <w:pPr>
        <w:shd w:val="clear" w:color="auto" w:fill="FFFFFF"/>
        <w:spacing w:after="0" w:line="240" w:lineRule="auto"/>
        <w:ind w:firstLine="720"/>
        <w:jc w:val="both"/>
        <w:rPr>
          <w:rFonts w:ascii="Times New Roman" w:hAnsi="Times New Roman"/>
          <w:color w:val="auto"/>
          <w:sz w:val="28"/>
          <w:szCs w:val="28"/>
        </w:rPr>
      </w:pPr>
    </w:p>
    <w:p w:rsidR="00DE5AF8" w:rsidRPr="00DE5AF8" w:rsidRDefault="00DE5AF8" w:rsidP="00DE5AF8">
      <w:pPr>
        <w:shd w:val="clear" w:color="auto" w:fill="FFFFFF"/>
        <w:spacing w:after="0" w:line="240" w:lineRule="auto"/>
        <w:ind w:firstLine="720"/>
        <w:jc w:val="both"/>
        <w:rPr>
          <w:rFonts w:ascii="Times New Roman" w:hAnsi="Times New Roman"/>
          <w:color w:val="auto"/>
          <w:sz w:val="28"/>
          <w:szCs w:val="28"/>
        </w:rPr>
      </w:pPr>
      <w:r w:rsidRPr="00DE5AF8">
        <w:rPr>
          <w:rFonts w:ascii="Times New Roman" w:hAnsi="Times New Roman"/>
          <w:color w:val="auto"/>
          <w:sz w:val="28"/>
          <w:szCs w:val="28"/>
        </w:rPr>
        <w:t xml:space="preserve">V </w:t>
      </w:r>
      <w:r>
        <w:rPr>
          <w:rFonts w:ascii="Times New Roman" w:hAnsi="Times New Roman"/>
          <w:color w:val="auto"/>
          <w:sz w:val="28"/>
          <w:szCs w:val="28"/>
        </w:rPr>
        <w:t>–</w:t>
      </w:r>
      <w:r w:rsidRPr="00DE5AF8">
        <w:rPr>
          <w:rFonts w:ascii="Times New Roman" w:hAnsi="Times New Roman"/>
          <w:color w:val="auto"/>
          <w:sz w:val="28"/>
          <w:szCs w:val="28"/>
        </w:rPr>
        <w:t xml:space="preserve"> объем средств, предусмотренный Госпрограммой </w:t>
      </w:r>
      <w:r>
        <w:rPr>
          <w:rFonts w:ascii="Times New Roman" w:hAnsi="Times New Roman"/>
          <w:color w:val="auto"/>
          <w:sz w:val="28"/>
          <w:szCs w:val="28"/>
        </w:rPr>
        <w:t>по направлению расходов, связанных с</w:t>
      </w:r>
      <w:r w:rsidRPr="00DE5AF8">
        <w:rPr>
          <w:rFonts w:ascii="Times New Roman" w:hAnsi="Times New Roman"/>
          <w:color w:val="auto"/>
          <w:sz w:val="28"/>
          <w:szCs w:val="28"/>
        </w:rPr>
        <w:t xml:space="preserve"> возмещение</w:t>
      </w:r>
      <w:r>
        <w:rPr>
          <w:rFonts w:ascii="Times New Roman" w:hAnsi="Times New Roman"/>
          <w:color w:val="auto"/>
          <w:sz w:val="28"/>
          <w:szCs w:val="28"/>
        </w:rPr>
        <w:t>м</w:t>
      </w:r>
      <w:r w:rsidRPr="00DE5AF8">
        <w:rPr>
          <w:rFonts w:ascii="Times New Roman" w:hAnsi="Times New Roman"/>
          <w:color w:val="auto"/>
          <w:sz w:val="28"/>
          <w:szCs w:val="28"/>
        </w:rPr>
        <w:t xml:space="preserve"> части затрат на поддержку элитного семеноводства, в текущем финансовом году;</w:t>
      </w:r>
    </w:p>
    <w:p w:rsidR="00CD5185" w:rsidRPr="0062702D" w:rsidRDefault="00DE5AF8" w:rsidP="00DE5AF8">
      <w:pPr>
        <w:shd w:val="clear" w:color="auto" w:fill="FFFFFF"/>
        <w:spacing w:after="0" w:line="240" w:lineRule="auto"/>
        <w:ind w:firstLine="720"/>
        <w:jc w:val="both"/>
        <w:rPr>
          <w:rFonts w:ascii="Times New Roman" w:hAnsi="Times New Roman"/>
          <w:color w:val="auto"/>
          <w:sz w:val="28"/>
          <w:szCs w:val="28"/>
        </w:rPr>
      </w:pPr>
      <w:proofErr w:type="spellStart"/>
      <w:r>
        <w:rPr>
          <w:rFonts w:ascii="Times New Roman" w:hAnsi="Times New Roman"/>
          <w:color w:val="auto"/>
          <w:sz w:val="28"/>
          <w:szCs w:val="28"/>
        </w:rPr>
        <w:t>W</w:t>
      </w:r>
      <w:r w:rsidRPr="00DE5AF8">
        <w:rPr>
          <w:rFonts w:ascii="Times New Roman" w:hAnsi="Times New Roman"/>
          <w:color w:val="auto"/>
          <w:sz w:val="28"/>
          <w:szCs w:val="28"/>
          <w:vertAlign w:val="subscript"/>
        </w:rPr>
        <w:t>o</w:t>
      </w:r>
      <w:proofErr w:type="spellEnd"/>
      <w:r w:rsidRPr="00DE5AF8">
        <w:rPr>
          <w:rFonts w:ascii="Times New Roman" w:hAnsi="Times New Roman"/>
          <w:color w:val="auto"/>
          <w:sz w:val="28"/>
          <w:szCs w:val="28"/>
        </w:rPr>
        <w:t xml:space="preserve"> </w:t>
      </w:r>
      <w:r>
        <w:rPr>
          <w:rFonts w:ascii="Times New Roman" w:hAnsi="Times New Roman"/>
          <w:color w:val="auto"/>
          <w:sz w:val="28"/>
          <w:szCs w:val="28"/>
        </w:rPr>
        <w:t>–</w:t>
      </w:r>
      <w:r w:rsidRPr="00DE5AF8">
        <w:rPr>
          <w:rFonts w:ascii="Times New Roman" w:hAnsi="Times New Roman"/>
          <w:color w:val="auto"/>
          <w:sz w:val="28"/>
          <w:szCs w:val="28"/>
        </w:rPr>
        <w:t xml:space="preserve"> общий объем высеянных элитных и (или) оригинальных семян картофеля и овощных культур получателями субсидии в году, предшествующем году получения субсидии (тонн)</w:t>
      </w:r>
      <w:r w:rsidR="00281250" w:rsidRPr="0062702D">
        <w:rPr>
          <w:rFonts w:ascii="Times New Roman" w:hAnsi="Times New Roman"/>
          <w:color w:val="auto"/>
          <w:sz w:val="28"/>
          <w:szCs w:val="28"/>
        </w:rPr>
        <w:t>.</w:t>
      </w:r>
    </w:p>
    <w:p w:rsidR="00413852" w:rsidRPr="0062702D" w:rsidRDefault="00413852" w:rsidP="00413852">
      <w:pPr>
        <w:autoSpaceDE w:val="0"/>
        <w:autoSpaceDN w:val="0"/>
        <w:adjustRightInd w:val="0"/>
        <w:spacing w:after="0" w:line="240" w:lineRule="auto"/>
        <w:ind w:firstLine="720"/>
        <w:jc w:val="both"/>
        <w:rPr>
          <w:rFonts w:ascii="Times New Roman" w:hAnsi="Times New Roman"/>
          <w:color w:val="auto"/>
          <w:sz w:val="28"/>
          <w:szCs w:val="28"/>
        </w:rPr>
      </w:pPr>
      <w:r w:rsidRPr="0062702D">
        <w:rPr>
          <w:rFonts w:ascii="Times New Roman" w:hAnsi="Times New Roman"/>
          <w:color w:val="auto"/>
          <w:sz w:val="28"/>
          <w:szCs w:val="28"/>
        </w:rPr>
        <w:t>6</w:t>
      </w:r>
      <w:r w:rsidR="0084039A">
        <w:rPr>
          <w:rFonts w:ascii="Times New Roman" w:hAnsi="Times New Roman"/>
          <w:color w:val="auto"/>
          <w:sz w:val="28"/>
          <w:szCs w:val="28"/>
        </w:rPr>
        <w:t>1</w:t>
      </w:r>
      <w:r w:rsidRPr="0062702D">
        <w:rPr>
          <w:rFonts w:ascii="Times New Roman" w:hAnsi="Times New Roman"/>
          <w:color w:val="auto"/>
          <w:sz w:val="28"/>
          <w:szCs w:val="28"/>
        </w:rPr>
        <w:t xml:space="preserve">. </w:t>
      </w:r>
      <w:r w:rsidR="00E30784" w:rsidRPr="0062702D">
        <w:rPr>
          <w:rFonts w:ascii="Times New Roman" w:hAnsi="Times New Roman"/>
          <w:color w:val="auto"/>
          <w:sz w:val="28"/>
          <w:szCs w:val="28"/>
        </w:rPr>
        <w:t>Распределение субсидии между получателями субсидии осуществляется в пределах бюджетных ассигнований, предусмотренных на текущий финансовый год.</w:t>
      </w:r>
    </w:p>
    <w:p w:rsidR="00EC5E38" w:rsidRPr="0062702D" w:rsidRDefault="00E30784" w:rsidP="00EC5E38">
      <w:pPr>
        <w:autoSpaceDE w:val="0"/>
        <w:autoSpaceDN w:val="0"/>
        <w:adjustRightInd w:val="0"/>
        <w:spacing w:after="0" w:line="240" w:lineRule="auto"/>
        <w:ind w:firstLine="720"/>
        <w:jc w:val="both"/>
        <w:rPr>
          <w:rFonts w:ascii="Times New Roman" w:hAnsi="Times New Roman"/>
          <w:color w:val="auto"/>
          <w:sz w:val="28"/>
          <w:szCs w:val="28"/>
        </w:rPr>
      </w:pPr>
      <w:r w:rsidRPr="0062702D">
        <w:rPr>
          <w:rFonts w:ascii="Times New Roman" w:hAnsi="Times New Roman"/>
          <w:color w:val="auto"/>
          <w:sz w:val="28"/>
          <w:szCs w:val="28"/>
        </w:rPr>
        <w:t>В случае невозможности предоставления получателю субсидии, соответствующему требованиям, установленным настоящим Порядком, субсидии в текущем финансовом году в связи с недостаточностью лимитов бюджетных обязательств, указанных в </w:t>
      </w:r>
      <w:hyperlink r:id="rId13" w:anchor="/document/404533676/entry/1002" w:history="1">
        <w:r w:rsidRPr="0062702D">
          <w:rPr>
            <w:rFonts w:ascii="Times New Roman" w:hAnsi="Times New Roman"/>
            <w:color w:val="auto"/>
            <w:sz w:val="28"/>
            <w:szCs w:val="28"/>
          </w:rPr>
          <w:t>части 2</w:t>
        </w:r>
      </w:hyperlink>
      <w:r w:rsidRPr="0062702D">
        <w:rPr>
          <w:rFonts w:ascii="Times New Roman" w:hAnsi="Times New Roman"/>
          <w:color w:val="auto"/>
          <w:sz w:val="28"/>
          <w:szCs w:val="28"/>
        </w:rPr>
        <w:t> настоящего Порядка, субсидия предоставляется такому получателю субсидии в очередном финансовом году без повторного прохождения отбора.</w:t>
      </w:r>
    </w:p>
    <w:p w:rsidR="00EC5E38" w:rsidRPr="0062702D" w:rsidRDefault="00EC5E38" w:rsidP="00EC5E38">
      <w:pPr>
        <w:autoSpaceDE w:val="0"/>
        <w:autoSpaceDN w:val="0"/>
        <w:adjustRightInd w:val="0"/>
        <w:spacing w:after="0" w:line="240" w:lineRule="auto"/>
        <w:ind w:firstLine="720"/>
        <w:jc w:val="both"/>
        <w:rPr>
          <w:rFonts w:ascii="Times New Roman" w:hAnsi="Times New Roman"/>
          <w:color w:val="auto"/>
          <w:sz w:val="28"/>
          <w:szCs w:val="28"/>
        </w:rPr>
      </w:pPr>
      <w:r w:rsidRPr="0062702D">
        <w:rPr>
          <w:rFonts w:ascii="Times New Roman" w:hAnsi="Times New Roman"/>
          <w:color w:val="auto"/>
          <w:sz w:val="28"/>
          <w:szCs w:val="28"/>
        </w:rPr>
        <w:t>6</w:t>
      </w:r>
      <w:r w:rsidR="0084039A">
        <w:rPr>
          <w:rFonts w:ascii="Times New Roman" w:hAnsi="Times New Roman"/>
          <w:color w:val="auto"/>
          <w:sz w:val="28"/>
          <w:szCs w:val="28"/>
        </w:rPr>
        <w:t>2</w:t>
      </w:r>
      <w:r w:rsidRPr="0062702D">
        <w:rPr>
          <w:rFonts w:ascii="Times New Roman" w:hAnsi="Times New Roman"/>
          <w:color w:val="auto"/>
          <w:sz w:val="28"/>
          <w:szCs w:val="28"/>
        </w:rPr>
        <w:t xml:space="preserve">. В течение года в случаях, предусмотренных законодательством Российской Федерации и (или) законодательством Камчатского края, в </w:t>
      </w:r>
      <w:r w:rsidR="00065D82" w:rsidRPr="0062702D">
        <w:rPr>
          <w:rFonts w:ascii="Times New Roman" w:hAnsi="Times New Roman"/>
          <w:color w:val="auto"/>
          <w:sz w:val="28"/>
          <w:szCs w:val="28"/>
        </w:rPr>
        <w:t>с</w:t>
      </w:r>
      <w:r w:rsidRPr="0062702D">
        <w:rPr>
          <w:rFonts w:ascii="Times New Roman" w:hAnsi="Times New Roman"/>
          <w:color w:val="auto"/>
          <w:sz w:val="28"/>
          <w:szCs w:val="28"/>
        </w:rPr>
        <w:t>оглашение могут быть внесены изменения. Внесение изменений в соглашение оформляется в виде дополнительного соглашения в соответствии с типовой формой, утвержденной Министерством финансов Российской Федерации, в системе «Электронный бюджет».</w:t>
      </w:r>
    </w:p>
    <w:p w:rsidR="00EC5E38" w:rsidRPr="0062702D" w:rsidRDefault="00EC5E38" w:rsidP="00EC5E38">
      <w:pPr>
        <w:autoSpaceDE w:val="0"/>
        <w:autoSpaceDN w:val="0"/>
        <w:adjustRightInd w:val="0"/>
        <w:spacing w:after="0" w:line="240" w:lineRule="auto"/>
        <w:ind w:firstLine="720"/>
        <w:jc w:val="both"/>
        <w:rPr>
          <w:rFonts w:ascii="Times New Roman" w:hAnsi="Times New Roman"/>
          <w:color w:val="auto"/>
          <w:sz w:val="28"/>
          <w:szCs w:val="28"/>
        </w:rPr>
      </w:pPr>
      <w:r w:rsidRPr="0062702D">
        <w:rPr>
          <w:rFonts w:ascii="Times New Roman" w:hAnsi="Times New Roman"/>
          <w:color w:val="auto"/>
          <w:sz w:val="28"/>
          <w:szCs w:val="28"/>
        </w:rPr>
        <w:t>Министерство в течение 7 рабочих дней со дня принятия решения о заключении дополнительного соглашения уведомляет получателей субсидии, с которыми заключено соглашение о данном намерении.</w:t>
      </w:r>
    </w:p>
    <w:p w:rsidR="00EC5E38" w:rsidRPr="0062702D" w:rsidRDefault="00EC5E38" w:rsidP="00EC5E38">
      <w:pPr>
        <w:autoSpaceDE w:val="0"/>
        <w:autoSpaceDN w:val="0"/>
        <w:adjustRightInd w:val="0"/>
        <w:spacing w:after="0" w:line="240" w:lineRule="auto"/>
        <w:ind w:firstLine="720"/>
        <w:jc w:val="both"/>
        <w:rPr>
          <w:rFonts w:ascii="Times New Roman" w:hAnsi="Times New Roman"/>
          <w:color w:val="auto"/>
          <w:sz w:val="28"/>
          <w:szCs w:val="28"/>
        </w:rPr>
      </w:pPr>
      <w:r w:rsidRPr="0062702D">
        <w:rPr>
          <w:rFonts w:ascii="Times New Roman" w:hAnsi="Times New Roman"/>
          <w:color w:val="auto"/>
          <w:sz w:val="28"/>
          <w:szCs w:val="28"/>
        </w:rPr>
        <w:t>Получатель субсидии в течение 10 рабочих дней со дня получения уведомления, указанного в </w:t>
      </w:r>
      <w:hyperlink r:id="rId14" w:anchor="/document/406263559/entry/1492" w:history="1">
        <w:r w:rsidRPr="0062702D">
          <w:rPr>
            <w:rFonts w:ascii="Times New Roman" w:hAnsi="Times New Roman"/>
            <w:color w:val="auto"/>
            <w:sz w:val="28"/>
            <w:szCs w:val="28"/>
          </w:rPr>
          <w:t>абзаце втором</w:t>
        </w:r>
      </w:hyperlink>
      <w:r w:rsidRPr="0062702D">
        <w:rPr>
          <w:rFonts w:ascii="Times New Roman" w:hAnsi="Times New Roman"/>
          <w:color w:val="auto"/>
          <w:sz w:val="28"/>
          <w:szCs w:val="28"/>
        </w:rPr>
        <w:t> настоящей части, но не позднее 20 декабря соответствующего финансового года, организует подписание дополнительного соглашения в системе «Электронный бюджет».</w:t>
      </w:r>
    </w:p>
    <w:p w:rsidR="00EC5E38" w:rsidRDefault="00EC5E38" w:rsidP="00EC5E38">
      <w:pPr>
        <w:autoSpaceDE w:val="0"/>
        <w:autoSpaceDN w:val="0"/>
        <w:adjustRightInd w:val="0"/>
        <w:spacing w:after="0" w:line="240" w:lineRule="auto"/>
        <w:ind w:firstLine="720"/>
        <w:jc w:val="both"/>
        <w:rPr>
          <w:rFonts w:ascii="Times New Roman" w:hAnsi="Times New Roman"/>
          <w:color w:val="auto"/>
          <w:sz w:val="28"/>
          <w:szCs w:val="28"/>
        </w:rPr>
      </w:pPr>
      <w:r w:rsidRPr="0062702D">
        <w:rPr>
          <w:rFonts w:ascii="Times New Roman" w:hAnsi="Times New Roman"/>
          <w:color w:val="auto"/>
          <w:sz w:val="28"/>
          <w:szCs w:val="28"/>
        </w:rPr>
        <w:t>Министерство в течение 5 рабочих дней со дня получения</w:t>
      </w:r>
      <w:r w:rsidRPr="0062702D">
        <w:rPr>
          <w:rFonts w:ascii="PT Serif" w:hAnsi="PT Serif"/>
          <w:color w:val="auto"/>
          <w:sz w:val="23"/>
          <w:szCs w:val="23"/>
        </w:rPr>
        <w:t xml:space="preserve">, подписанного получателем </w:t>
      </w:r>
      <w:r w:rsidRPr="0062702D">
        <w:rPr>
          <w:rFonts w:ascii="Times New Roman" w:hAnsi="Times New Roman"/>
          <w:color w:val="auto"/>
          <w:sz w:val="28"/>
          <w:szCs w:val="28"/>
        </w:rPr>
        <w:t xml:space="preserve">субсидии дополнительного соглашения </w:t>
      </w:r>
      <w:r w:rsidR="0084039A" w:rsidRPr="0062702D">
        <w:rPr>
          <w:rFonts w:ascii="Times New Roman" w:hAnsi="Times New Roman"/>
          <w:color w:val="auto"/>
          <w:sz w:val="28"/>
          <w:szCs w:val="28"/>
        </w:rPr>
        <w:t>к соглашению,</w:t>
      </w:r>
      <w:r w:rsidRPr="0062702D">
        <w:rPr>
          <w:rFonts w:ascii="Times New Roman" w:hAnsi="Times New Roman"/>
          <w:color w:val="auto"/>
          <w:sz w:val="28"/>
          <w:szCs w:val="28"/>
        </w:rPr>
        <w:t xml:space="preserve"> организует его подписание в системе «Электронный бюджет».</w:t>
      </w:r>
    </w:p>
    <w:p w:rsidR="0066670B" w:rsidRPr="0062702D" w:rsidRDefault="001F4BC5" w:rsidP="0066670B">
      <w:pPr>
        <w:autoSpaceDE w:val="0"/>
        <w:autoSpaceDN w:val="0"/>
        <w:adjustRightInd w:val="0"/>
        <w:spacing w:after="0" w:line="240" w:lineRule="auto"/>
        <w:ind w:firstLine="720"/>
        <w:jc w:val="both"/>
        <w:rPr>
          <w:rFonts w:ascii="Times New Roman" w:hAnsi="Times New Roman"/>
          <w:color w:val="auto"/>
          <w:sz w:val="28"/>
          <w:szCs w:val="28"/>
        </w:rPr>
      </w:pPr>
      <w:r w:rsidRPr="0062702D">
        <w:rPr>
          <w:rFonts w:ascii="Times New Roman" w:hAnsi="Times New Roman"/>
          <w:color w:val="auto"/>
          <w:sz w:val="28"/>
          <w:szCs w:val="28"/>
        </w:rPr>
        <w:t>6</w:t>
      </w:r>
      <w:r w:rsidR="0084039A">
        <w:rPr>
          <w:rFonts w:ascii="Times New Roman" w:hAnsi="Times New Roman"/>
          <w:color w:val="auto"/>
          <w:sz w:val="28"/>
          <w:szCs w:val="28"/>
        </w:rPr>
        <w:t>3</w:t>
      </w:r>
      <w:r w:rsidRPr="0062702D">
        <w:rPr>
          <w:rFonts w:ascii="Times New Roman" w:hAnsi="Times New Roman"/>
          <w:color w:val="auto"/>
          <w:sz w:val="28"/>
          <w:szCs w:val="28"/>
        </w:rPr>
        <w:t xml:space="preserve">. </w:t>
      </w:r>
      <w:r w:rsidR="00F66F1E" w:rsidRPr="00F66F1E">
        <w:rPr>
          <w:rFonts w:ascii="Times New Roman" w:hAnsi="Times New Roman"/>
          <w:color w:val="auto"/>
          <w:sz w:val="28"/>
          <w:szCs w:val="28"/>
        </w:rPr>
        <w:t xml:space="preserve">Результат предоставления субсидии </w:t>
      </w:r>
      <w:r w:rsidR="00F66F1E">
        <w:rPr>
          <w:rFonts w:ascii="Times New Roman" w:hAnsi="Times New Roman"/>
          <w:color w:val="auto"/>
          <w:sz w:val="28"/>
          <w:szCs w:val="28"/>
        </w:rPr>
        <w:t>–</w:t>
      </w:r>
      <w:r w:rsidR="00F66F1E" w:rsidRPr="00F66F1E">
        <w:rPr>
          <w:rFonts w:ascii="Times New Roman" w:hAnsi="Times New Roman"/>
          <w:color w:val="auto"/>
          <w:sz w:val="28"/>
          <w:szCs w:val="28"/>
        </w:rPr>
        <w:t xml:space="preserve"> достигнут объем высева элитного и (или) оригинального семенного картофеля и овощных культур (тыс. тонн) в году предоставления субсидии по состоянию на 31 декабря года предоставления субсидии.</w:t>
      </w:r>
    </w:p>
    <w:p w:rsidR="0066670B" w:rsidRPr="0062702D" w:rsidRDefault="0066670B" w:rsidP="0066670B">
      <w:pPr>
        <w:autoSpaceDE w:val="0"/>
        <w:autoSpaceDN w:val="0"/>
        <w:adjustRightInd w:val="0"/>
        <w:spacing w:after="0" w:line="240" w:lineRule="auto"/>
        <w:ind w:firstLine="720"/>
        <w:jc w:val="both"/>
        <w:rPr>
          <w:rFonts w:ascii="Times New Roman" w:hAnsi="Times New Roman"/>
          <w:color w:val="auto"/>
          <w:sz w:val="28"/>
          <w:szCs w:val="28"/>
        </w:rPr>
      </w:pPr>
      <w:r w:rsidRPr="0062702D">
        <w:rPr>
          <w:rFonts w:ascii="Times New Roman" w:hAnsi="Times New Roman"/>
          <w:color w:val="auto"/>
          <w:sz w:val="28"/>
          <w:szCs w:val="28"/>
        </w:rPr>
        <w:t xml:space="preserve">Значение результата предоставления субсидии с указанием даты завершения и конечного значения результата предоставления субсидии (конкретная </w:t>
      </w:r>
      <w:r w:rsidRPr="0062702D">
        <w:rPr>
          <w:rFonts w:ascii="Times New Roman" w:hAnsi="Times New Roman"/>
          <w:color w:val="auto"/>
          <w:sz w:val="28"/>
          <w:szCs w:val="28"/>
        </w:rPr>
        <w:lastRenderedPageBreak/>
        <w:t>количественная характеристика итогов), а также форма отчетности о достижении значений результата предоставления субсидии устанавливаются Министерством в Соглашении.</w:t>
      </w:r>
    </w:p>
    <w:p w:rsidR="008F6E36" w:rsidRPr="0062702D" w:rsidRDefault="00BC29A9" w:rsidP="00A85EDC">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6</w:t>
      </w:r>
      <w:r w:rsidR="0084039A">
        <w:rPr>
          <w:rFonts w:ascii="Times New Roman" w:hAnsi="Times New Roman"/>
          <w:color w:val="auto"/>
          <w:sz w:val="28"/>
          <w:szCs w:val="28"/>
        </w:rPr>
        <w:t>4</w:t>
      </w:r>
      <w:r w:rsidRPr="0062702D">
        <w:rPr>
          <w:rFonts w:ascii="Times New Roman" w:hAnsi="Times New Roman"/>
          <w:color w:val="auto"/>
          <w:sz w:val="28"/>
          <w:szCs w:val="28"/>
        </w:rPr>
        <w:t xml:space="preserve">. </w:t>
      </w:r>
      <w:r w:rsidR="00A85EDC" w:rsidRPr="0062702D">
        <w:rPr>
          <w:rFonts w:ascii="Times New Roman" w:hAnsi="Times New Roman"/>
          <w:color w:val="auto"/>
          <w:sz w:val="28"/>
          <w:szCs w:val="28"/>
        </w:rPr>
        <w:t>При реорганизации получателя субсидии, являющегося юридическим лицом</w:t>
      </w:r>
      <w:r w:rsidR="008F6E36" w:rsidRPr="0062702D">
        <w:rPr>
          <w:rFonts w:ascii="Times New Roman" w:hAnsi="Times New Roman"/>
          <w:color w:val="auto"/>
          <w:sz w:val="28"/>
          <w:szCs w:val="28"/>
        </w:rPr>
        <w:t>:</w:t>
      </w:r>
    </w:p>
    <w:p w:rsidR="00A85EDC" w:rsidRPr="0062702D" w:rsidRDefault="008F6E36" w:rsidP="00A85EDC">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 xml:space="preserve">1) </w:t>
      </w:r>
      <w:r w:rsidR="00A85EDC" w:rsidRPr="0062702D">
        <w:rPr>
          <w:rFonts w:ascii="Times New Roman" w:hAnsi="Times New Roman"/>
          <w:color w:val="auto"/>
          <w:sz w:val="28"/>
          <w:szCs w:val="28"/>
        </w:rPr>
        <w:t>в форме слияния,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rsidR="00A85EDC" w:rsidRPr="0062702D" w:rsidRDefault="008F6E36" w:rsidP="00A85EDC">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 xml:space="preserve">2) </w:t>
      </w:r>
      <w:r w:rsidR="00A85EDC" w:rsidRPr="0062702D">
        <w:rPr>
          <w:rFonts w:ascii="Times New Roman" w:hAnsi="Times New Roman"/>
          <w:color w:val="auto"/>
          <w:sz w:val="28"/>
          <w:szCs w:val="28"/>
        </w:rPr>
        <w:t xml:space="preserve">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w:t>
      </w:r>
      <w:hyperlink r:id="rId15" w:history="1">
        <w:r w:rsidR="00A85EDC" w:rsidRPr="0062702D">
          <w:rPr>
            <w:rFonts w:ascii="Times New Roman" w:hAnsi="Times New Roman"/>
            <w:color w:val="auto"/>
            <w:sz w:val="28"/>
            <w:szCs w:val="28"/>
          </w:rPr>
          <w:t>абзацем вторым пункта 5 статьи 23</w:t>
        </w:r>
      </w:hyperlink>
      <w:r w:rsidR="00A85EDC" w:rsidRPr="0062702D">
        <w:rPr>
          <w:rFonts w:ascii="Times New Roman" w:hAnsi="Times New Roman"/>
          <w:color w:val="auto"/>
          <w:sz w:val="28"/>
          <w:szCs w:val="28"/>
        </w:rPr>
        <w:t xml:space="preserve"> Гражданского кодекса Российской Федерации), 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w:t>
      </w:r>
      <w:r w:rsidR="00B52C60" w:rsidRPr="0062702D">
        <w:rPr>
          <w:rFonts w:ascii="Times New Roman" w:hAnsi="Times New Roman"/>
          <w:color w:val="auto"/>
          <w:sz w:val="28"/>
          <w:szCs w:val="28"/>
        </w:rPr>
        <w:t>ой системы Российской Федерации.</w:t>
      </w:r>
    </w:p>
    <w:p w:rsidR="00D42F1B" w:rsidRPr="00BD216B" w:rsidRDefault="008F6E36" w:rsidP="00A85EDC">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6</w:t>
      </w:r>
      <w:r w:rsidR="0084039A">
        <w:rPr>
          <w:rFonts w:ascii="Times New Roman" w:hAnsi="Times New Roman"/>
          <w:color w:val="auto"/>
          <w:sz w:val="28"/>
          <w:szCs w:val="28"/>
        </w:rPr>
        <w:t>5</w:t>
      </w:r>
      <w:r w:rsidRPr="0062702D">
        <w:rPr>
          <w:rFonts w:ascii="Times New Roman" w:hAnsi="Times New Roman"/>
          <w:color w:val="auto"/>
          <w:sz w:val="28"/>
          <w:szCs w:val="28"/>
        </w:rPr>
        <w:t>. П</w:t>
      </w:r>
      <w:r w:rsidR="00A85EDC" w:rsidRPr="0062702D">
        <w:rPr>
          <w:rFonts w:ascii="Times New Roman" w:hAnsi="Times New Roman"/>
          <w:color w:val="auto"/>
          <w:sz w:val="28"/>
          <w:szCs w:val="28"/>
        </w:rPr>
        <w:t xml:space="preserve">ри прекращении деятельности получателя субсидии, являющегося индивидуальным предпринимателем, осуществляющим деятельность в качестве главы крестьянского (фермерского) хозяйства в соответствии с </w:t>
      </w:r>
      <w:hyperlink r:id="rId16" w:history="1">
        <w:r w:rsidR="00A85EDC" w:rsidRPr="0062702D">
          <w:rPr>
            <w:rFonts w:ascii="Times New Roman" w:hAnsi="Times New Roman"/>
            <w:color w:val="auto"/>
            <w:sz w:val="28"/>
            <w:szCs w:val="28"/>
          </w:rPr>
          <w:t>абзацем вторым пункта 5 статьи 23</w:t>
        </w:r>
      </w:hyperlink>
      <w:r w:rsidR="00A85EDC" w:rsidRPr="0062702D">
        <w:rPr>
          <w:rFonts w:ascii="Times New Roman" w:hAnsi="Times New Roman"/>
          <w:color w:val="auto"/>
          <w:sz w:val="28"/>
          <w:szCs w:val="28"/>
        </w:rPr>
        <w:t xml:space="preserve"> Гражданского кодекса Российской Федерации, передающего свои права другому гражданину в соответствии со </w:t>
      </w:r>
      <w:hyperlink r:id="rId17" w:history="1">
        <w:r w:rsidR="00A85EDC" w:rsidRPr="0062702D">
          <w:rPr>
            <w:rFonts w:ascii="Times New Roman" w:hAnsi="Times New Roman"/>
            <w:color w:val="auto"/>
            <w:sz w:val="28"/>
            <w:szCs w:val="28"/>
          </w:rPr>
          <w:t>статьей 18</w:t>
        </w:r>
      </w:hyperlink>
      <w:r w:rsidR="00A85EDC" w:rsidRPr="0062702D">
        <w:rPr>
          <w:rFonts w:ascii="Times New Roman" w:hAnsi="Times New Roman"/>
          <w:color w:val="auto"/>
          <w:sz w:val="28"/>
          <w:szCs w:val="28"/>
        </w:rPr>
        <w:t xml:space="preserve"> Федерального закона </w:t>
      </w:r>
      <w:r w:rsidR="007519B9" w:rsidRPr="0062702D">
        <w:rPr>
          <w:rFonts w:ascii="Times New Roman" w:hAnsi="Times New Roman"/>
          <w:color w:val="auto"/>
          <w:sz w:val="28"/>
          <w:szCs w:val="28"/>
        </w:rPr>
        <w:t>«</w:t>
      </w:r>
      <w:r w:rsidR="00A85EDC" w:rsidRPr="0062702D">
        <w:rPr>
          <w:rFonts w:ascii="Times New Roman" w:hAnsi="Times New Roman"/>
          <w:color w:val="auto"/>
          <w:sz w:val="28"/>
          <w:szCs w:val="28"/>
        </w:rPr>
        <w:t>О крестьянском (ферм</w:t>
      </w:r>
      <w:r w:rsidR="007519B9" w:rsidRPr="0062702D">
        <w:rPr>
          <w:rFonts w:ascii="Times New Roman" w:hAnsi="Times New Roman"/>
          <w:color w:val="auto"/>
          <w:sz w:val="28"/>
          <w:szCs w:val="28"/>
        </w:rPr>
        <w:t>ерском) хозяйстве»</w:t>
      </w:r>
      <w:r w:rsidR="00A85EDC" w:rsidRPr="0062702D">
        <w:rPr>
          <w:rFonts w:ascii="Times New Roman" w:hAnsi="Times New Roman"/>
          <w:color w:val="auto"/>
          <w:sz w:val="28"/>
          <w:szCs w:val="28"/>
        </w:rPr>
        <w:t xml:space="preserve">, в соглашение вносятся изменения путем заключения дополнительного соглашения к соглашению в части перемены лица в </w:t>
      </w:r>
      <w:r w:rsidR="00A85EDC" w:rsidRPr="00BD216B">
        <w:rPr>
          <w:rFonts w:ascii="Times New Roman" w:hAnsi="Times New Roman"/>
          <w:color w:val="auto"/>
          <w:sz w:val="28"/>
          <w:szCs w:val="28"/>
        </w:rPr>
        <w:t>обязательстве с указанием стороны в соглашении иного лица, являющегося правопреемником.</w:t>
      </w:r>
    </w:p>
    <w:p w:rsidR="002767C1" w:rsidRDefault="009A39DF" w:rsidP="002767C1">
      <w:pPr>
        <w:spacing w:after="0" w:line="240" w:lineRule="auto"/>
        <w:ind w:firstLine="709"/>
        <w:jc w:val="both"/>
        <w:rPr>
          <w:rFonts w:ascii="Times New Roman" w:hAnsi="Times New Roman"/>
          <w:color w:val="auto"/>
          <w:sz w:val="28"/>
          <w:szCs w:val="28"/>
        </w:rPr>
      </w:pPr>
      <w:r w:rsidRPr="00BD216B">
        <w:rPr>
          <w:rFonts w:ascii="Times New Roman" w:hAnsi="Times New Roman"/>
          <w:color w:val="auto"/>
          <w:sz w:val="28"/>
          <w:szCs w:val="28"/>
        </w:rPr>
        <w:t>6</w:t>
      </w:r>
      <w:r w:rsidR="0084039A" w:rsidRPr="00BD216B">
        <w:rPr>
          <w:rFonts w:ascii="Times New Roman" w:hAnsi="Times New Roman"/>
          <w:color w:val="auto"/>
          <w:sz w:val="28"/>
          <w:szCs w:val="28"/>
        </w:rPr>
        <w:t>6</w:t>
      </w:r>
      <w:r w:rsidR="00C110F2" w:rsidRPr="00BD216B">
        <w:rPr>
          <w:rFonts w:ascii="Times New Roman" w:hAnsi="Times New Roman"/>
          <w:color w:val="auto"/>
          <w:sz w:val="28"/>
          <w:szCs w:val="28"/>
        </w:rPr>
        <w:t xml:space="preserve">. </w:t>
      </w:r>
      <w:bookmarkStart w:id="3" w:name="sub_11413"/>
      <w:r w:rsidR="002767C1" w:rsidRPr="00BD216B">
        <w:rPr>
          <w:rFonts w:ascii="Times New Roman" w:hAnsi="Times New Roman"/>
          <w:color w:val="auto"/>
          <w:sz w:val="28"/>
          <w:szCs w:val="28"/>
        </w:rPr>
        <w:t>Получатель субсидии представляет в системе «Электронный бюджет» отчет о достижении значений результатов предоставления субсидии по форме, предусмотренной типовой формой, установленной Министерством финансов Камчатского</w:t>
      </w:r>
      <w:r w:rsidR="002767C1" w:rsidRPr="002767C1">
        <w:rPr>
          <w:rFonts w:ascii="Times New Roman" w:hAnsi="Times New Roman"/>
          <w:color w:val="auto"/>
          <w:sz w:val="28"/>
          <w:szCs w:val="28"/>
        </w:rPr>
        <w:t xml:space="preserve"> края для соглашения ежеквартально не позднее 10 рабочего дня со дня, следующего за днем заключения соглашения.</w:t>
      </w:r>
    </w:p>
    <w:p w:rsidR="002767C1" w:rsidRDefault="00C110F2" w:rsidP="002767C1">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rPr>
        <w:t>6</w:t>
      </w:r>
      <w:r w:rsidR="0084039A">
        <w:rPr>
          <w:rFonts w:ascii="Times New Roman" w:hAnsi="Times New Roman"/>
          <w:color w:val="auto"/>
          <w:sz w:val="28"/>
        </w:rPr>
        <w:t>7</w:t>
      </w:r>
      <w:r w:rsidRPr="0062702D">
        <w:rPr>
          <w:rFonts w:ascii="Times New Roman" w:hAnsi="Times New Roman"/>
          <w:color w:val="auto"/>
          <w:sz w:val="28"/>
        </w:rPr>
        <w:t xml:space="preserve">. </w:t>
      </w:r>
      <w:r w:rsidR="002767C1" w:rsidRPr="002767C1">
        <w:rPr>
          <w:rFonts w:ascii="Times New Roman" w:hAnsi="Times New Roman"/>
          <w:color w:val="auto"/>
          <w:sz w:val="28"/>
          <w:szCs w:val="28"/>
        </w:rPr>
        <w:t>Министерство осуществляет проверку и принятие отчета, указанного в части 6</w:t>
      </w:r>
      <w:r w:rsidR="0084039A">
        <w:rPr>
          <w:rFonts w:ascii="Times New Roman" w:hAnsi="Times New Roman"/>
          <w:color w:val="auto"/>
          <w:sz w:val="28"/>
          <w:szCs w:val="28"/>
        </w:rPr>
        <w:t>6</w:t>
      </w:r>
      <w:r w:rsidR="002767C1" w:rsidRPr="002767C1">
        <w:rPr>
          <w:rFonts w:ascii="Times New Roman" w:hAnsi="Times New Roman"/>
          <w:color w:val="auto"/>
          <w:sz w:val="28"/>
          <w:szCs w:val="28"/>
        </w:rPr>
        <w:t xml:space="preserve"> настоящего Порядка в срок не превышающий 20 рабочих дней со дня представления такого отчета в системе «Электронный бюджет».</w:t>
      </w:r>
    </w:p>
    <w:p w:rsidR="00C110F2" w:rsidRPr="0062702D" w:rsidRDefault="00C110F2" w:rsidP="002767C1">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6</w:t>
      </w:r>
      <w:r w:rsidR="0084039A">
        <w:rPr>
          <w:rFonts w:ascii="Times New Roman" w:hAnsi="Times New Roman"/>
          <w:color w:val="auto"/>
          <w:sz w:val="28"/>
          <w:szCs w:val="28"/>
        </w:rPr>
        <w:t>8</w:t>
      </w:r>
      <w:r w:rsidRPr="0062702D">
        <w:rPr>
          <w:rFonts w:ascii="Times New Roman" w:hAnsi="Times New Roman"/>
          <w:color w:val="auto"/>
          <w:sz w:val="28"/>
          <w:szCs w:val="28"/>
        </w:rPr>
        <w:t xml:space="preserve">. </w:t>
      </w:r>
      <w:r w:rsidR="002767C1" w:rsidRPr="002767C1">
        <w:rPr>
          <w:rFonts w:ascii="Times New Roman" w:hAnsi="Times New Roman"/>
          <w:color w:val="auto"/>
          <w:sz w:val="28"/>
          <w:szCs w:val="28"/>
        </w:rPr>
        <w:t>Отчет, указанны</w:t>
      </w:r>
      <w:r w:rsidR="002767C1">
        <w:rPr>
          <w:rFonts w:ascii="Times New Roman" w:hAnsi="Times New Roman"/>
          <w:color w:val="auto"/>
          <w:sz w:val="28"/>
          <w:szCs w:val="28"/>
        </w:rPr>
        <w:t>й</w:t>
      </w:r>
      <w:r w:rsidR="002767C1" w:rsidRPr="002767C1">
        <w:rPr>
          <w:rFonts w:ascii="Times New Roman" w:hAnsi="Times New Roman"/>
          <w:color w:val="auto"/>
          <w:sz w:val="28"/>
          <w:szCs w:val="28"/>
        </w:rPr>
        <w:t xml:space="preserve"> в части 67 настоящего Порядка, счита</w:t>
      </w:r>
      <w:r w:rsidR="002767C1">
        <w:rPr>
          <w:rFonts w:ascii="Times New Roman" w:hAnsi="Times New Roman"/>
          <w:color w:val="auto"/>
          <w:sz w:val="28"/>
          <w:szCs w:val="28"/>
        </w:rPr>
        <w:t>ется принятым</w:t>
      </w:r>
      <w:r w:rsidR="002767C1" w:rsidRPr="002767C1">
        <w:rPr>
          <w:rFonts w:ascii="Times New Roman" w:hAnsi="Times New Roman"/>
          <w:color w:val="auto"/>
          <w:sz w:val="28"/>
          <w:szCs w:val="28"/>
        </w:rPr>
        <w:t xml:space="preserve"> после подписания </w:t>
      </w:r>
      <w:r w:rsidR="002767C1">
        <w:rPr>
          <w:rFonts w:ascii="Times New Roman" w:hAnsi="Times New Roman"/>
          <w:color w:val="auto"/>
          <w:sz w:val="28"/>
          <w:szCs w:val="28"/>
        </w:rPr>
        <w:t>его</w:t>
      </w:r>
      <w:r w:rsidR="002767C1" w:rsidRPr="002767C1">
        <w:rPr>
          <w:rFonts w:ascii="Times New Roman" w:hAnsi="Times New Roman"/>
          <w:color w:val="auto"/>
          <w:sz w:val="28"/>
          <w:szCs w:val="28"/>
        </w:rPr>
        <w:t xml:space="preserve"> усиленной квалифицированной электронной подписью руководителя Министе</w:t>
      </w:r>
      <w:r w:rsidR="002767C1">
        <w:rPr>
          <w:rFonts w:ascii="Times New Roman" w:hAnsi="Times New Roman"/>
          <w:color w:val="auto"/>
          <w:sz w:val="28"/>
          <w:szCs w:val="28"/>
        </w:rPr>
        <w:t>рства (уполномоченного им лица)</w:t>
      </w:r>
      <w:r w:rsidRPr="0062702D">
        <w:rPr>
          <w:rFonts w:ascii="Times New Roman" w:hAnsi="Times New Roman"/>
          <w:color w:val="auto"/>
          <w:sz w:val="28"/>
          <w:szCs w:val="28"/>
        </w:rPr>
        <w:t>.</w:t>
      </w:r>
    </w:p>
    <w:p w:rsidR="00C110F2" w:rsidRPr="0062702D" w:rsidRDefault="0084039A" w:rsidP="002767C1">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69</w:t>
      </w:r>
      <w:r w:rsidR="00C110F2" w:rsidRPr="0062702D">
        <w:rPr>
          <w:rFonts w:ascii="Times New Roman" w:hAnsi="Times New Roman"/>
          <w:color w:val="auto"/>
          <w:sz w:val="28"/>
          <w:szCs w:val="28"/>
        </w:rPr>
        <w:t>. Отчет, указанны</w:t>
      </w:r>
      <w:r w:rsidR="002767C1">
        <w:rPr>
          <w:rFonts w:ascii="Times New Roman" w:hAnsi="Times New Roman"/>
          <w:color w:val="auto"/>
          <w:sz w:val="28"/>
          <w:szCs w:val="28"/>
        </w:rPr>
        <w:t>й</w:t>
      </w:r>
      <w:r w:rsidR="00C110F2" w:rsidRPr="0062702D">
        <w:rPr>
          <w:rFonts w:ascii="Times New Roman" w:hAnsi="Times New Roman"/>
          <w:color w:val="auto"/>
          <w:sz w:val="28"/>
          <w:szCs w:val="28"/>
        </w:rPr>
        <w:t xml:space="preserve"> в части </w:t>
      </w:r>
      <w:r w:rsidR="006458A1" w:rsidRPr="0062702D">
        <w:rPr>
          <w:rFonts w:ascii="Times New Roman" w:hAnsi="Times New Roman"/>
          <w:color w:val="auto"/>
          <w:sz w:val="28"/>
          <w:szCs w:val="28"/>
        </w:rPr>
        <w:t>67</w:t>
      </w:r>
      <w:r w:rsidR="00C110F2" w:rsidRPr="0062702D">
        <w:rPr>
          <w:rFonts w:ascii="Times New Roman" w:hAnsi="Times New Roman"/>
          <w:color w:val="auto"/>
          <w:sz w:val="28"/>
          <w:szCs w:val="28"/>
        </w:rPr>
        <w:t xml:space="preserve"> настоящего Порядка, счита</w:t>
      </w:r>
      <w:r w:rsidR="002767C1">
        <w:rPr>
          <w:rFonts w:ascii="Times New Roman" w:hAnsi="Times New Roman"/>
          <w:color w:val="auto"/>
          <w:sz w:val="28"/>
          <w:szCs w:val="28"/>
        </w:rPr>
        <w:t>е</w:t>
      </w:r>
      <w:r w:rsidR="00C110F2" w:rsidRPr="0062702D">
        <w:rPr>
          <w:rFonts w:ascii="Times New Roman" w:hAnsi="Times New Roman"/>
          <w:color w:val="auto"/>
          <w:sz w:val="28"/>
          <w:szCs w:val="28"/>
        </w:rPr>
        <w:t xml:space="preserve">тся принятым после подписания </w:t>
      </w:r>
      <w:r w:rsidR="002767C1">
        <w:rPr>
          <w:rFonts w:ascii="Times New Roman" w:hAnsi="Times New Roman"/>
          <w:color w:val="auto"/>
          <w:sz w:val="28"/>
          <w:szCs w:val="28"/>
        </w:rPr>
        <w:t>его</w:t>
      </w:r>
      <w:r w:rsidR="00C110F2" w:rsidRPr="0062702D">
        <w:rPr>
          <w:rFonts w:ascii="Times New Roman" w:hAnsi="Times New Roman"/>
          <w:color w:val="auto"/>
          <w:sz w:val="28"/>
          <w:szCs w:val="28"/>
        </w:rPr>
        <w:t xml:space="preserve"> усиленной квалифицированной электронной подписью руководителя Министерства (уполномоченного им лица).</w:t>
      </w:r>
    </w:p>
    <w:p w:rsidR="00C110F2" w:rsidRPr="0062702D" w:rsidRDefault="0084039A" w:rsidP="002767C1">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lastRenderedPageBreak/>
        <w:t>70</w:t>
      </w:r>
      <w:r w:rsidR="002767C1">
        <w:rPr>
          <w:rFonts w:ascii="Times New Roman" w:hAnsi="Times New Roman"/>
          <w:color w:val="auto"/>
          <w:sz w:val="28"/>
          <w:szCs w:val="28"/>
        </w:rPr>
        <w:t>. Отчет</w:t>
      </w:r>
      <w:r w:rsidR="00C110F2" w:rsidRPr="0062702D">
        <w:rPr>
          <w:rFonts w:ascii="Times New Roman" w:hAnsi="Times New Roman"/>
          <w:color w:val="auto"/>
          <w:sz w:val="28"/>
          <w:szCs w:val="28"/>
        </w:rPr>
        <w:t>, указанны</w:t>
      </w:r>
      <w:r w:rsidR="002767C1">
        <w:rPr>
          <w:rFonts w:ascii="Times New Roman" w:hAnsi="Times New Roman"/>
          <w:color w:val="auto"/>
          <w:sz w:val="28"/>
          <w:szCs w:val="28"/>
        </w:rPr>
        <w:t>й</w:t>
      </w:r>
      <w:r w:rsidR="00C110F2" w:rsidRPr="0062702D">
        <w:rPr>
          <w:rFonts w:ascii="Times New Roman" w:hAnsi="Times New Roman"/>
          <w:color w:val="auto"/>
          <w:sz w:val="28"/>
          <w:szCs w:val="28"/>
        </w:rPr>
        <w:t xml:space="preserve"> в части </w:t>
      </w:r>
      <w:r w:rsidR="006458A1" w:rsidRPr="0062702D">
        <w:rPr>
          <w:rFonts w:ascii="Times New Roman" w:hAnsi="Times New Roman"/>
          <w:color w:val="auto"/>
          <w:sz w:val="28"/>
          <w:szCs w:val="28"/>
        </w:rPr>
        <w:t>67</w:t>
      </w:r>
      <w:r w:rsidR="00C110F2" w:rsidRPr="0062702D">
        <w:rPr>
          <w:rFonts w:ascii="Times New Roman" w:hAnsi="Times New Roman"/>
          <w:color w:val="auto"/>
          <w:sz w:val="28"/>
          <w:szCs w:val="28"/>
        </w:rPr>
        <w:t xml:space="preserve"> настоящего Порядка, счита</w:t>
      </w:r>
      <w:r w:rsidR="002767C1">
        <w:rPr>
          <w:rFonts w:ascii="Times New Roman" w:hAnsi="Times New Roman"/>
          <w:color w:val="auto"/>
          <w:sz w:val="28"/>
          <w:szCs w:val="28"/>
        </w:rPr>
        <w:t>ется не принятым</w:t>
      </w:r>
      <w:r w:rsidR="00C110F2" w:rsidRPr="0062702D">
        <w:rPr>
          <w:rFonts w:ascii="Times New Roman" w:hAnsi="Times New Roman"/>
          <w:color w:val="auto"/>
          <w:sz w:val="28"/>
          <w:szCs w:val="28"/>
        </w:rPr>
        <w:t xml:space="preserve"> после подписания их усиленной квалифицированной электронной подписью руководителя Министерства (уполномоченного им лица) по следующим основаниям:</w:t>
      </w:r>
    </w:p>
    <w:p w:rsidR="00C110F2" w:rsidRPr="0062702D" w:rsidRDefault="00C110F2" w:rsidP="00C110F2">
      <w:pPr>
        <w:spacing w:after="0" w:line="240" w:lineRule="auto"/>
        <w:ind w:firstLine="851"/>
        <w:jc w:val="both"/>
        <w:rPr>
          <w:rFonts w:ascii="Times New Roman" w:hAnsi="Times New Roman"/>
          <w:color w:val="auto"/>
          <w:sz w:val="28"/>
          <w:szCs w:val="28"/>
        </w:rPr>
      </w:pPr>
      <w:r w:rsidRPr="0062702D">
        <w:rPr>
          <w:rFonts w:ascii="Times New Roman" w:hAnsi="Times New Roman"/>
          <w:color w:val="auto"/>
          <w:sz w:val="28"/>
          <w:szCs w:val="28"/>
        </w:rPr>
        <w:t xml:space="preserve">1) непредставление (представление не в полном объеме) документов, указанных в части </w:t>
      </w:r>
      <w:r w:rsidR="006458A1" w:rsidRPr="0062702D">
        <w:rPr>
          <w:rFonts w:ascii="Times New Roman" w:hAnsi="Times New Roman"/>
          <w:color w:val="auto"/>
          <w:sz w:val="28"/>
          <w:szCs w:val="28"/>
        </w:rPr>
        <w:t>67</w:t>
      </w:r>
      <w:r w:rsidRPr="0062702D">
        <w:rPr>
          <w:rFonts w:ascii="Times New Roman" w:hAnsi="Times New Roman"/>
          <w:color w:val="auto"/>
          <w:sz w:val="28"/>
          <w:szCs w:val="28"/>
        </w:rPr>
        <w:t xml:space="preserve"> настоящего Порядка;</w:t>
      </w:r>
    </w:p>
    <w:p w:rsidR="00C110F2" w:rsidRPr="0062702D" w:rsidRDefault="00C110F2" w:rsidP="00C110F2">
      <w:pPr>
        <w:spacing w:after="0" w:line="240" w:lineRule="auto"/>
        <w:ind w:firstLine="851"/>
        <w:jc w:val="both"/>
        <w:rPr>
          <w:rFonts w:ascii="Times New Roman" w:hAnsi="Times New Roman"/>
          <w:color w:val="auto"/>
          <w:sz w:val="28"/>
          <w:szCs w:val="28"/>
        </w:rPr>
      </w:pPr>
      <w:r w:rsidRPr="0062702D">
        <w:rPr>
          <w:rFonts w:ascii="Times New Roman" w:hAnsi="Times New Roman"/>
          <w:color w:val="auto"/>
          <w:sz w:val="28"/>
          <w:szCs w:val="28"/>
        </w:rPr>
        <w:t>2) некорректное заполнение (не заполнение) получателем субсидии всех обязательных для заполнения граф, предусмотренных в отчете;</w:t>
      </w:r>
    </w:p>
    <w:p w:rsidR="00C110F2" w:rsidRPr="0062702D" w:rsidRDefault="00C110F2" w:rsidP="00C110F2">
      <w:pPr>
        <w:spacing w:after="0" w:line="240" w:lineRule="auto"/>
        <w:ind w:firstLine="851"/>
        <w:jc w:val="both"/>
        <w:rPr>
          <w:rFonts w:ascii="Times New Roman" w:hAnsi="Times New Roman"/>
          <w:color w:val="auto"/>
          <w:sz w:val="28"/>
          <w:szCs w:val="28"/>
        </w:rPr>
      </w:pPr>
      <w:r w:rsidRPr="0062702D">
        <w:rPr>
          <w:rFonts w:ascii="Times New Roman" w:hAnsi="Times New Roman"/>
          <w:color w:val="auto"/>
          <w:sz w:val="28"/>
          <w:szCs w:val="28"/>
        </w:rPr>
        <w:t xml:space="preserve">3) предоставление отчетов с нарушением сроков, указанных в части </w:t>
      </w:r>
      <w:r w:rsidR="006458A1" w:rsidRPr="0062702D">
        <w:rPr>
          <w:rFonts w:ascii="Times New Roman" w:hAnsi="Times New Roman"/>
          <w:color w:val="auto"/>
          <w:sz w:val="28"/>
          <w:szCs w:val="28"/>
        </w:rPr>
        <w:t>67</w:t>
      </w:r>
      <w:r w:rsidRPr="0062702D">
        <w:rPr>
          <w:rFonts w:ascii="Times New Roman" w:hAnsi="Times New Roman"/>
          <w:color w:val="auto"/>
          <w:sz w:val="28"/>
          <w:szCs w:val="28"/>
        </w:rPr>
        <w:t xml:space="preserve"> настоящего Порядка.</w:t>
      </w:r>
    </w:p>
    <w:bookmarkEnd w:id="3"/>
    <w:p w:rsidR="00C110F2" w:rsidRPr="0062702D" w:rsidRDefault="00245665" w:rsidP="00C110F2">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7</w:t>
      </w:r>
      <w:r w:rsidR="0084039A">
        <w:rPr>
          <w:rFonts w:ascii="Times New Roman" w:hAnsi="Times New Roman"/>
          <w:color w:val="auto"/>
          <w:sz w:val="28"/>
          <w:szCs w:val="28"/>
        </w:rPr>
        <w:t>1</w:t>
      </w:r>
      <w:r w:rsidR="00C110F2" w:rsidRPr="0062702D">
        <w:rPr>
          <w:rFonts w:ascii="Times New Roman" w:hAnsi="Times New Roman"/>
          <w:color w:val="auto"/>
          <w:sz w:val="28"/>
          <w:szCs w:val="28"/>
        </w:rPr>
        <w:t>. Министерство осуществляет проверку соблюдения получателем субсидии порядка и условий предоставления субсидий, в том числе в части достижения результата предоставления субсидии, а органы государственного (муниципального) финансового контроля осуществляют проверку в соответствии со статьями 268</w:t>
      </w:r>
      <w:r w:rsidR="00C110F2" w:rsidRPr="0062702D">
        <w:rPr>
          <w:rFonts w:ascii="Times New Roman" w:hAnsi="Times New Roman"/>
          <w:color w:val="auto"/>
          <w:sz w:val="28"/>
          <w:szCs w:val="28"/>
          <w:vertAlign w:val="superscript"/>
        </w:rPr>
        <w:t>1</w:t>
      </w:r>
      <w:r w:rsidR="00C110F2" w:rsidRPr="0062702D">
        <w:rPr>
          <w:rFonts w:ascii="Times New Roman" w:hAnsi="Times New Roman"/>
          <w:color w:val="auto"/>
          <w:sz w:val="28"/>
          <w:szCs w:val="28"/>
        </w:rPr>
        <w:t xml:space="preserve"> и 269</w:t>
      </w:r>
      <w:r w:rsidR="00C110F2" w:rsidRPr="0062702D">
        <w:rPr>
          <w:rFonts w:ascii="Times New Roman" w:hAnsi="Times New Roman"/>
          <w:color w:val="auto"/>
          <w:sz w:val="28"/>
          <w:szCs w:val="28"/>
          <w:vertAlign w:val="superscript"/>
        </w:rPr>
        <w:t>2</w:t>
      </w:r>
      <w:r w:rsidR="00C110F2" w:rsidRPr="0062702D">
        <w:rPr>
          <w:rFonts w:ascii="Times New Roman" w:hAnsi="Times New Roman"/>
          <w:color w:val="auto"/>
          <w:sz w:val="28"/>
          <w:szCs w:val="28"/>
        </w:rPr>
        <w:t xml:space="preserve"> Бюджетного кодекса Российской Федерации.</w:t>
      </w:r>
    </w:p>
    <w:p w:rsidR="00C110F2" w:rsidRPr="0062702D" w:rsidRDefault="00245665" w:rsidP="00C110F2">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7</w:t>
      </w:r>
      <w:r w:rsidR="0084039A">
        <w:rPr>
          <w:rFonts w:ascii="Times New Roman" w:hAnsi="Times New Roman"/>
          <w:color w:val="auto"/>
          <w:sz w:val="28"/>
          <w:szCs w:val="28"/>
        </w:rPr>
        <w:t>2</w:t>
      </w:r>
      <w:r w:rsidR="00C110F2" w:rsidRPr="0062702D">
        <w:rPr>
          <w:rFonts w:ascii="Times New Roman" w:hAnsi="Times New Roman"/>
          <w:color w:val="auto"/>
          <w:sz w:val="28"/>
          <w:szCs w:val="28"/>
        </w:rPr>
        <w:t>. В случае выявления, в том числе по фактам проверок, проведенных Министерством и (или) органами государственного (муниципального) финансового контроля, нарушения получателем субсидии условий и порядка предоставления субсидии, установленных настоящим Порядком, получатель субсидии обязан возвратить денежные средства в краевой бюджет в следующем порядке и сроки:</w:t>
      </w:r>
    </w:p>
    <w:p w:rsidR="00C110F2" w:rsidRPr="0062702D" w:rsidRDefault="00C110F2"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1) в случае выявления нарушения органами государственного финансового контроля – на основании представления и (или) предписания органа государственного финансового контроля в сроки, указанные в представлении и (или) предписании;</w:t>
      </w:r>
    </w:p>
    <w:p w:rsidR="00C110F2" w:rsidRPr="00EA11A9" w:rsidRDefault="00C110F2"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 xml:space="preserve">2) в случае выявления нарушения Министерством – в течение 20 рабочих дней со </w:t>
      </w:r>
      <w:r w:rsidRPr="00EA11A9">
        <w:rPr>
          <w:rFonts w:ascii="Times New Roman" w:hAnsi="Times New Roman"/>
          <w:color w:val="auto"/>
          <w:sz w:val="28"/>
          <w:szCs w:val="28"/>
        </w:rPr>
        <w:t>дня получения требования Министерства.</w:t>
      </w:r>
    </w:p>
    <w:p w:rsidR="00C110F2" w:rsidRPr="00EA11A9" w:rsidRDefault="00C110F2" w:rsidP="00C110F2">
      <w:pPr>
        <w:spacing w:after="0" w:line="240" w:lineRule="auto"/>
        <w:ind w:firstLine="709"/>
        <w:jc w:val="both"/>
        <w:rPr>
          <w:rFonts w:ascii="Times New Roman" w:hAnsi="Times New Roman"/>
          <w:color w:val="auto"/>
          <w:sz w:val="28"/>
          <w:szCs w:val="28"/>
        </w:rPr>
      </w:pPr>
      <w:r w:rsidRPr="00EA11A9">
        <w:rPr>
          <w:rFonts w:ascii="Times New Roman" w:hAnsi="Times New Roman"/>
          <w:color w:val="auto"/>
          <w:sz w:val="28"/>
          <w:szCs w:val="28"/>
        </w:rPr>
        <w:t>7</w:t>
      </w:r>
      <w:r w:rsidR="0084039A">
        <w:rPr>
          <w:rFonts w:ascii="Times New Roman" w:hAnsi="Times New Roman"/>
          <w:color w:val="auto"/>
          <w:sz w:val="28"/>
          <w:szCs w:val="28"/>
        </w:rPr>
        <w:t>3</w:t>
      </w:r>
      <w:r w:rsidRPr="00EA11A9">
        <w:rPr>
          <w:rFonts w:ascii="Times New Roman" w:hAnsi="Times New Roman"/>
          <w:color w:val="auto"/>
          <w:sz w:val="28"/>
          <w:szCs w:val="28"/>
        </w:rPr>
        <w:t>. Получатель субсидии обязан возвратить денежные средства в краевой бюджет в следующих размерах:</w:t>
      </w:r>
    </w:p>
    <w:p w:rsidR="00C110F2" w:rsidRPr="00EA11A9" w:rsidRDefault="00C110F2" w:rsidP="00C110F2">
      <w:pPr>
        <w:spacing w:after="0" w:line="240" w:lineRule="auto"/>
        <w:ind w:firstLine="709"/>
        <w:jc w:val="both"/>
        <w:rPr>
          <w:rFonts w:ascii="Times New Roman" w:hAnsi="Times New Roman"/>
          <w:color w:val="auto"/>
          <w:sz w:val="28"/>
          <w:szCs w:val="28"/>
        </w:rPr>
      </w:pPr>
      <w:r w:rsidRPr="00EA11A9">
        <w:rPr>
          <w:rFonts w:ascii="Times New Roman" w:hAnsi="Times New Roman"/>
          <w:color w:val="auto"/>
          <w:sz w:val="28"/>
          <w:szCs w:val="28"/>
        </w:rPr>
        <w:t>1) в случае нарушения целей предоставления субсидии – в размере нецелевого использования денежных средств;</w:t>
      </w:r>
    </w:p>
    <w:p w:rsidR="00C110F2" w:rsidRPr="00EA11A9" w:rsidRDefault="00C110F2" w:rsidP="00C110F2">
      <w:pPr>
        <w:spacing w:after="0" w:line="240" w:lineRule="auto"/>
        <w:ind w:firstLine="709"/>
        <w:jc w:val="both"/>
        <w:rPr>
          <w:rFonts w:ascii="Times New Roman" w:hAnsi="Times New Roman"/>
          <w:color w:val="auto"/>
          <w:sz w:val="28"/>
          <w:szCs w:val="28"/>
        </w:rPr>
      </w:pPr>
      <w:r w:rsidRPr="00EA11A9">
        <w:rPr>
          <w:rFonts w:ascii="Times New Roman" w:hAnsi="Times New Roman"/>
          <w:color w:val="auto"/>
          <w:sz w:val="28"/>
          <w:szCs w:val="28"/>
        </w:rPr>
        <w:t>2) в случае нарушения условий и порядка предоставления субсидии – в полном объеме;</w:t>
      </w:r>
    </w:p>
    <w:p w:rsidR="00C110F2" w:rsidRPr="00EA11A9" w:rsidRDefault="00C110F2" w:rsidP="00C110F2">
      <w:pPr>
        <w:spacing w:after="0" w:line="240" w:lineRule="auto"/>
        <w:ind w:firstLine="709"/>
        <w:jc w:val="both"/>
        <w:rPr>
          <w:rFonts w:ascii="Times New Roman" w:hAnsi="Times New Roman"/>
          <w:color w:val="auto"/>
          <w:sz w:val="28"/>
          <w:szCs w:val="28"/>
        </w:rPr>
      </w:pPr>
      <w:r w:rsidRPr="00EA11A9">
        <w:rPr>
          <w:rFonts w:ascii="Times New Roman" w:hAnsi="Times New Roman"/>
          <w:color w:val="auto"/>
          <w:sz w:val="28"/>
          <w:szCs w:val="28"/>
        </w:rPr>
        <w:t xml:space="preserve">3) в случае в случае нарушения условий в части достижения значения результата предоставления субсидии – в размере, предусмотренном частью </w:t>
      </w:r>
      <w:r w:rsidR="00EA11A9" w:rsidRPr="00EA11A9">
        <w:rPr>
          <w:rFonts w:ascii="Times New Roman" w:hAnsi="Times New Roman"/>
          <w:color w:val="auto"/>
          <w:sz w:val="28"/>
          <w:szCs w:val="28"/>
        </w:rPr>
        <w:t>7</w:t>
      </w:r>
      <w:r w:rsidR="0084039A">
        <w:rPr>
          <w:rFonts w:ascii="Times New Roman" w:hAnsi="Times New Roman"/>
          <w:color w:val="auto"/>
          <w:sz w:val="28"/>
          <w:szCs w:val="28"/>
        </w:rPr>
        <w:t>5</w:t>
      </w:r>
      <w:r w:rsidRPr="00EA11A9">
        <w:rPr>
          <w:rFonts w:ascii="Times New Roman" w:hAnsi="Times New Roman"/>
          <w:color w:val="auto"/>
          <w:sz w:val="28"/>
          <w:szCs w:val="28"/>
        </w:rPr>
        <w:t xml:space="preserve"> настоящего Порядка.</w:t>
      </w:r>
    </w:p>
    <w:p w:rsidR="00C110F2" w:rsidRPr="00EA11A9" w:rsidRDefault="00245665" w:rsidP="00C110F2">
      <w:pPr>
        <w:spacing w:after="0" w:line="240" w:lineRule="auto"/>
        <w:ind w:firstLine="709"/>
        <w:jc w:val="both"/>
        <w:rPr>
          <w:rFonts w:ascii="Times New Roman" w:hAnsi="Times New Roman"/>
          <w:color w:val="auto"/>
          <w:sz w:val="28"/>
          <w:szCs w:val="28"/>
        </w:rPr>
      </w:pPr>
      <w:r w:rsidRPr="00EA11A9">
        <w:rPr>
          <w:rFonts w:ascii="Times New Roman" w:hAnsi="Times New Roman"/>
          <w:color w:val="auto"/>
          <w:sz w:val="28"/>
          <w:szCs w:val="28"/>
        </w:rPr>
        <w:t>7</w:t>
      </w:r>
      <w:r w:rsidR="0084039A">
        <w:rPr>
          <w:rFonts w:ascii="Times New Roman" w:hAnsi="Times New Roman"/>
          <w:color w:val="auto"/>
          <w:sz w:val="28"/>
          <w:szCs w:val="28"/>
        </w:rPr>
        <w:t>4</w:t>
      </w:r>
      <w:r w:rsidR="00C110F2" w:rsidRPr="00EA11A9">
        <w:rPr>
          <w:rFonts w:ascii="Times New Roman" w:hAnsi="Times New Roman"/>
          <w:color w:val="auto"/>
          <w:sz w:val="28"/>
          <w:szCs w:val="28"/>
        </w:rPr>
        <w:t xml:space="preserve">. Письменное требование о возврате субсидии в краевой бюджет направляется Министерством получателю субсидии в течение 20 рабочих дней со дня выявления нарушений, указанных в частях </w:t>
      </w:r>
      <w:r w:rsidR="00CE145F" w:rsidRPr="00EA11A9">
        <w:rPr>
          <w:rFonts w:ascii="Times New Roman" w:hAnsi="Times New Roman"/>
          <w:color w:val="auto"/>
          <w:sz w:val="28"/>
          <w:szCs w:val="28"/>
        </w:rPr>
        <w:t>7</w:t>
      </w:r>
      <w:r w:rsidR="0084039A">
        <w:rPr>
          <w:rFonts w:ascii="Times New Roman" w:hAnsi="Times New Roman"/>
          <w:color w:val="auto"/>
          <w:sz w:val="28"/>
          <w:szCs w:val="28"/>
        </w:rPr>
        <w:t>2</w:t>
      </w:r>
      <w:r w:rsidR="00C110F2" w:rsidRPr="00EA11A9">
        <w:rPr>
          <w:rFonts w:ascii="Times New Roman" w:hAnsi="Times New Roman"/>
          <w:color w:val="auto"/>
          <w:sz w:val="28"/>
          <w:szCs w:val="28"/>
        </w:rPr>
        <w:t xml:space="preserve"> и </w:t>
      </w:r>
      <w:r w:rsidR="00CE145F" w:rsidRPr="00EA11A9">
        <w:rPr>
          <w:rFonts w:ascii="Times New Roman" w:hAnsi="Times New Roman"/>
          <w:color w:val="auto"/>
          <w:sz w:val="28"/>
          <w:szCs w:val="28"/>
        </w:rPr>
        <w:t>7</w:t>
      </w:r>
      <w:r w:rsidR="0084039A">
        <w:rPr>
          <w:rFonts w:ascii="Times New Roman" w:hAnsi="Times New Roman"/>
          <w:color w:val="auto"/>
          <w:sz w:val="28"/>
          <w:szCs w:val="28"/>
        </w:rPr>
        <w:t>3</w:t>
      </w:r>
      <w:r w:rsidR="00C110F2" w:rsidRPr="00EA11A9">
        <w:rPr>
          <w:rFonts w:ascii="Times New Roman" w:hAnsi="Times New Roman"/>
          <w:color w:val="auto"/>
          <w:sz w:val="28"/>
          <w:szCs w:val="28"/>
        </w:rPr>
        <w:t xml:space="preserve"> настоящего Порядка, посредством почтового отправления, нарочным способом, на адрес электронной почты или иным способом, обеспечивающим подтверждение получения указанного требования.</w:t>
      </w:r>
    </w:p>
    <w:p w:rsidR="00C110F2" w:rsidRPr="0062702D" w:rsidRDefault="00245665" w:rsidP="00C110F2">
      <w:pPr>
        <w:spacing w:after="0" w:line="240" w:lineRule="auto"/>
        <w:ind w:firstLine="709"/>
        <w:jc w:val="both"/>
        <w:rPr>
          <w:rFonts w:ascii="Times New Roman" w:hAnsi="Times New Roman"/>
          <w:color w:val="auto"/>
          <w:sz w:val="28"/>
          <w:szCs w:val="28"/>
        </w:rPr>
      </w:pPr>
      <w:r w:rsidRPr="00EA11A9">
        <w:rPr>
          <w:rFonts w:ascii="Times New Roman" w:hAnsi="Times New Roman"/>
          <w:color w:val="auto"/>
          <w:sz w:val="28"/>
          <w:szCs w:val="28"/>
        </w:rPr>
        <w:t>7</w:t>
      </w:r>
      <w:r w:rsidR="0084039A">
        <w:rPr>
          <w:rFonts w:ascii="Times New Roman" w:hAnsi="Times New Roman"/>
          <w:color w:val="auto"/>
          <w:sz w:val="28"/>
          <w:szCs w:val="28"/>
        </w:rPr>
        <w:t>5</w:t>
      </w:r>
      <w:r w:rsidR="00C110F2" w:rsidRPr="00EA11A9">
        <w:rPr>
          <w:rFonts w:ascii="Times New Roman" w:hAnsi="Times New Roman"/>
          <w:color w:val="auto"/>
          <w:sz w:val="28"/>
          <w:szCs w:val="28"/>
        </w:rPr>
        <w:t>. В случае если получателем субсидии не достигнуто установленное</w:t>
      </w:r>
      <w:r w:rsidR="00C110F2" w:rsidRPr="0062702D">
        <w:rPr>
          <w:rFonts w:ascii="Times New Roman" w:hAnsi="Times New Roman"/>
          <w:color w:val="auto"/>
          <w:sz w:val="28"/>
          <w:szCs w:val="28"/>
        </w:rPr>
        <w:t xml:space="preserve"> значение результата предоставления субсидии, предусмотренное </w:t>
      </w:r>
      <w:r w:rsidR="00065D82" w:rsidRPr="0062702D">
        <w:rPr>
          <w:rFonts w:ascii="Times New Roman" w:hAnsi="Times New Roman"/>
          <w:color w:val="auto"/>
          <w:sz w:val="28"/>
          <w:szCs w:val="28"/>
        </w:rPr>
        <w:t>с</w:t>
      </w:r>
      <w:r w:rsidR="00C110F2" w:rsidRPr="0062702D">
        <w:rPr>
          <w:rFonts w:ascii="Times New Roman" w:hAnsi="Times New Roman"/>
          <w:color w:val="auto"/>
          <w:sz w:val="28"/>
          <w:szCs w:val="28"/>
        </w:rPr>
        <w:t xml:space="preserve">оглашением, получатель субсидии осуществляет возврат субсидии в течение 20 рабочих дней со дня направления требования в соответствии с частью </w:t>
      </w:r>
      <w:r w:rsidR="00CE145F">
        <w:rPr>
          <w:rFonts w:ascii="Times New Roman" w:hAnsi="Times New Roman"/>
          <w:color w:val="auto"/>
          <w:sz w:val="28"/>
          <w:szCs w:val="28"/>
        </w:rPr>
        <w:t>7</w:t>
      </w:r>
      <w:r w:rsidR="0084039A">
        <w:rPr>
          <w:rFonts w:ascii="Times New Roman" w:hAnsi="Times New Roman"/>
          <w:color w:val="auto"/>
          <w:sz w:val="28"/>
          <w:szCs w:val="28"/>
        </w:rPr>
        <w:t>4</w:t>
      </w:r>
      <w:r w:rsidR="00C110F2" w:rsidRPr="0062702D">
        <w:rPr>
          <w:rFonts w:ascii="Times New Roman" w:hAnsi="Times New Roman"/>
          <w:color w:val="auto"/>
          <w:sz w:val="28"/>
          <w:szCs w:val="28"/>
        </w:rPr>
        <w:t xml:space="preserve"> настоящего Порядка, размер (Vвозврата) которого определяется по формуле:</w:t>
      </w:r>
    </w:p>
    <w:p w:rsidR="00C110F2" w:rsidRPr="0062702D" w:rsidRDefault="00C110F2" w:rsidP="00C110F2">
      <w:pPr>
        <w:spacing w:after="0" w:line="240" w:lineRule="auto"/>
        <w:ind w:firstLine="709"/>
        <w:jc w:val="both"/>
        <w:rPr>
          <w:rFonts w:ascii="Times New Roman" w:hAnsi="Times New Roman"/>
          <w:color w:val="auto"/>
          <w:sz w:val="28"/>
          <w:szCs w:val="28"/>
        </w:rPr>
      </w:pPr>
    </w:p>
    <w:p w:rsidR="00C110F2" w:rsidRPr="0062702D" w:rsidRDefault="00C110F2" w:rsidP="00C110F2">
      <w:pPr>
        <w:spacing w:after="0" w:line="240" w:lineRule="auto"/>
        <w:jc w:val="center"/>
        <w:rPr>
          <w:rFonts w:ascii="Times New Roman" w:hAnsi="Times New Roman"/>
          <w:color w:val="auto"/>
          <w:sz w:val="28"/>
          <w:szCs w:val="28"/>
        </w:rPr>
      </w:pPr>
      <w:r w:rsidRPr="0062702D">
        <w:rPr>
          <w:rFonts w:ascii="Times New Roman" w:hAnsi="Times New Roman"/>
          <w:color w:val="auto"/>
          <w:sz w:val="28"/>
          <w:szCs w:val="28"/>
        </w:rPr>
        <w:lastRenderedPageBreak/>
        <w:t>V</w:t>
      </w:r>
      <w:r w:rsidRPr="0062702D">
        <w:rPr>
          <w:rFonts w:ascii="Times New Roman" w:hAnsi="Times New Roman"/>
          <w:color w:val="auto"/>
          <w:sz w:val="28"/>
          <w:szCs w:val="28"/>
          <w:vertAlign w:val="subscript"/>
        </w:rPr>
        <w:t>возврата</w:t>
      </w:r>
      <w:r w:rsidRPr="0062702D">
        <w:rPr>
          <w:rFonts w:ascii="Times New Roman" w:hAnsi="Times New Roman"/>
          <w:color w:val="auto"/>
          <w:sz w:val="28"/>
          <w:szCs w:val="28"/>
        </w:rPr>
        <w:t xml:space="preserve"> = (1 – (T</w:t>
      </w:r>
      <w:r w:rsidRPr="0062702D">
        <w:rPr>
          <w:rFonts w:ascii="Times New Roman" w:hAnsi="Times New Roman"/>
          <w:color w:val="auto"/>
          <w:sz w:val="28"/>
          <w:szCs w:val="28"/>
          <w:vertAlign w:val="subscript"/>
        </w:rPr>
        <w:t>i</w:t>
      </w:r>
      <w:r w:rsidRPr="0062702D">
        <w:rPr>
          <w:rFonts w:ascii="Times New Roman" w:hAnsi="Times New Roman"/>
          <w:color w:val="auto"/>
          <w:sz w:val="28"/>
          <w:szCs w:val="28"/>
        </w:rPr>
        <w:t>/S</w:t>
      </w:r>
      <w:r w:rsidRPr="0062702D">
        <w:rPr>
          <w:rFonts w:ascii="Times New Roman" w:hAnsi="Times New Roman"/>
          <w:color w:val="auto"/>
          <w:sz w:val="28"/>
          <w:szCs w:val="28"/>
          <w:vertAlign w:val="subscript"/>
        </w:rPr>
        <w:t>i</w:t>
      </w:r>
      <w:r w:rsidRPr="0062702D">
        <w:rPr>
          <w:rFonts w:ascii="Times New Roman" w:hAnsi="Times New Roman"/>
          <w:color w:val="auto"/>
          <w:sz w:val="28"/>
          <w:szCs w:val="28"/>
        </w:rPr>
        <w:t>))</w:t>
      </w:r>
      <w:r w:rsidR="002767C1">
        <w:rPr>
          <w:rFonts w:ascii="Times New Roman" w:hAnsi="Times New Roman"/>
          <w:color w:val="auto"/>
          <w:sz w:val="28"/>
          <w:szCs w:val="28"/>
        </w:rPr>
        <w:t xml:space="preserve"> </w:t>
      </w:r>
      <w:r w:rsidRPr="0062702D">
        <w:rPr>
          <w:rFonts w:ascii="Times New Roman" w:hAnsi="Times New Roman"/>
          <w:color w:val="auto"/>
          <w:sz w:val="28"/>
          <w:szCs w:val="28"/>
        </w:rPr>
        <w:t>х</w:t>
      </w:r>
      <w:r w:rsidR="002767C1">
        <w:rPr>
          <w:rFonts w:ascii="Times New Roman" w:hAnsi="Times New Roman"/>
          <w:color w:val="auto"/>
          <w:sz w:val="28"/>
          <w:szCs w:val="28"/>
        </w:rPr>
        <w:t xml:space="preserve"> </w:t>
      </w:r>
      <w:r w:rsidRPr="0062702D">
        <w:rPr>
          <w:rFonts w:ascii="Times New Roman" w:hAnsi="Times New Roman"/>
          <w:color w:val="auto"/>
          <w:sz w:val="28"/>
          <w:szCs w:val="28"/>
        </w:rPr>
        <w:t>V</w:t>
      </w:r>
      <w:r w:rsidRPr="0062702D">
        <w:rPr>
          <w:rFonts w:ascii="Times New Roman" w:hAnsi="Times New Roman"/>
          <w:color w:val="auto"/>
          <w:sz w:val="28"/>
          <w:szCs w:val="28"/>
          <w:vertAlign w:val="subscript"/>
        </w:rPr>
        <w:t>субсидии</w:t>
      </w:r>
      <w:r w:rsidRPr="0062702D">
        <w:rPr>
          <w:rFonts w:ascii="Times New Roman" w:hAnsi="Times New Roman"/>
          <w:color w:val="auto"/>
          <w:sz w:val="28"/>
          <w:szCs w:val="28"/>
        </w:rPr>
        <w:t>, где:</w:t>
      </w:r>
    </w:p>
    <w:p w:rsidR="00C110F2" w:rsidRPr="0062702D" w:rsidRDefault="00C110F2" w:rsidP="00C110F2">
      <w:pPr>
        <w:spacing w:after="0" w:line="240" w:lineRule="auto"/>
        <w:ind w:firstLine="709"/>
        <w:jc w:val="both"/>
        <w:rPr>
          <w:rFonts w:ascii="Times New Roman" w:hAnsi="Times New Roman"/>
          <w:color w:val="auto"/>
          <w:sz w:val="28"/>
          <w:szCs w:val="28"/>
        </w:rPr>
      </w:pPr>
    </w:p>
    <w:p w:rsidR="00C110F2" w:rsidRPr="0062702D" w:rsidRDefault="00C110F2"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V</w:t>
      </w:r>
      <w:r w:rsidRPr="0062702D">
        <w:rPr>
          <w:rFonts w:ascii="Times New Roman" w:hAnsi="Times New Roman"/>
          <w:color w:val="auto"/>
          <w:sz w:val="28"/>
          <w:szCs w:val="28"/>
          <w:vertAlign w:val="subscript"/>
        </w:rPr>
        <w:t>возврата</w:t>
      </w:r>
      <w:r w:rsidRPr="0062702D">
        <w:rPr>
          <w:rFonts w:ascii="Times New Roman" w:hAnsi="Times New Roman"/>
          <w:color w:val="auto"/>
          <w:sz w:val="28"/>
          <w:szCs w:val="28"/>
        </w:rPr>
        <w:t xml:space="preserve"> – объем субсидии, подлежащий возврату в краевой бюджет, в результате недостижения результата предоставления субсидии;</w:t>
      </w:r>
    </w:p>
    <w:p w:rsidR="00C110F2" w:rsidRPr="0062702D" w:rsidRDefault="00C110F2"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T</w:t>
      </w:r>
      <w:r w:rsidRPr="0062702D">
        <w:rPr>
          <w:rFonts w:ascii="Times New Roman" w:hAnsi="Times New Roman"/>
          <w:color w:val="auto"/>
          <w:sz w:val="28"/>
          <w:szCs w:val="28"/>
          <w:vertAlign w:val="subscript"/>
        </w:rPr>
        <w:t>i</w:t>
      </w:r>
      <w:r w:rsidRPr="0062702D">
        <w:rPr>
          <w:rFonts w:ascii="Times New Roman" w:hAnsi="Times New Roman"/>
          <w:color w:val="auto"/>
          <w:sz w:val="28"/>
          <w:szCs w:val="28"/>
        </w:rPr>
        <w:t xml:space="preserve"> – фактически достигнутое значение i-</w:t>
      </w:r>
      <w:proofErr w:type="spellStart"/>
      <w:r w:rsidRPr="0062702D">
        <w:rPr>
          <w:rFonts w:ascii="Times New Roman" w:hAnsi="Times New Roman"/>
          <w:color w:val="auto"/>
          <w:sz w:val="28"/>
          <w:szCs w:val="28"/>
        </w:rPr>
        <w:t>го</w:t>
      </w:r>
      <w:proofErr w:type="spellEnd"/>
      <w:r w:rsidRPr="0062702D">
        <w:rPr>
          <w:rFonts w:ascii="Times New Roman" w:hAnsi="Times New Roman"/>
          <w:color w:val="auto"/>
          <w:sz w:val="28"/>
          <w:szCs w:val="28"/>
        </w:rPr>
        <w:t xml:space="preserve"> результата предоставления субсидии на отчетную дату;</w:t>
      </w:r>
    </w:p>
    <w:p w:rsidR="00C110F2" w:rsidRPr="0062702D" w:rsidRDefault="00C110F2"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S</w:t>
      </w:r>
      <w:r w:rsidRPr="0062702D">
        <w:rPr>
          <w:rFonts w:ascii="Times New Roman" w:hAnsi="Times New Roman"/>
          <w:color w:val="auto"/>
          <w:sz w:val="28"/>
          <w:szCs w:val="28"/>
          <w:vertAlign w:val="subscript"/>
        </w:rPr>
        <w:t>i</w:t>
      </w:r>
      <w:r w:rsidRPr="0062702D">
        <w:rPr>
          <w:rFonts w:ascii="Times New Roman" w:hAnsi="Times New Roman"/>
          <w:color w:val="auto"/>
          <w:sz w:val="28"/>
          <w:szCs w:val="28"/>
        </w:rPr>
        <w:t xml:space="preserve"> – плановое значение i-</w:t>
      </w:r>
      <w:proofErr w:type="spellStart"/>
      <w:r w:rsidRPr="0062702D">
        <w:rPr>
          <w:rFonts w:ascii="Times New Roman" w:hAnsi="Times New Roman"/>
          <w:color w:val="auto"/>
          <w:sz w:val="28"/>
          <w:szCs w:val="28"/>
        </w:rPr>
        <w:t>го</w:t>
      </w:r>
      <w:proofErr w:type="spellEnd"/>
      <w:r w:rsidRPr="0062702D">
        <w:rPr>
          <w:rFonts w:ascii="Times New Roman" w:hAnsi="Times New Roman"/>
          <w:color w:val="auto"/>
          <w:sz w:val="28"/>
          <w:szCs w:val="28"/>
        </w:rPr>
        <w:t xml:space="preserve"> результата предоставления, установленное </w:t>
      </w:r>
      <w:r w:rsidR="00065D82" w:rsidRPr="0062702D">
        <w:rPr>
          <w:rFonts w:ascii="Times New Roman" w:hAnsi="Times New Roman"/>
          <w:color w:val="auto"/>
          <w:sz w:val="28"/>
          <w:szCs w:val="28"/>
        </w:rPr>
        <w:t>с</w:t>
      </w:r>
      <w:r w:rsidRPr="0062702D">
        <w:rPr>
          <w:rFonts w:ascii="Times New Roman" w:hAnsi="Times New Roman"/>
          <w:color w:val="auto"/>
          <w:sz w:val="28"/>
          <w:szCs w:val="28"/>
        </w:rPr>
        <w:t>оглашением;</w:t>
      </w:r>
    </w:p>
    <w:p w:rsidR="00C110F2" w:rsidRPr="0062702D" w:rsidRDefault="00C110F2" w:rsidP="00C110F2">
      <w:pPr>
        <w:spacing w:after="0" w:line="240" w:lineRule="auto"/>
        <w:ind w:firstLine="709"/>
        <w:jc w:val="both"/>
        <w:rPr>
          <w:rFonts w:ascii="Times New Roman" w:hAnsi="Times New Roman"/>
          <w:color w:val="auto"/>
          <w:sz w:val="28"/>
          <w:szCs w:val="28"/>
        </w:rPr>
      </w:pPr>
      <w:r w:rsidRPr="0062702D">
        <w:rPr>
          <w:rFonts w:ascii="Times New Roman" w:hAnsi="Times New Roman"/>
          <w:color w:val="auto"/>
          <w:sz w:val="28"/>
          <w:szCs w:val="28"/>
        </w:rPr>
        <w:t>V</w:t>
      </w:r>
      <w:r w:rsidRPr="0062702D">
        <w:rPr>
          <w:rFonts w:ascii="Times New Roman" w:hAnsi="Times New Roman"/>
          <w:color w:val="auto"/>
          <w:sz w:val="28"/>
          <w:szCs w:val="28"/>
          <w:vertAlign w:val="subscript"/>
        </w:rPr>
        <w:t>субсидии</w:t>
      </w:r>
      <w:r w:rsidRPr="0062702D">
        <w:rPr>
          <w:rFonts w:ascii="Times New Roman" w:hAnsi="Times New Roman"/>
          <w:color w:val="auto"/>
          <w:sz w:val="28"/>
          <w:szCs w:val="28"/>
        </w:rPr>
        <w:t xml:space="preserve"> – размер субсидии, предоставленной получателю субсидии в отчетном финансовом году.</w:t>
      </w:r>
    </w:p>
    <w:p w:rsidR="00C110F2" w:rsidRPr="0062702D" w:rsidRDefault="0084039A" w:rsidP="00C110F2">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76</w:t>
      </w:r>
      <w:r w:rsidR="00C110F2" w:rsidRPr="0062702D">
        <w:rPr>
          <w:rFonts w:ascii="Times New Roman" w:hAnsi="Times New Roman"/>
          <w:color w:val="auto"/>
          <w:sz w:val="28"/>
          <w:szCs w:val="28"/>
        </w:rPr>
        <w:t>. В случае наступления обстоятельств непреодолимой силы, перечень которых утвержден приказом Министерства, вследствие возникновения которых соблюдение условий предоставления субсидии, в том числе исполнение обязательств по достижению значения результата предоставления субсидии, является невозможным, получатель субсидии считается освобожденным от обязанности возврата средств субсидии в краевой бюджет.</w:t>
      </w:r>
    </w:p>
    <w:p w:rsidR="00966E2B" w:rsidRPr="0062702D" w:rsidRDefault="0084039A" w:rsidP="002767C1">
      <w:pPr>
        <w:spacing w:after="0" w:line="240" w:lineRule="auto"/>
        <w:ind w:firstLine="709"/>
        <w:jc w:val="both"/>
        <w:rPr>
          <w:rFonts w:ascii="Times New Roman" w:hAnsi="Times New Roman"/>
          <w:color w:val="auto"/>
          <w:sz w:val="28"/>
          <w:szCs w:val="28"/>
        </w:rPr>
      </w:pPr>
      <w:r>
        <w:rPr>
          <w:rFonts w:ascii="Times New Roman" w:hAnsi="Times New Roman"/>
          <w:color w:val="auto"/>
          <w:sz w:val="28"/>
          <w:szCs w:val="28"/>
        </w:rPr>
        <w:t>77</w:t>
      </w:r>
      <w:r w:rsidR="00C110F2" w:rsidRPr="0062702D">
        <w:rPr>
          <w:rFonts w:ascii="Times New Roman" w:hAnsi="Times New Roman"/>
          <w:color w:val="auto"/>
          <w:sz w:val="28"/>
          <w:szCs w:val="28"/>
        </w:rPr>
        <w:t xml:space="preserve">. При невозврате средств субсидии в сроки, </w:t>
      </w:r>
      <w:r w:rsidR="00C110F2" w:rsidRPr="0084039A">
        <w:rPr>
          <w:rFonts w:ascii="Times New Roman" w:hAnsi="Times New Roman"/>
          <w:color w:val="auto"/>
          <w:sz w:val="28"/>
          <w:szCs w:val="28"/>
        </w:rPr>
        <w:t xml:space="preserve">установленные частями </w:t>
      </w:r>
      <w:r w:rsidR="00CE145F" w:rsidRPr="0084039A">
        <w:rPr>
          <w:rFonts w:ascii="Times New Roman" w:hAnsi="Times New Roman"/>
          <w:color w:val="auto"/>
          <w:sz w:val="28"/>
          <w:szCs w:val="28"/>
        </w:rPr>
        <w:t>7</w:t>
      </w:r>
      <w:r w:rsidRPr="0084039A">
        <w:rPr>
          <w:rFonts w:ascii="Times New Roman" w:hAnsi="Times New Roman"/>
          <w:color w:val="auto"/>
          <w:sz w:val="28"/>
          <w:szCs w:val="28"/>
        </w:rPr>
        <w:t>2</w:t>
      </w:r>
      <w:r w:rsidR="00C110F2" w:rsidRPr="0084039A">
        <w:rPr>
          <w:rFonts w:ascii="Times New Roman" w:hAnsi="Times New Roman"/>
          <w:color w:val="auto"/>
          <w:sz w:val="28"/>
          <w:szCs w:val="28"/>
        </w:rPr>
        <w:t xml:space="preserve"> и </w:t>
      </w:r>
      <w:r w:rsidR="00CE145F" w:rsidRPr="0084039A">
        <w:rPr>
          <w:rFonts w:ascii="Times New Roman" w:hAnsi="Times New Roman"/>
          <w:color w:val="auto"/>
          <w:sz w:val="28"/>
          <w:szCs w:val="28"/>
        </w:rPr>
        <w:t>7</w:t>
      </w:r>
      <w:r w:rsidRPr="0084039A">
        <w:rPr>
          <w:rFonts w:ascii="Times New Roman" w:hAnsi="Times New Roman"/>
          <w:color w:val="auto"/>
          <w:sz w:val="28"/>
          <w:szCs w:val="28"/>
        </w:rPr>
        <w:t>5</w:t>
      </w:r>
      <w:r w:rsidR="00C110F2" w:rsidRPr="0084039A">
        <w:rPr>
          <w:rFonts w:ascii="Times New Roman" w:hAnsi="Times New Roman"/>
          <w:color w:val="auto"/>
          <w:sz w:val="28"/>
          <w:szCs w:val="28"/>
        </w:rPr>
        <w:t xml:space="preserve"> настоящего Порядка, Министерство принимает необходимые меры по взысканию подлежащей возврату в краевой бюджет субсидии в судебном порядке </w:t>
      </w:r>
      <w:r w:rsidR="00C110F2" w:rsidRPr="0062702D">
        <w:rPr>
          <w:rFonts w:ascii="Times New Roman" w:hAnsi="Times New Roman"/>
          <w:color w:val="auto"/>
          <w:sz w:val="28"/>
          <w:szCs w:val="28"/>
        </w:rPr>
        <w:t>в срок не позднее 30 рабочих дней со дня, когда Министерству стало известно о неисполнении получателем субсидии обязанности возвратить средства субсидии в краевой бюджет.</w:t>
      </w:r>
    </w:p>
    <w:sectPr w:rsidR="00966E2B" w:rsidRPr="0062702D" w:rsidSect="002330D1">
      <w:headerReference w:type="default" r:id="rId18"/>
      <w:pgSz w:w="11906" w:h="16838"/>
      <w:pgMar w:top="1134" w:right="567"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080F" w:rsidRDefault="0044080F" w:rsidP="00EB3C57">
      <w:pPr>
        <w:spacing w:after="0" w:line="240" w:lineRule="auto"/>
      </w:pPr>
      <w:r>
        <w:separator/>
      </w:r>
    </w:p>
  </w:endnote>
  <w:endnote w:type="continuationSeparator" w:id="0">
    <w:p w:rsidR="0044080F" w:rsidRDefault="0044080F" w:rsidP="00EB3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XO Thames">
    <w:panose1 w:val="02020603050405020304"/>
    <w:charset w:val="CC"/>
    <w:family w:val="roman"/>
    <w:pitch w:val="variable"/>
    <w:sig w:usb0="800006FF" w:usb1="0000285A" w:usb2="00000000" w:usb3="00000000" w:csb0="00000015"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T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080F" w:rsidRDefault="0044080F" w:rsidP="00EB3C57">
      <w:pPr>
        <w:spacing w:after="0" w:line="240" w:lineRule="auto"/>
      </w:pPr>
      <w:r>
        <w:separator/>
      </w:r>
    </w:p>
  </w:footnote>
  <w:footnote w:type="continuationSeparator" w:id="0">
    <w:p w:rsidR="0044080F" w:rsidRDefault="0044080F" w:rsidP="00EB3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234535"/>
      <w:docPartObj>
        <w:docPartGallery w:val="Page Numbers (Top of Page)"/>
        <w:docPartUnique/>
      </w:docPartObj>
    </w:sdtPr>
    <w:sdtEndPr>
      <w:rPr>
        <w:rFonts w:ascii="Times New Roman" w:hAnsi="Times New Roman"/>
        <w:sz w:val="28"/>
        <w:szCs w:val="28"/>
      </w:rPr>
    </w:sdtEndPr>
    <w:sdtContent>
      <w:p w:rsidR="0044080F" w:rsidRPr="00EB3C57" w:rsidRDefault="0044080F" w:rsidP="00EB3C57">
        <w:pPr>
          <w:pStyle w:val="a3"/>
          <w:jc w:val="center"/>
          <w:rPr>
            <w:rFonts w:ascii="Times New Roman" w:hAnsi="Times New Roman"/>
            <w:sz w:val="28"/>
            <w:szCs w:val="28"/>
          </w:rPr>
        </w:pPr>
        <w:r w:rsidRPr="00EB3C57">
          <w:rPr>
            <w:rFonts w:ascii="Times New Roman" w:hAnsi="Times New Roman"/>
            <w:sz w:val="28"/>
            <w:szCs w:val="28"/>
          </w:rPr>
          <w:fldChar w:fldCharType="begin"/>
        </w:r>
        <w:r w:rsidRPr="00EB3C57">
          <w:rPr>
            <w:rFonts w:ascii="Times New Roman" w:hAnsi="Times New Roman"/>
            <w:sz w:val="28"/>
            <w:szCs w:val="28"/>
          </w:rPr>
          <w:instrText>PAGE   \* MERGEFORMAT</w:instrText>
        </w:r>
        <w:r w:rsidRPr="00EB3C57">
          <w:rPr>
            <w:rFonts w:ascii="Times New Roman" w:hAnsi="Times New Roman"/>
            <w:sz w:val="28"/>
            <w:szCs w:val="28"/>
          </w:rPr>
          <w:fldChar w:fldCharType="separate"/>
        </w:r>
        <w:r w:rsidR="005D1814">
          <w:rPr>
            <w:rFonts w:ascii="Times New Roman" w:hAnsi="Times New Roman"/>
            <w:noProof/>
            <w:sz w:val="28"/>
            <w:szCs w:val="28"/>
          </w:rPr>
          <w:t>19</w:t>
        </w:r>
        <w:r w:rsidRPr="00EB3C57">
          <w:rPr>
            <w:rFonts w:ascii="Times New Roman" w:hAnsi="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6111"/>
    <w:multiLevelType w:val="multilevel"/>
    <w:tmpl w:val="3E34BA48"/>
    <w:lvl w:ilvl="0">
      <w:start w:val="1"/>
      <w:numFmt w:val="decimal"/>
      <w:lvlText w:val="%1)"/>
      <w:lvlJc w:val="left"/>
      <w:pPr>
        <w:ind w:left="1068" w:hanging="360"/>
      </w:pPr>
      <w:rPr>
        <w:rFonts w:ascii="Times New Roman" w:hAnsi="Times New Roman"/>
        <w:sz w:val="28"/>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08084833"/>
    <w:multiLevelType w:val="multilevel"/>
    <w:tmpl w:val="3D928B62"/>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2" w15:restartNumberingAfterBreak="0">
    <w:nsid w:val="0DFE7758"/>
    <w:multiLevelType w:val="multilevel"/>
    <w:tmpl w:val="8D42C310"/>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3" w15:restartNumberingAfterBreak="0">
    <w:nsid w:val="1259232A"/>
    <w:multiLevelType w:val="multilevel"/>
    <w:tmpl w:val="910AB99A"/>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4" w15:restartNumberingAfterBreak="0">
    <w:nsid w:val="1FCB5B06"/>
    <w:multiLevelType w:val="multilevel"/>
    <w:tmpl w:val="9DDA5F7E"/>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5" w15:restartNumberingAfterBreak="0">
    <w:nsid w:val="21991E6B"/>
    <w:multiLevelType w:val="multilevel"/>
    <w:tmpl w:val="2B12AFEA"/>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6" w15:restartNumberingAfterBreak="0">
    <w:nsid w:val="22AD7479"/>
    <w:multiLevelType w:val="multilevel"/>
    <w:tmpl w:val="3C3E902C"/>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7" w15:restartNumberingAfterBreak="0">
    <w:nsid w:val="244B164E"/>
    <w:multiLevelType w:val="multilevel"/>
    <w:tmpl w:val="AEB61C24"/>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8" w15:restartNumberingAfterBreak="0">
    <w:nsid w:val="2EFB10EA"/>
    <w:multiLevelType w:val="multilevel"/>
    <w:tmpl w:val="2D8E28B0"/>
    <w:lvl w:ilvl="0">
      <w:start w:val="1"/>
      <w:numFmt w:val="lowerLetter"/>
      <w:lvlText w:val="%1)"/>
      <w:lvlJc w:val="left"/>
      <w:pPr>
        <w:ind w:left="928" w:hanging="360"/>
      </w:pPr>
      <w:rPr>
        <w:sz w:val="28"/>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9" w15:restartNumberingAfterBreak="0">
    <w:nsid w:val="33AD4310"/>
    <w:multiLevelType w:val="multilevel"/>
    <w:tmpl w:val="D9088A1E"/>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10" w15:restartNumberingAfterBreak="0">
    <w:nsid w:val="35646B57"/>
    <w:multiLevelType w:val="multilevel"/>
    <w:tmpl w:val="7D48D108"/>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11" w15:restartNumberingAfterBreak="0">
    <w:nsid w:val="39006B22"/>
    <w:multiLevelType w:val="hybridMultilevel"/>
    <w:tmpl w:val="D8D05F7E"/>
    <w:lvl w:ilvl="0" w:tplc="F214B0BE">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C21572"/>
    <w:multiLevelType w:val="hybridMultilevel"/>
    <w:tmpl w:val="7834F538"/>
    <w:lvl w:ilvl="0" w:tplc="CB725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C4741AD"/>
    <w:multiLevelType w:val="multilevel"/>
    <w:tmpl w:val="9A5A1836"/>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14" w15:restartNumberingAfterBreak="0">
    <w:nsid w:val="3CAF56CD"/>
    <w:multiLevelType w:val="multilevel"/>
    <w:tmpl w:val="63646000"/>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15" w15:restartNumberingAfterBreak="0">
    <w:nsid w:val="464E5F34"/>
    <w:multiLevelType w:val="multilevel"/>
    <w:tmpl w:val="33943BC2"/>
    <w:lvl w:ilvl="0">
      <w:start w:val="1"/>
      <w:numFmt w:val="decimal"/>
      <w:lvlText w:val="%1)"/>
      <w:lvlJc w:val="left"/>
      <w:pPr>
        <w:ind w:left="720" w:hanging="360"/>
      </w:p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abstractNum w:abstractNumId="16" w15:restartNumberingAfterBreak="0">
    <w:nsid w:val="46502AD0"/>
    <w:multiLevelType w:val="multilevel"/>
    <w:tmpl w:val="6DC6C25E"/>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17" w15:restartNumberingAfterBreak="0">
    <w:nsid w:val="4A5F5885"/>
    <w:multiLevelType w:val="multilevel"/>
    <w:tmpl w:val="4F54AFB6"/>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18" w15:restartNumberingAfterBreak="0">
    <w:nsid w:val="4E600D99"/>
    <w:multiLevelType w:val="hybridMultilevel"/>
    <w:tmpl w:val="6E60E1C2"/>
    <w:lvl w:ilvl="0" w:tplc="ADAE9E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EA30FB5"/>
    <w:multiLevelType w:val="hybridMultilevel"/>
    <w:tmpl w:val="897E0A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C25B5A"/>
    <w:multiLevelType w:val="hybridMultilevel"/>
    <w:tmpl w:val="C3F2C4F0"/>
    <w:lvl w:ilvl="0" w:tplc="73BA229A">
      <w:start w:val="6"/>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5ABA4FDE"/>
    <w:multiLevelType w:val="multilevel"/>
    <w:tmpl w:val="98C435C6"/>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22" w15:restartNumberingAfterBreak="0">
    <w:nsid w:val="5AED79D7"/>
    <w:multiLevelType w:val="multilevel"/>
    <w:tmpl w:val="21CE305E"/>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23" w15:restartNumberingAfterBreak="0">
    <w:nsid w:val="5B447E3A"/>
    <w:multiLevelType w:val="multilevel"/>
    <w:tmpl w:val="8FD20F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5C21330B"/>
    <w:multiLevelType w:val="multilevel"/>
    <w:tmpl w:val="D444CC98"/>
    <w:lvl w:ilvl="0">
      <w:start w:val="1"/>
      <w:numFmt w:val="decimal"/>
      <w:lvlText w:val="%1)"/>
      <w:lvlJc w:val="left"/>
      <w:pPr>
        <w:ind w:left="720" w:hanging="360"/>
      </w:pPr>
      <w:rPr>
        <w:rFonts w:ascii="Times New Roman" w:hAnsi="Times New Roman"/>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E9965AE"/>
    <w:multiLevelType w:val="multilevel"/>
    <w:tmpl w:val="1E84F580"/>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26" w15:restartNumberingAfterBreak="0">
    <w:nsid w:val="645850FD"/>
    <w:multiLevelType w:val="multilevel"/>
    <w:tmpl w:val="5FBE8FB6"/>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27" w15:restartNumberingAfterBreak="0">
    <w:nsid w:val="67310686"/>
    <w:multiLevelType w:val="multilevel"/>
    <w:tmpl w:val="F95CEA0E"/>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28" w15:restartNumberingAfterBreak="0">
    <w:nsid w:val="6B49310A"/>
    <w:multiLevelType w:val="hybridMultilevel"/>
    <w:tmpl w:val="25D49C28"/>
    <w:lvl w:ilvl="0" w:tplc="1E92300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B5B5BA4"/>
    <w:multiLevelType w:val="hybridMultilevel"/>
    <w:tmpl w:val="1248DA90"/>
    <w:lvl w:ilvl="0" w:tplc="C31C8E6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0" w15:restartNumberingAfterBreak="0">
    <w:nsid w:val="6FC76A24"/>
    <w:multiLevelType w:val="multilevel"/>
    <w:tmpl w:val="62FA6A0A"/>
    <w:lvl w:ilvl="0">
      <w:start w:val="1"/>
      <w:numFmt w:val="decimal"/>
      <w:lvlText w:val="%1)"/>
      <w:lvlJc w:val="left"/>
      <w:pPr>
        <w:ind w:left="1080" w:hanging="360"/>
      </w:pPr>
      <w:rPr>
        <w:rFonts w:ascii="Times New Roman" w:hAnsi="Times New Roman"/>
        <w:sz w:val="28"/>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712C060B"/>
    <w:multiLevelType w:val="multilevel"/>
    <w:tmpl w:val="F6BAC1FC"/>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32" w15:restartNumberingAfterBreak="0">
    <w:nsid w:val="72493833"/>
    <w:multiLevelType w:val="multilevel"/>
    <w:tmpl w:val="6366A6EE"/>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33" w15:restartNumberingAfterBreak="0">
    <w:nsid w:val="74B050D1"/>
    <w:multiLevelType w:val="multilevel"/>
    <w:tmpl w:val="38708984"/>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34" w15:restartNumberingAfterBreak="0">
    <w:nsid w:val="790D2722"/>
    <w:multiLevelType w:val="multilevel"/>
    <w:tmpl w:val="EDD0C340"/>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5" w15:restartNumberingAfterBreak="0">
    <w:nsid w:val="7C437C0B"/>
    <w:multiLevelType w:val="multilevel"/>
    <w:tmpl w:val="07CEAB56"/>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36" w15:restartNumberingAfterBreak="0">
    <w:nsid w:val="7CCD275F"/>
    <w:multiLevelType w:val="multilevel"/>
    <w:tmpl w:val="4EEE7E04"/>
    <w:lvl w:ilvl="0">
      <w:start w:val="1"/>
      <w:numFmt w:val="decimal"/>
      <w:lvlText w:val="%1)"/>
      <w:lvlJc w:val="left"/>
      <w:pPr>
        <w:ind w:left="720" w:hanging="360"/>
      </w:pPr>
      <w:rPr>
        <w:color w:val="auto"/>
      </w:rPr>
    </w:lvl>
    <w:lvl w:ilvl="1">
      <w:start w:val="1"/>
      <w:numFmt w:val="russianLow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russianLow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russianLower"/>
      <w:lvlText w:val="%8."/>
      <w:lvlJc w:val="left"/>
      <w:pPr>
        <w:ind w:left="5760" w:hanging="360"/>
      </w:pPr>
    </w:lvl>
    <w:lvl w:ilvl="8">
      <w:start w:val="1"/>
      <w:numFmt w:val="lowerRoman"/>
      <w:lvlText w:val="%9."/>
      <w:lvlJc w:val="right"/>
      <w:pPr>
        <w:ind w:left="6480" w:hanging="360"/>
      </w:pPr>
    </w:lvl>
  </w:abstractNum>
  <w:abstractNum w:abstractNumId="37" w15:restartNumberingAfterBreak="0">
    <w:nsid w:val="7D713CD6"/>
    <w:multiLevelType w:val="multilevel"/>
    <w:tmpl w:val="2E1E7D4C"/>
    <w:lvl w:ilvl="0">
      <w:start w:val="1"/>
      <w:numFmt w:val="russianLow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360"/>
      </w:pPr>
    </w:lvl>
    <w:lvl w:ilvl="3">
      <w:start w:val="1"/>
      <w:numFmt w:val="russianLower"/>
      <w:lvlText w:val="%4)"/>
      <w:lvlJc w:val="left"/>
      <w:pPr>
        <w:ind w:left="2880" w:hanging="360"/>
      </w:pPr>
    </w:lvl>
    <w:lvl w:ilvl="4">
      <w:start w:val="1"/>
      <w:numFmt w:val="decimal"/>
      <w:lvlText w:val="%5)"/>
      <w:lvlJc w:val="left"/>
      <w:pPr>
        <w:ind w:left="3600" w:hanging="360"/>
      </w:pPr>
    </w:lvl>
    <w:lvl w:ilvl="5">
      <w:start w:val="1"/>
      <w:numFmt w:val="lowerRoman"/>
      <w:lvlText w:val="%6)"/>
      <w:lvlJc w:val="right"/>
      <w:pPr>
        <w:ind w:left="4320" w:hanging="360"/>
      </w:pPr>
    </w:lvl>
    <w:lvl w:ilvl="6">
      <w:start w:val="1"/>
      <w:numFmt w:val="russianLower"/>
      <w:lvlText w:val="%7)"/>
      <w:lvlJc w:val="left"/>
      <w:pPr>
        <w:ind w:left="5040" w:hanging="360"/>
      </w:pPr>
    </w:lvl>
    <w:lvl w:ilvl="7">
      <w:start w:val="1"/>
      <w:numFmt w:val="decimal"/>
      <w:lvlText w:val="%8)"/>
      <w:lvlJc w:val="left"/>
      <w:pPr>
        <w:ind w:left="5760" w:hanging="360"/>
      </w:pPr>
    </w:lvl>
    <w:lvl w:ilvl="8">
      <w:start w:val="1"/>
      <w:numFmt w:val="lowerRoman"/>
      <w:lvlText w:val="%9)"/>
      <w:lvlJc w:val="right"/>
      <w:pPr>
        <w:ind w:left="6480" w:hanging="360"/>
      </w:pPr>
    </w:lvl>
  </w:abstractNum>
  <w:abstractNum w:abstractNumId="38" w15:restartNumberingAfterBreak="0">
    <w:nsid w:val="7F5D7722"/>
    <w:multiLevelType w:val="hybridMultilevel"/>
    <w:tmpl w:val="0950B01E"/>
    <w:lvl w:ilvl="0" w:tplc="F45AEC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0"/>
  </w:num>
  <w:num w:numId="3">
    <w:abstractNumId w:val="30"/>
  </w:num>
  <w:num w:numId="4">
    <w:abstractNumId w:val="14"/>
  </w:num>
  <w:num w:numId="5">
    <w:abstractNumId w:val="5"/>
  </w:num>
  <w:num w:numId="6">
    <w:abstractNumId w:val="4"/>
  </w:num>
  <w:num w:numId="7">
    <w:abstractNumId w:val="37"/>
  </w:num>
  <w:num w:numId="8">
    <w:abstractNumId w:val="8"/>
  </w:num>
  <w:num w:numId="9">
    <w:abstractNumId w:val="24"/>
  </w:num>
  <w:num w:numId="10">
    <w:abstractNumId w:val="15"/>
  </w:num>
  <w:num w:numId="11">
    <w:abstractNumId w:val="35"/>
  </w:num>
  <w:num w:numId="12">
    <w:abstractNumId w:val="17"/>
  </w:num>
  <w:num w:numId="13">
    <w:abstractNumId w:val="7"/>
  </w:num>
  <w:num w:numId="14">
    <w:abstractNumId w:val="33"/>
  </w:num>
  <w:num w:numId="15">
    <w:abstractNumId w:val="36"/>
  </w:num>
  <w:num w:numId="16">
    <w:abstractNumId w:val="27"/>
  </w:num>
  <w:num w:numId="17">
    <w:abstractNumId w:val="25"/>
  </w:num>
  <w:num w:numId="18">
    <w:abstractNumId w:val="21"/>
  </w:num>
  <w:num w:numId="19">
    <w:abstractNumId w:val="13"/>
  </w:num>
  <w:num w:numId="20">
    <w:abstractNumId w:val="3"/>
  </w:num>
  <w:num w:numId="21">
    <w:abstractNumId w:val="32"/>
  </w:num>
  <w:num w:numId="22">
    <w:abstractNumId w:val="10"/>
  </w:num>
  <w:num w:numId="23">
    <w:abstractNumId w:val="22"/>
  </w:num>
  <w:num w:numId="24">
    <w:abstractNumId w:val="1"/>
  </w:num>
  <w:num w:numId="25">
    <w:abstractNumId w:val="26"/>
  </w:num>
  <w:num w:numId="26">
    <w:abstractNumId w:val="31"/>
  </w:num>
  <w:num w:numId="27">
    <w:abstractNumId w:val="16"/>
  </w:num>
  <w:num w:numId="28">
    <w:abstractNumId w:val="2"/>
  </w:num>
  <w:num w:numId="29">
    <w:abstractNumId w:val="23"/>
  </w:num>
  <w:num w:numId="30">
    <w:abstractNumId w:val="9"/>
  </w:num>
  <w:num w:numId="31">
    <w:abstractNumId w:val="6"/>
  </w:num>
  <w:num w:numId="32">
    <w:abstractNumId w:val="28"/>
  </w:num>
  <w:num w:numId="33">
    <w:abstractNumId w:val="20"/>
  </w:num>
  <w:num w:numId="34">
    <w:abstractNumId w:val="11"/>
  </w:num>
  <w:num w:numId="35">
    <w:abstractNumId w:val="12"/>
  </w:num>
  <w:num w:numId="36">
    <w:abstractNumId w:val="19"/>
  </w:num>
  <w:num w:numId="37">
    <w:abstractNumId w:val="18"/>
  </w:num>
  <w:num w:numId="38">
    <w:abstractNumId w:val="38"/>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7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8C"/>
    <w:rsid w:val="00002CED"/>
    <w:rsid w:val="00010610"/>
    <w:rsid w:val="000124D4"/>
    <w:rsid w:val="0004154B"/>
    <w:rsid w:val="00054869"/>
    <w:rsid w:val="00065D82"/>
    <w:rsid w:val="00075FA2"/>
    <w:rsid w:val="00081706"/>
    <w:rsid w:val="000862E8"/>
    <w:rsid w:val="00091CFD"/>
    <w:rsid w:val="00095AAA"/>
    <w:rsid w:val="000A0B5A"/>
    <w:rsid w:val="000B1220"/>
    <w:rsid w:val="000B550C"/>
    <w:rsid w:val="000C683A"/>
    <w:rsid w:val="000E3195"/>
    <w:rsid w:val="000F2918"/>
    <w:rsid w:val="000F5A47"/>
    <w:rsid w:val="0010458C"/>
    <w:rsid w:val="001271F1"/>
    <w:rsid w:val="00127A5E"/>
    <w:rsid w:val="001321D9"/>
    <w:rsid w:val="001360FB"/>
    <w:rsid w:val="0014163B"/>
    <w:rsid w:val="00146EF9"/>
    <w:rsid w:val="00155EA4"/>
    <w:rsid w:val="001622AC"/>
    <w:rsid w:val="001730E7"/>
    <w:rsid w:val="001779EA"/>
    <w:rsid w:val="00177F5F"/>
    <w:rsid w:val="001811E9"/>
    <w:rsid w:val="00196BE3"/>
    <w:rsid w:val="001B186E"/>
    <w:rsid w:val="001C200A"/>
    <w:rsid w:val="001C2165"/>
    <w:rsid w:val="001C612F"/>
    <w:rsid w:val="001D02F1"/>
    <w:rsid w:val="001D2002"/>
    <w:rsid w:val="001E7116"/>
    <w:rsid w:val="001F4BC5"/>
    <w:rsid w:val="00204BA8"/>
    <w:rsid w:val="0021435E"/>
    <w:rsid w:val="00222EC6"/>
    <w:rsid w:val="00226401"/>
    <w:rsid w:val="00230F7D"/>
    <w:rsid w:val="002330D1"/>
    <w:rsid w:val="002453F7"/>
    <w:rsid w:val="002455F4"/>
    <w:rsid w:val="00245665"/>
    <w:rsid w:val="00264505"/>
    <w:rsid w:val="00264FCD"/>
    <w:rsid w:val="002767C1"/>
    <w:rsid w:val="00281250"/>
    <w:rsid w:val="002833EF"/>
    <w:rsid w:val="00283C6C"/>
    <w:rsid w:val="00285E97"/>
    <w:rsid w:val="002901A0"/>
    <w:rsid w:val="002C65B8"/>
    <w:rsid w:val="002D1589"/>
    <w:rsid w:val="0030111C"/>
    <w:rsid w:val="003062EF"/>
    <w:rsid w:val="003133A3"/>
    <w:rsid w:val="00314DB0"/>
    <w:rsid w:val="003176E7"/>
    <w:rsid w:val="003231B5"/>
    <w:rsid w:val="00325FD3"/>
    <w:rsid w:val="003337D3"/>
    <w:rsid w:val="0034668C"/>
    <w:rsid w:val="00362B5D"/>
    <w:rsid w:val="00375E16"/>
    <w:rsid w:val="00387A53"/>
    <w:rsid w:val="00397D45"/>
    <w:rsid w:val="00397FCA"/>
    <w:rsid w:val="003A111C"/>
    <w:rsid w:val="003B2D6B"/>
    <w:rsid w:val="003B463F"/>
    <w:rsid w:val="003C6E0F"/>
    <w:rsid w:val="003D008B"/>
    <w:rsid w:val="003D06A0"/>
    <w:rsid w:val="003D5812"/>
    <w:rsid w:val="003F5087"/>
    <w:rsid w:val="00400E65"/>
    <w:rsid w:val="00404FD5"/>
    <w:rsid w:val="00413852"/>
    <w:rsid w:val="004169CB"/>
    <w:rsid w:val="004274FD"/>
    <w:rsid w:val="00436C04"/>
    <w:rsid w:val="0044080F"/>
    <w:rsid w:val="00473F93"/>
    <w:rsid w:val="00477182"/>
    <w:rsid w:val="00485FB3"/>
    <w:rsid w:val="00496037"/>
    <w:rsid w:val="004B4836"/>
    <w:rsid w:val="004B5590"/>
    <w:rsid w:val="004C2897"/>
    <w:rsid w:val="004C438D"/>
    <w:rsid w:val="004C4C96"/>
    <w:rsid w:val="004C552F"/>
    <w:rsid w:val="004C7DE4"/>
    <w:rsid w:val="004D07FA"/>
    <w:rsid w:val="004D1C0A"/>
    <w:rsid w:val="004E16FC"/>
    <w:rsid w:val="004E3B4E"/>
    <w:rsid w:val="004E5364"/>
    <w:rsid w:val="004F1436"/>
    <w:rsid w:val="004F1A4C"/>
    <w:rsid w:val="004F79E5"/>
    <w:rsid w:val="00503A1F"/>
    <w:rsid w:val="00511404"/>
    <w:rsid w:val="00512418"/>
    <w:rsid w:val="005129AE"/>
    <w:rsid w:val="00521800"/>
    <w:rsid w:val="00555658"/>
    <w:rsid w:val="0056246E"/>
    <w:rsid w:val="00563E7A"/>
    <w:rsid w:val="00567E97"/>
    <w:rsid w:val="00571EFC"/>
    <w:rsid w:val="0057443C"/>
    <w:rsid w:val="00575F62"/>
    <w:rsid w:val="00576768"/>
    <w:rsid w:val="00597273"/>
    <w:rsid w:val="005A61F6"/>
    <w:rsid w:val="005B28A3"/>
    <w:rsid w:val="005B49CF"/>
    <w:rsid w:val="005B767F"/>
    <w:rsid w:val="005D1814"/>
    <w:rsid w:val="005D7707"/>
    <w:rsid w:val="00622234"/>
    <w:rsid w:val="00626A77"/>
    <w:rsid w:val="0062702D"/>
    <w:rsid w:val="006400C6"/>
    <w:rsid w:val="00641DC1"/>
    <w:rsid w:val="00643FF7"/>
    <w:rsid w:val="006447E7"/>
    <w:rsid w:val="006458A1"/>
    <w:rsid w:val="00662306"/>
    <w:rsid w:val="0066670B"/>
    <w:rsid w:val="00667DC0"/>
    <w:rsid w:val="00670649"/>
    <w:rsid w:val="00675272"/>
    <w:rsid w:val="006966B2"/>
    <w:rsid w:val="00697324"/>
    <w:rsid w:val="006B44D7"/>
    <w:rsid w:val="006B4574"/>
    <w:rsid w:val="006B6714"/>
    <w:rsid w:val="006B6E71"/>
    <w:rsid w:val="006C5C24"/>
    <w:rsid w:val="006E25DD"/>
    <w:rsid w:val="006E584C"/>
    <w:rsid w:val="006F6BA6"/>
    <w:rsid w:val="00705B73"/>
    <w:rsid w:val="00735877"/>
    <w:rsid w:val="00745D62"/>
    <w:rsid w:val="007519B9"/>
    <w:rsid w:val="0075677C"/>
    <w:rsid w:val="007573CD"/>
    <w:rsid w:val="00783F0F"/>
    <w:rsid w:val="00793674"/>
    <w:rsid w:val="007A1CCE"/>
    <w:rsid w:val="007A304B"/>
    <w:rsid w:val="007B31ED"/>
    <w:rsid w:val="007B67F1"/>
    <w:rsid w:val="007C6B83"/>
    <w:rsid w:val="007C7684"/>
    <w:rsid w:val="007D080C"/>
    <w:rsid w:val="007D44CE"/>
    <w:rsid w:val="007D7849"/>
    <w:rsid w:val="007F6B2B"/>
    <w:rsid w:val="00801D98"/>
    <w:rsid w:val="00817287"/>
    <w:rsid w:val="0084039A"/>
    <w:rsid w:val="00854C6E"/>
    <w:rsid w:val="00857A51"/>
    <w:rsid w:val="008644CE"/>
    <w:rsid w:val="00880BC7"/>
    <w:rsid w:val="008875E7"/>
    <w:rsid w:val="00895A8C"/>
    <w:rsid w:val="00896A92"/>
    <w:rsid w:val="008E0CF8"/>
    <w:rsid w:val="008E578E"/>
    <w:rsid w:val="008E7DCE"/>
    <w:rsid w:val="008F6E36"/>
    <w:rsid w:val="009039D7"/>
    <w:rsid w:val="00921A26"/>
    <w:rsid w:val="0092448C"/>
    <w:rsid w:val="00940460"/>
    <w:rsid w:val="00951039"/>
    <w:rsid w:val="009645EF"/>
    <w:rsid w:val="00964F64"/>
    <w:rsid w:val="00966E2B"/>
    <w:rsid w:val="00981A65"/>
    <w:rsid w:val="00986A2E"/>
    <w:rsid w:val="009A3406"/>
    <w:rsid w:val="009A39DF"/>
    <w:rsid w:val="009D4D88"/>
    <w:rsid w:val="009E763B"/>
    <w:rsid w:val="009F4CEA"/>
    <w:rsid w:val="009F608E"/>
    <w:rsid w:val="00A00FC6"/>
    <w:rsid w:val="00A02867"/>
    <w:rsid w:val="00A0508A"/>
    <w:rsid w:val="00A07125"/>
    <w:rsid w:val="00A10F5F"/>
    <w:rsid w:val="00A20947"/>
    <w:rsid w:val="00A311D1"/>
    <w:rsid w:val="00A31A56"/>
    <w:rsid w:val="00A417C4"/>
    <w:rsid w:val="00A4540B"/>
    <w:rsid w:val="00A47599"/>
    <w:rsid w:val="00A52C43"/>
    <w:rsid w:val="00A6006F"/>
    <w:rsid w:val="00A85EDC"/>
    <w:rsid w:val="00AA7E9F"/>
    <w:rsid w:val="00AB2C4D"/>
    <w:rsid w:val="00AB5F78"/>
    <w:rsid w:val="00AC5DB0"/>
    <w:rsid w:val="00AD0816"/>
    <w:rsid w:val="00AD2DF7"/>
    <w:rsid w:val="00AD508E"/>
    <w:rsid w:val="00AE0C89"/>
    <w:rsid w:val="00AE6E53"/>
    <w:rsid w:val="00B03D3D"/>
    <w:rsid w:val="00B269BB"/>
    <w:rsid w:val="00B270E6"/>
    <w:rsid w:val="00B317F0"/>
    <w:rsid w:val="00B34F2F"/>
    <w:rsid w:val="00B52C60"/>
    <w:rsid w:val="00B574B4"/>
    <w:rsid w:val="00B60EAF"/>
    <w:rsid w:val="00B75E0E"/>
    <w:rsid w:val="00B84129"/>
    <w:rsid w:val="00B95595"/>
    <w:rsid w:val="00BA2B3A"/>
    <w:rsid w:val="00BB087C"/>
    <w:rsid w:val="00BC29A9"/>
    <w:rsid w:val="00BC7FF0"/>
    <w:rsid w:val="00BD216B"/>
    <w:rsid w:val="00BD674F"/>
    <w:rsid w:val="00BE38AE"/>
    <w:rsid w:val="00BE4FFA"/>
    <w:rsid w:val="00BE629F"/>
    <w:rsid w:val="00C07BF2"/>
    <w:rsid w:val="00C110F2"/>
    <w:rsid w:val="00C13409"/>
    <w:rsid w:val="00C40B38"/>
    <w:rsid w:val="00C42BC4"/>
    <w:rsid w:val="00C47503"/>
    <w:rsid w:val="00C532CA"/>
    <w:rsid w:val="00C609E8"/>
    <w:rsid w:val="00C65FDE"/>
    <w:rsid w:val="00C805F0"/>
    <w:rsid w:val="00C95378"/>
    <w:rsid w:val="00CA2831"/>
    <w:rsid w:val="00CA6CBF"/>
    <w:rsid w:val="00CB6D4A"/>
    <w:rsid w:val="00CC409E"/>
    <w:rsid w:val="00CD5185"/>
    <w:rsid w:val="00CE145F"/>
    <w:rsid w:val="00D007AC"/>
    <w:rsid w:val="00D05A2A"/>
    <w:rsid w:val="00D10BA1"/>
    <w:rsid w:val="00D11A78"/>
    <w:rsid w:val="00D12EB9"/>
    <w:rsid w:val="00D302D6"/>
    <w:rsid w:val="00D40063"/>
    <w:rsid w:val="00D42F1B"/>
    <w:rsid w:val="00D60EB2"/>
    <w:rsid w:val="00D66E52"/>
    <w:rsid w:val="00DA234E"/>
    <w:rsid w:val="00DB5EDA"/>
    <w:rsid w:val="00DD2A9B"/>
    <w:rsid w:val="00DE5AF8"/>
    <w:rsid w:val="00E07FF6"/>
    <w:rsid w:val="00E13D05"/>
    <w:rsid w:val="00E1770C"/>
    <w:rsid w:val="00E207B3"/>
    <w:rsid w:val="00E30784"/>
    <w:rsid w:val="00E35E00"/>
    <w:rsid w:val="00E40FA5"/>
    <w:rsid w:val="00E41DC9"/>
    <w:rsid w:val="00E52314"/>
    <w:rsid w:val="00E71558"/>
    <w:rsid w:val="00E932CA"/>
    <w:rsid w:val="00EA11A9"/>
    <w:rsid w:val="00EB3C57"/>
    <w:rsid w:val="00EB684E"/>
    <w:rsid w:val="00EC5E38"/>
    <w:rsid w:val="00EC7232"/>
    <w:rsid w:val="00ED2835"/>
    <w:rsid w:val="00ED738C"/>
    <w:rsid w:val="00EE5F8A"/>
    <w:rsid w:val="00EF6F7E"/>
    <w:rsid w:val="00EF7A1F"/>
    <w:rsid w:val="00F023EF"/>
    <w:rsid w:val="00F341B2"/>
    <w:rsid w:val="00F407BF"/>
    <w:rsid w:val="00F41A6E"/>
    <w:rsid w:val="00F66F1E"/>
    <w:rsid w:val="00F67ECD"/>
    <w:rsid w:val="00F7080F"/>
    <w:rsid w:val="00FB05EC"/>
    <w:rsid w:val="00FB277D"/>
    <w:rsid w:val="00FB514A"/>
    <w:rsid w:val="00FC1AE6"/>
    <w:rsid w:val="00FD03EF"/>
    <w:rsid w:val="00FF2CF4"/>
    <w:rsid w:val="00FF6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25647037-A2A1-424A-BE6D-FDD8C4FC3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style>
  <w:style w:type="paragraph" w:styleId="10">
    <w:name w:val="heading 1"/>
    <w:next w:val="a"/>
    <w:link w:val="11"/>
    <w:uiPriority w:val="99"/>
    <w:qFormat/>
    <w:pPr>
      <w:spacing w:before="120" w:after="120"/>
      <w:jc w:val="both"/>
      <w:outlineLvl w:val="0"/>
    </w:pPr>
    <w:rPr>
      <w:rFonts w:ascii="XO Thames" w:hAnsi="XO Thames"/>
      <w:b/>
      <w:sz w:val="32"/>
    </w:rPr>
  </w:style>
  <w:style w:type="paragraph" w:styleId="2">
    <w:name w:val="heading 2"/>
    <w:next w:val="a"/>
    <w:link w:val="20"/>
    <w:uiPriority w:val="9"/>
    <w:qFormat/>
    <w:pPr>
      <w:spacing w:before="120" w:after="120"/>
      <w:jc w:val="both"/>
      <w:outlineLvl w:val="1"/>
    </w:pPr>
    <w:rPr>
      <w:rFonts w:ascii="XO Thames" w:hAnsi="XO Thames"/>
      <w:b/>
      <w:sz w:val="28"/>
    </w:rPr>
  </w:style>
  <w:style w:type="paragraph" w:styleId="3">
    <w:name w:val="heading 3"/>
    <w:next w:val="a"/>
    <w:link w:val="30"/>
    <w:uiPriority w:val="9"/>
    <w:qFormat/>
    <w:pPr>
      <w:spacing w:before="120" w:after="120"/>
      <w:jc w:val="both"/>
      <w:outlineLvl w:val="2"/>
    </w:pPr>
    <w:rPr>
      <w:rFonts w:ascii="XO Thames" w:hAnsi="XO Thames"/>
      <w:b/>
      <w:sz w:val="26"/>
    </w:rPr>
  </w:style>
  <w:style w:type="paragraph" w:styleId="4">
    <w:name w:val="heading 4"/>
    <w:next w:val="a"/>
    <w:link w:val="40"/>
    <w:uiPriority w:val="9"/>
    <w:qFormat/>
    <w:pPr>
      <w:spacing w:before="120" w:after="120"/>
      <w:jc w:val="both"/>
      <w:outlineLvl w:val="3"/>
    </w:pPr>
    <w:rPr>
      <w:rFonts w:ascii="XO Thames" w:hAnsi="XO Thames"/>
      <w:b/>
      <w:sz w:val="24"/>
    </w:rPr>
  </w:style>
  <w:style w:type="paragraph" w:styleId="5">
    <w:name w:val="heading 5"/>
    <w:next w:val="a"/>
    <w:link w:val="50"/>
    <w:uiPriority w:val="9"/>
    <w:qFormat/>
    <w:pPr>
      <w:spacing w:before="120" w:after="120"/>
      <w:jc w:val="both"/>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uiPriority w:val="39"/>
    <w:rPr>
      <w:rFonts w:ascii="XO Thames" w:hAnsi="XO Thames"/>
      <w:sz w:val="28"/>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uiPriority w:val="39"/>
    <w:rPr>
      <w:rFonts w:ascii="XO Thames" w:hAnsi="XO Thames"/>
      <w:sz w:val="28"/>
    </w:rPr>
  </w:style>
  <w:style w:type="paragraph" w:styleId="a3">
    <w:name w:val="header"/>
    <w:basedOn w:val="a"/>
    <w:link w:val="a4"/>
    <w:uiPriority w:val="99"/>
    <w:pPr>
      <w:tabs>
        <w:tab w:val="center" w:pos="4677"/>
        <w:tab w:val="right" w:pos="9355"/>
      </w:tabs>
      <w:spacing w:after="0" w:line="240" w:lineRule="auto"/>
    </w:pPr>
  </w:style>
  <w:style w:type="character" w:customStyle="1" w:styleId="a4">
    <w:name w:val="Верхний колонтитул Знак"/>
    <w:basedOn w:val="1"/>
    <w:link w:val="a3"/>
    <w:uiPriority w:val="99"/>
  </w:style>
  <w:style w:type="paragraph" w:styleId="6">
    <w:name w:val="toc 6"/>
    <w:next w:val="a"/>
    <w:link w:val="60"/>
    <w:uiPriority w:val="39"/>
    <w:pPr>
      <w:ind w:left="1000"/>
    </w:pPr>
    <w:rPr>
      <w:rFonts w:ascii="XO Thames" w:hAnsi="XO Thames"/>
      <w:sz w:val="28"/>
    </w:rPr>
  </w:style>
  <w:style w:type="character" w:customStyle="1" w:styleId="60">
    <w:name w:val="Оглавление 6 Знак"/>
    <w:link w:val="6"/>
    <w:uiPriority w:val="39"/>
    <w:rPr>
      <w:rFonts w:ascii="XO Thames" w:hAnsi="XO Thames"/>
      <w:sz w:val="28"/>
    </w:rPr>
  </w:style>
  <w:style w:type="paragraph" w:styleId="7">
    <w:name w:val="toc 7"/>
    <w:next w:val="a"/>
    <w:link w:val="70"/>
    <w:uiPriority w:val="39"/>
    <w:pPr>
      <w:ind w:left="1200"/>
    </w:pPr>
    <w:rPr>
      <w:rFonts w:ascii="XO Thames" w:hAnsi="XO Thames"/>
      <w:sz w:val="28"/>
    </w:rPr>
  </w:style>
  <w:style w:type="character" w:customStyle="1" w:styleId="70">
    <w:name w:val="Оглавление 7 Знак"/>
    <w:link w:val="7"/>
    <w:uiPriority w:val="39"/>
    <w:rPr>
      <w:rFonts w:ascii="XO Thames" w:hAnsi="XO Thames"/>
      <w:sz w:val="28"/>
    </w:rPr>
  </w:style>
  <w:style w:type="character" w:customStyle="1" w:styleId="30">
    <w:name w:val="Заголовок 3 Знак"/>
    <w:link w:val="3"/>
    <w:uiPriority w:val="9"/>
    <w:rPr>
      <w:rFonts w:ascii="XO Thames" w:hAnsi="XO Thames"/>
      <w:b/>
      <w:sz w:val="26"/>
    </w:rPr>
  </w:style>
  <w:style w:type="paragraph" w:styleId="a5">
    <w:name w:val="Plain Text"/>
    <w:basedOn w:val="a"/>
    <w:link w:val="a6"/>
    <w:uiPriority w:val="99"/>
    <w:pPr>
      <w:spacing w:after="0" w:line="240" w:lineRule="auto"/>
    </w:pPr>
    <w:rPr>
      <w:rFonts w:ascii="Calibri" w:hAnsi="Calibri"/>
    </w:rPr>
  </w:style>
  <w:style w:type="character" w:customStyle="1" w:styleId="a6">
    <w:name w:val="Текст Знак"/>
    <w:basedOn w:val="1"/>
    <w:link w:val="a5"/>
    <w:uiPriority w:val="99"/>
    <w:rPr>
      <w:rFonts w:ascii="Calibri" w:hAnsi="Calibri"/>
    </w:rPr>
  </w:style>
  <w:style w:type="paragraph" w:styleId="31">
    <w:name w:val="toc 3"/>
    <w:next w:val="a"/>
    <w:link w:val="32"/>
    <w:uiPriority w:val="39"/>
    <w:pPr>
      <w:ind w:left="400"/>
    </w:pPr>
    <w:rPr>
      <w:rFonts w:ascii="XO Thames" w:hAnsi="XO Thames"/>
      <w:sz w:val="28"/>
    </w:rPr>
  </w:style>
  <w:style w:type="character" w:customStyle="1" w:styleId="32">
    <w:name w:val="Оглавление 3 Знак"/>
    <w:link w:val="31"/>
    <w:uiPriority w:val="39"/>
    <w:rPr>
      <w:rFonts w:ascii="XO Thames" w:hAnsi="XO Thames"/>
      <w:sz w:val="28"/>
    </w:rPr>
  </w:style>
  <w:style w:type="character" w:customStyle="1" w:styleId="50">
    <w:name w:val="Заголовок 5 Знак"/>
    <w:link w:val="5"/>
    <w:uiPriority w:val="9"/>
    <w:rPr>
      <w:rFonts w:ascii="XO Thames" w:hAnsi="XO Thames"/>
      <w:b/>
      <w:sz w:val="22"/>
    </w:rPr>
  </w:style>
  <w:style w:type="character" w:customStyle="1" w:styleId="11">
    <w:name w:val="Заголовок 1 Знак"/>
    <w:link w:val="10"/>
    <w:uiPriority w:val="99"/>
    <w:rPr>
      <w:rFonts w:ascii="XO Thames" w:hAnsi="XO Thames"/>
      <w:b/>
      <w:sz w:val="32"/>
    </w:rPr>
  </w:style>
  <w:style w:type="paragraph" w:customStyle="1" w:styleId="12">
    <w:name w:val="Гиперссылка1"/>
    <w:basedOn w:val="13"/>
    <w:link w:val="a7"/>
    <w:rPr>
      <w:color w:val="0563C1" w:themeColor="hyperlink"/>
      <w:u w:val="single"/>
    </w:rPr>
  </w:style>
  <w:style w:type="character" w:styleId="a7">
    <w:name w:val="Hyperlink"/>
    <w:basedOn w:val="a0"/>
    <w:link w:val="12"/>
    <w:uiPriority w:val="99"/>
    <w:rPr>
      <w:color w:val="0563C1" w:themeColor="hyperlink"/>
      <w:u w:val="single"/>
    </w:rPr>
  </w:style>
  <w:style w:type="paragraph" w:customStyle="1" w:styleId="Footnote">
    <w:name w:val="Footnote"/>
    <w:link w:val="Footnote0"/>
    <w:pPr>
      <w:ind w:firstLine="851"/>
      <w:jc w:val="both"/>
    </w:pPr>
    <w:rPr>
      <w:rFonts w:ascii="XO Thames" w:hAnsi="XO Thames"/>
    </w:rPr>
  </w:style>
  <w:style w:type="character" w:customStyle="1" w:styleId="Footnote0">
    <w:name w:val="Footnote"/>
    <w:link w:val="Footnote"/>
    <w:rPr>
      <w:rFonts w:ascii="XO Thames" w:hAnsi="XO Thames"/>
      <w:sz w:val="22"/>
    </w:rPr>
  </w:style>
  <w:style w:type="paragraph" w:styleId="14">
    <w:name w:val="toc 1"/>
    <w:next w:val="a"/>
    <w:link w:val="15"/>
    <w:uiPriority w:val="39"/>
    <w:rPr>
      <w:rFonts w:ascii="XO Thames" w:hAnsi="XO Thames"/>
      <w:b/>
      <w:sz w:val="28"/>
    </w:rPr>
  </w:style>
  <w:style w:type="character" w:customStyle="1" w:styleId="15">
    <w:name w:val="Оглавление 1 Знак"/>
    <w:link w:val="14"/>
    <w:uiPriority w:val="39"/>
    <w:rPr>
      <w:rFonts w:ascii="XO Thames" w:hAnsi="XO Thames"/>
      <w:b/>
      <w:sz w:val="28"/>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13">
    <w:name w:val="Основной шрифт абзаца1"/>
  </w:style>
  <w:style w:type="paragraph" w:styleId="9">
    <w:name w:val="toc 9"/>
    <w:next w:val="a"/>
    <w:link w:val="90"/>
    <w:uiPriority w:val="39"/>
    <w:pPr>
      <w:ind w:left="1600"/>
    </w:pPr>
    <w:rPr>
      <w:rFonts w:ascii="XO Thames" w:hAnsi="XO Thames"/>
      <w:sz w:val="28"/>
    </w:rPr>
  </w:style>
  <w:style w:type="character" w:customStyle="1" w:styleId="90">
    <w:name w:val="Оглавление 9 Знак"/>
    <w:link w:val="9"/>
    <w:uiPriority w:val="39"/>
    <w:rPr>
      <w:rFonts w:ascii="XO Thames" w:hAnsi="XO Thames"/>
      <w:sz w:val="28"/>
    </w:rPr>
  </w:style>
  <w:style w:type="paragraph" w:styleId="8">
    <w:name w:val="toc 8"/>
    <w:next w:val="a"/>
    <w:link w:val="80"/>
    <w:uiPriority w:val="39"/>
    <w:pPr>
      <w:ind w:left="1400"/>
    </w:pPr>
    <w:rPr>
      <w:rFonts w:ascii="XO Thames" w:hAnsi="XO Thames"/>
      <w:sz w:val="28"/>
    </w:rPr>
  </w:style>
  <w:style w:type="character" w:customStyle="1" w:styleId="80">
    <w:name w:val="Оглавление 8 Знак"/>
    <w:link w:val="8"/>
    <w:uiPriority w:val="39"/>
    <w:rPr>
      <w:rFonts w:ascii="XO Thames" w:hAnsi="XO Thames"/>
      <w:sz w:val="28"/>
    </w:rPr>
  </w:style>
  <w:style w:type="paragraph" w:styleId="51">
    <w:name w:val="toc 5"/>
    <w:next w:val="a"/>
    <w:link w:val="52"/>
    <w:uiPriority w:val="39"/>
    <w:pPr>
      <w:ind w:left="800"/>
    </w:pPr>
    <w:rPr>
      <w:rFonts w:ascii="XO Thames" w:hAnsi="XO Thames"/>
      <w:sz w:val="28"/>
    </w:rPr>
  </w:style>
  <w:style w:type="character" w:customStyle="1" w:styleId="52">
    <w:name w:val="Оглавление 5 Знак"/>
    <w:link w:val="51"/>
    <w:uiPriority w:val="39"/>
    <w:rPr>
      <w:rFonts w:ascii="XO Thames" w:hAnsi="XO Thames"/>
      <w:sz w:val="28"/>
    </w:rPr>
  </w:style>
  <w:style w:type="paragraph" w:styleId="a8">
    <w:name w:val="Subtitle"/>
    <w:next w:val="a"/>
    <w:link w:val="a9"/>
    <w:uiPriority w:val="11"/>
    <w:qFormat/>
    <w:pPr>
      <w:jc w:val="both"/>
    </w:pPr>
    <w:rPr>
      <w:rFonts w:ascii="XO Thames" w:hAnsi="XO Thames"/>
      <w:i/>
      <w:sz w:val="24"/>
    </w:rPr>
  </w:style>
  <w:style w:type="character" w:customStyle="1" w:styleId="a9">
    <w:name w:val="Подзаголовок Знак"/>
    <w:link w:val="a8"/>
    <w:uiPriority w:val="11"/>
    <w:rPr>
      <w:rFonts w:ascii="XO Thames" w:hAnsi="XO Thames"/>
      <w:i/>
      <w:sz w:val="24"/>
    </w:rPr>
  </w:style>
  <w:style w:type="paragraph" w:styleId="aa">
    <w:name w:val="footer"/>
    <w:basedOn w:val="a"/>
    <w:link w:val="ab"/>
    <w:uiPriority w:val="99"/>
    <w:pPr>
      <w:tabs>
        <w:tab w:val="center" w:pos="4677"/>
        <w:tab w:val="right" w:pos="9355"/>
      </w:tabs>
      <w:spacing w:after="0" w:line="240" w:lineRule="auto"/>
    </w:pPr>
    <w:rPr>
      <w:rFonts w:ascii="Times New Roman" w:hAnsi="Times New Roman"/>
      <w:sz w:val="28"/>
    </w:rPr>
  </w:style>
  <w:style w:type="character" w:customStyle="1" w:styleId="ab">
    <w:name w:val="Нижний колонтитул Знак"/>
    <w:basedOn w:val="1"/>
    <w:link w:val="aa"/>
    <w:uiPriority w:val="99"/>
    <w:rPr>
      <w:rFonts w:ascii="Times New Roman" w:hAnsi="Times New Roman"/>
      <w:sz w:val="28"/>
    </w:rPr>
  </w:style>
  <w:style w:type="paragraph" w:styleId="ac">
    <w:name w:val="Title"/>
    <w:next w:val="a"/>
    <w:link w:val="ad"/>
    <w:uiPriority w:val="10"/>
    <w:qFormat/>
    <w:pPr>
      <w:spacing w:before="567" w:after="567"/>
      <w:jc w:val="center"/>
    </w:pPr>
    <w:rPr>
      <w:rFonts w:ascii="XO Thames" w:hAnsi="XO Thames"/>
      <w:b/>
      <w:caps/>
      <w:sz w:val="40"/>
    </w:rPr>
  </w:style>
  <w:style w:type="character" w:customStyle="1" w:styleId="ad">
    <w:name w:val="Название Знак"/>
    <w:link w:val="ac"/>
    <w:uiPriority w:val="10"/>
    <w:rPr>
      <w:rFonts w:ascii="XO Thames" w:hAnsi="XO Thames"/>
      <w:b/>
      <w:caps/>
      <w:sz w:val="40"/>
    </w:rPr>
  </w:style>
  <w:style w:type="paragraph" w:styleId="ae">
    <w:name w:val="Balloon Text"/>
    <w:basedOn w:val="a"/>
    <w:link w:val="af"/>
    <w:uiPriority w:val="99"/>
    <w:pPr>
      <w:spacing w:after="0" w:line="240" w:lineRule="auto"/>
    </w:pPr>
    <w:rPr>
      <w:rFonts w:ascii="Segoe UI" w:hAnsi="Segoe UI"/>
      <w:sz w:val="18"/>
    </w:rPr>
  </w:style>
  <w:style w:type="character" w:customStyle="1" w:styleId="af">
    <w:name w:val="Текст выноски Знак"/>
    <w:basedOn w:val="1"/>
    <w:link w:val="ae"/>
    <w:uiPriority w:val="99"/>
    <w:rPr>
      <w:rFonts w:ascii="Segoe UI" w:hAnsi="Segoe UI"/>
      <w:sz w:val="18"/>
    </w:rPr>
  </w:style>
  <w:style w:type="character" w:customStyle="1" w:styleId="40">
    <w:name w:val="Заголовок 4 Знак"/>
    <w:link w:val="4"/>
    <w:uiPriority w:val="9"/>
    <w:rPr>
      <w:rFonts w:ascii="XO Thames" w:hAnsi="XO Thames"/>
      <w:b/>
      <w:sz w:val="24"/>
    </w:rPr>
  </w:style>
  <w:style w:type="character" w:customStyle="1" w:styleId="20">
    <w:name w:val="Заголовок 2 Знак"/>
    <w:link w:val="2"/>
    <w:uiPriority w:val="9"/>
    <w:rPr>
      <w:rFonts w:ascii="XO Thames" w:hAnsi="XO Thames"/>
      <w:b/>
      <w:sz w:val="28"/>
    </w:rPr>
  </w:style>
  <w:style w:type="table" w:styleId="af0">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
    <w:name w:val="Сетка таблицы2"/>
    <w:basedOn w:val="a1"/>
    <w:uiPriority w:val="59"/>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7">
    <w:name w:val="Нет списка1"/>
    <w:next w:val="a2"/>
    <w:uiPriority w:val="99"/>
    <w:semiHidden/>
    <w:unhideWhenUsed/>
    <w:rsid w:val="001730E7"/>
  </w:style>
  <w:style w:type="table" w:customStyle="1" w:styleId="33">
    <w:name w:val="Сетка таблицы3"/>
    <w:basedOn w:val="a1"/>
    <w:next w:val="af0"/>
    <w:rsid w:val="001730E7"/>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rsid w:val="001730E7"/>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rsid w:val="001730E7"/>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List Paragraph"/>
    <w:basedOn w:val="a"/>
    <w:link w:val="af2"/>
    <w:uiPriority w:val="34"/>
    <w:qFormat/>
    <w:rsid w:val="001730E7"/>
    <w:pPr>
      <w:ind w:left="720"/>
      <w:contextualSpacing/>
    </w:pPr>
  </w:style>
  <w:style w:type="character" w:customStyle="1" w:styleId="af2">
    <w:name w:val="Абзац списка Знак"/>
    <w:basedOn w:val="1"/>
    <w:link w:val="af1"/>
    <w:rsid w:val="001730E7"/>
  </w:style>
  <w:style w:type="paragraph" w:customStyle="1" w:styleId="s9">
    <w:name w:val="s_9"/>
    <w:basedOn w:val="a"/>
    <w:rsid w:val="001730E7"/>
    <w:pPr>
      <w:spacing w:beforeAutospacing="1" w:afterAutospacing="1" w:line="240" w:lineRule="auto"/>
    </w:pPr>
    <w:rPr>
      <w:rFonts w:ascii="Times New Roman" w:hAnsi="Times New Roman"/>
      <w:sz w:val="24"/>
    </w:rPr>
  </w:style>
  <w:style w:type="paragraph" w:styleId="af3">
    <w:name w:val="annotation text"/>
    <w:basedOn w:val="a"/>
    <w:link w:val="af4"/>
    <w:uiPriority w:val="99"/>
    <w:rsid w:val="001730E7"/>
    <w:pPr>
      <w:spacing w:line="240" w:lineRule="auto"/>
    </w:pPr>
    <w:rPr>
      <w:sz w:val="20"/>
    </w:rPr>
  </w:style>
  <w:style w:type="character" w:customStyle="1" w:styleId="af4">
    <w:name w:val="Текст примечания Знак"/>
    <w:basedOn w:val="a0"/>
    <w:link w:val="af3"/>
    <w:uiPriority w:val="99"/>
    <w:rsid w:val="001730E7"/>
    <w:rPr>
      <w:sz w:val="20"/>
    </w:rPr>
  </w:style>
  <w:style w:type="paragraph" w:customStyle="1" w:styleId="docdata">
    <w:name w:val="docdata"/>
    <w:basedOn w:val="a"/>
    <w:rsid w:val="001730E7"/>
    <w:pPr>
      <w:spacing w:beforeAutospacing="1" w:afterAutospacing="1" w:line="240" w:lineRule="auto"/>
    </w:pPr>
    <w:rPr>
      <w:rFonts w:ascii="Times New Roman" w:hAnsi="Times New Roman"/>
      <w:sz w:val="24"/>
    </w:rPr>
  </w:style>
  <w:style w:type="paragraph" w:customStyle="1" w:styleId="af5">
    <w:name w:val="Нормальный (таблица)"/>
    <w:basedOn w:val="a"/>
    <w:next w:val="a"/>
    <w:uiPriority w:val="99"/>
    <w:rsid w:val="001730E7"/>
    <w:pPr>
      <w:spacing w:after="0" w:line="240" w:lineRule="auto"/>
      <w:jc w:val="both"/>
    </w:pPr>
    <w:rPr>
      <w:rFonts w:ascii="Arial" w:hAnsi="Arial"/>
      <w:sz w:val="24"/>
    </w:rPr>
  </w:style>
  <w:style w:type="paragraph" w:styleId="af6">
    <w:name w:val="Normal (Web)"/>
    <w:basedOn w:val="a"/>
    <w:link w:val="af7"/>
    <w:rsid w:val="001730E7"/>
    <w:pPr>
      <w:spacing w:beforeAutospacing="1" w:afterAutospacing="1" w:line="240" w:lineRule="auto"/>
    </w:pPr>
    <w:rPr>
      <w:rFonts w:ascii="Times New Roman" w:hAnsi="Times New Roman"/>
      <w:sz w:val="24"/>
    </w:rPr>
  </w:style>
  <w:style w:type="character" w:customStyle="1" w:styleId="af7">
    <w:name w:val="Обычный (веб) Знак"/>
    <w:basedOn w:val="1"/>
    <w:link w:val="af6"/>
    <w:rsid w:val="001730E7"/>
    <w:rPr>
      <w:rFonts w:ascii="Times New Roman" w:hAnsi="Times New Roman"/>
      <w:sz w:val="24"/>
    </w:rPr>
  </w:style>
  <w:style w:type="paragraph" w:customStyle="1" w:styleId="af8">
    <w:name w:val="Комментарий"/>
    <w:basedOn w:val="a"/>
    <w:next w:val="a"/>
    <w:uiPriority w:val="99"/>
    <w:rsid w:val="001730E7"/>
    <w:pPr>
      <w:spacing w:before="75" w:after="0" w:line="240" w:lineRule="auto"/>
      <w:ind w:left="170"/>
      <w:jc w:val="both"/>
    </w:pPr>
    <w:rPr>
      <w:rFonts w:ascii="Arial" w:hAnsi="Arial"/>
      <w:color w:val="353842"/>
      <w:sz w:val="24"/>
      <w:shd w:val="clear" w:color="auto" w:fill="F0F0F0"/>
    </w:rPr>
  </w:style>
  <w:style w:type="paragraph" w:customStyle="1" w:styleId="highlightsearch">
    <w:name w:val="highlightsearch"/>
    <w:basedOn w:val="13"/>
    <w:rsid w:val="001730E7"/>
  </w:style>
  <w:style w:type="paragraph" w:customStyle="1" w:styleId="af9">
    <w:name w:val="Информация об изменениях документа"/>
    <w:basedOn w:val="af8"/>
    <w:next w:val="a"/>
    <w:uiPriority w:val="99"/>
    <w:rsid w:val="001730E7"/>
    <w:rPr>
      <w:i/>
    </w:rPr>
  </w:style>
  <w:style w:type="paragraph" w:customStyle="1" w:styleId="s1">
    <w:name w:val="s_1"/>
    <w:basedOn w:val="a"/>
    <w:rsid w:val="001730E7"/>
    <w:pPr>
      <w:spacing w:beforeAutospacing="1" w:afterAutospacing="1" w:line="240" w:lineRule="auto"/>
    </w:pPr>
    <w:rPr>
      <w:rFonts w:ascii="Times New Roman" w:hAnsi="Times New Roman"/>
      <w:sz w:val="24"/>
    </w:rPr>
  </w:style>
  <w:style w:type="paragraph" w:customStyle="1" w:styleId="formattext">
    <w:name w:val="formattext"/>
    <w:basedOn w:val="a"/>
    <w:rsid w:val="001730E7"/>
    <w:pPr>
      <w:spacing w:beforeAutospacing="1" w:afterAutospacing="1" w:line="240" w:lineRule="auto"/>
    </w:pPr>
    <w:rPr>
      <w:rFonts w:ascii="Times New Roman" w:hAnsi="Times New Roman"/>
      <w:sz w:val="24"/>
    </w:rPr>
  </w:style>
  <w:style w:type="paragraph" w:customStyle="1" w:styleId="ConsPlusNormal">
    <w:name w:val="ConsPlusNormal"/>
    <w:rsid w:val="001730E7"/>
    <w:pPr>
      <w:widowControl w:val="0"/>
      <w:spacing w:after="0" w:line="240" w:lineRule="auto"/>
      <w:ind w:firstLine="720"/>
    </w:pPr>
    <w:rPr>
      <w:rFonts w:ascii="Arial" w:hAnsi="Arial"/>
      <w:sz w:val="20"/>
    </w:rPr>
  </w:style>
  <w:style w:type="paragraph" w:customStyle="1" w:styleId="afa">
    <w:name w:val="Гипертекстовая ссылка"/>
    <w:basedOn w:val="13"/>
    <w:rsid w:val="001730E7"/>
    <w:rPr>
      <w:color w:val="106BBE"/>
    </w:rPr>
  </w:style>
  <w:style w:type="paragraph" w:styleId="afb">
    <w:name w:val="annotation subject"/>
    <w:basedOn w:val="af3"/>
    <w:next w:val="af3"/>
    <w:link w:val="afc"/>
    <w:uiPriority w:val="99"/>
    <w:rsid w:val="001730E7"/>
    <w:rPr>
      <w:b/>
    </w:rPr>
  </w:style>
  <w:style w:type="character" w:customStyle="1" w:styleId="afc">
    <w:name w:val="Тема примечания Знак"/>
    <w:basedOn w:val="af4"/>
    <w:link w:val="afb"/>
    <w:uiPriority w:val="99"/>
    <w:rsid w:val="001730E7"/>
    <w:rPr>
      <w:b/>
      <w:sz w:val="20"/>
    </w:rPr>
  </w:style>
  <w:style w:type="paragraph" w:customStyle="1" w:styleId="afd">
    <w:name w:val="Цветовое выделение"/>
    <w:rsid w:val="001730E7"/>
    <w:rPr>
      <w:b/>
      <w:color w:val="26282F"/>
    </w:rPr>
  </w:style>
  <w:style w:type="paragraph" w:customStyle="1" w:styleId="18">
    <w:name w:val="Знак примечания1"/>
    <w:basedOn w:val="13"/>
    <w:rsid w:val="001730E7"/>
    <w:rPr>
      <w:sz w:val="16"/>
    </w:rPr>
  </w:style>
  <w:style w:type="character" w:customStyle="1" w:styleId="211">
    <w:name w:val="Заголовок 2 Знак1"/>
    <w:uiPriority w:val="9"/>
    <w:rsid w:val="001730E7"/>
    <w:rPr>
      <w:rFonts w:ascii="XO Thames" w:hAnsi="XO Thames"/>
      <w:b/>
      <w:sz w:val="28"/>
    </w:rPr>
  </w:style>
  <w:style w:type="character" w:styleId="afe">
    <w:name w:val="annotation reference"/>
    <w:basedOn w:val="a0"/>
    <w:uiPriority w:val="99"/>
    <w:semiHidden/>
    <w:unhideWhenUsed/>
    <w:rsid w:val="001730E7"/>
    <w:rPr>
      <w:sz w:val="16"/>
      <w:szCs w:val="16"/>
    </w:rPr>
  </w:style>
  <w:style w:type="character" w:customStyle="1" w:styleId="aff">
    <w:name w:val="Сравнение редакций. Добавленный фрагмент"/>
    <w:uiPriority w:val="99"/>
    <w:rsid w:val="00C110F2"/>
    <w:rPr>
      <w:color w:val="000000"/>
      <w:shd w:val="clear" w:color="auto" w:fill="C1D7FF"/>
    </w:rPr>
  </w:style>
  <w:style w:type="character" w:styleId="aff0">
    <w:name w:val="Emphasis"/>
    <w:basedOn w:val="a0"/>
    <w:uiPriority w:val="20"/>
    <w:qFormat/>
    <w:rsid w:val="00C110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053295">
      <w:bodyDiv w:val="1"/>
      <w:marLeft w:val="0"/>
      <w:marRight w:val="0"/>
      <w:marTop w:val="0"/>
      <w:marBottom w:val="0"/>
      <w:divBdr>
        <w:top w:val="none" w:sz="0" w:space="0" w:color="auto"/>
        <w:left w:val="none" w:sz="0" w:space="0" w:color="auto"/>
        <w:bottom w:val="none" w:sz="0" w:space="0" w:color="auto"/>
        <w:right w:val="none" w:sz="0" w:space="0" w:color="auto"/>
      </w:divBdr>
    </w:div>
    <w:div w:id="809135046">
      <w:bodyDiv w:val="1"/>
      <w:marLeft w:val="0"/>
      <w:marRight w:val="0"/>
      <w:marTop w:val="0"/>
      <w:marBottom w:val="0"/>
      <w:divBdr>
        <w:top w:val="none" w:sz="0" w:space="0" w:color="auto"/>
        <w:left w:val="none" w:sz="0" w:space="0" w:color="auto"/>
        <w:bottom w:val="none" w:sz="0" w:space="0" w:color="auto"/>
        <w:right w:val="none" w:sz="0" w:space="0" w:color="auto"/>
      </w:divBdr>
    </w:div>
    <w:div w:id="998650034">
      <w:bodyDiv w:val="1"/>
      <w:marLeft w:val="0"/>
      <w:marRight w:val="0"/>
      <w:marTop w:val="0"/>
      <w:marBottom w:val="0"/>
      <w:divBdr>
        <w:top w:val="none" w:sz="0" w:space="0" w:color="auto"/>
        <w:left w:val="none" w:sz="0" w:space="0" w:color="auto"/>
        <w:bottom w:val="none" w:sz="0" w:space="0" w:color="auto"/>
        <w:right w:val="none" w:sz="0" w:space="0" w:color="auto"/>
      </w:divBdr>
    </w:div>
    <w:div w:id="1302080019">
      <w:bodyDiv w:val="1"/>
      <w:marLeft w:val="0"/>
      <w:marRight w:val="0"/>
      <w:marTop w:val="0"/>
      <w:marBottom w:val="0"/>
      <w:divBdr>
        <w:top w:val="none" w:sz="0" w:space="0" w:color="auto"/>
        <w:left w:val="none" w:sz="0" w:space="0" w:color="auto"/>
        <w:bottom w:val="none" w:sz="0" w:space="0" w:color="auto"/>
        <w:right w:val="none" w:sz="0" w:space="0" w:color="auto"/>
      </w:divBdr>
    </w:div>
    <w:div w:id="18861364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nternet.garant.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et.garant.ru/" TargetMode="External"/><Relationship Id="rId17" Type="http://schemas.openxmlformats.org/officeDocument/2006/relationships/hyperlink" Target="https://internet.garant.ru/document/redirect/12131264/18" TargetMode="External"/><Relationship Id="rId2" Type="http://schemas.openxmlformats.org/officeDocument/2006/relationships/numbering" Target="numbering.xml"/><Relationship Id="rId16" Type="http://schemas.openxmlformats.org/officeDocument/2006/relationships/hyperlink" Target="https://internet.garant.ru/document/redirect/10164072/2305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yperlink" Target="https://internet.garant.ru/document/redirect/10164072/23052" TargetMode="External"/><Relationship Id="rId10" Type="http://schemas.openxmlformats.org/officeDocument/2006/relationships/hyperlink" Target="garantF1://7011064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110644.1000"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EABC0B-B190-4B9C-8E0E-1EEC1B12E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1823</TotalTime>
  <Pages>19</Pages>
  <Words>7650</Words>
  <Characters>43605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Трибунская Татьяна Ивановна</dc:creator>
  <cp:lastModifiedBy>Карнаухова Виктория Витальевна</cp:lastModifiedBy>
  <cp:revision>182</cp:revision>
  <cp:lastPrinted>2023-11-30T21:30:00Z</cp:lastPrinted>
  <dcterms:created xsi:type="dcterms:W3CDTF">2023-08-18T02:43:00Z</dcterms:created>
  <dcterms:modified xsi:type="dcterms:W3CDTF">2023-12-28T22:26:00Z</dcterms:modified>
</cp:coreProperties>
</file>