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F7" w:rsidRDefault="004415B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5F7" w:rsidRDefault="008B55F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B55F7" w:rsidRDefault="008B55F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B55F7" w:rsidRDefault="008B55F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B55F7" w:rsidRDefault="004415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B55F7" w:rsidRDefault="008B55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B55F7" w:rsidRDefault="004415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B55F7" w:rsidRDefault="004415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B55F7" w:rsidRDefault="008B55F7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B55F7" w:rsidRDefault="008B55F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B55F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B55F7" w:rsidRDefault="004415B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B55F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5F7" w:rsidRDefault="004415B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B55F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B55F7" w:rsidRDefault="008B5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B55F7" w:rsidRDefault="008B55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5F7" w:rsidRDefault="004415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приложение к постановлению Правительства Камчатского края от </w:t>
      </w:r>
      <w:r>
        <w:rPr>
          <w:rFonts w:ascii="Times New Roman" w:hAnsi="Times New Roman"/>
          <w:b/>
          <w:sz w:val="28"/>
        </w:rPr>
        <w:t>20.09.2023 № 497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П «Об утверждении Порядка 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маркировки отдельных видов </w:t>
      </w:r>
    </w:p>
    <w:p w:rsidR="008B55F7" w:rsidRDefault="004415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молочной продукции»</w:t>
      </w:r>
    </w:p>
    <w:p w:rsidR="008B55F7" w:rsidRDefault="008B55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5F7" w:rsidRDefault="008B55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55F7" w:rsidRDefault="004415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</w:t>
      </w:r>
      <w:r>
        <w:rPr>
          <w:rFonts w:ascii="Times New Roman" w:hAnsi="Times New Roman"/>
          <w:sz w:val="28"/>
        </w:rPr>
        <w:t>ЯЕТ:</w:t>
      </w:r>
    </w:p>
    <w:p w:rsidR="008B55F7" w:rsidRDefault="008B55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4590" w:rsidRDefault="004415BB" w:rsidP="00C54590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/>
          <w:sz w:val="28"/>
        </w:rPr>
      </w:pPr>
      <w:r w:rsidRPr="00C54590">
        <w:rPr>
          <w:rFonts w:ascii="Times New Roman" w:hAnsi="Times New Roman"/>
          <w:sz w:val="28"/>
        </w:rPr>
        <w:t>Внести в приложение</w:t>
      </w:r>
      <w:r w:rsidRPr="00C54590">
        <w:rPr>
          <w:rStyle w:val="aa"/>
          <w:rFonts w:ascii="Times New Roman" w:hAnsi="Times New Roman"/>
          <w:sz w:val="28"/>
        </w:rPr>
        <w:t xml:space="preserve"> </w:t>
      </w:r>
      <w:r w:rsidRPr="00C54590">
        <w:rPr>
          <w:rStyle w:val="aa"/>
          <w:rFonts w:ascii="Times New Roman" w:hAnsi="Times New Roman"/>
          <w:sz w:val="28"/>
        </w:rPr>
        <w:t xml:space="preserve">к постановлению Правительства Камчатского края от </w:t>
      </w:r>
      <w:r w:rsidR="00C54590" w:rsidRPr="00C54590">
        <w:rPr>
          <w:rStyle w:val="aa"/>
          <w:rFonts w:ascii="Times New Roman" w:hAnsi="Times New Roman"/>
          <w:sz w:val="28"/>
        </w:rPr>
        <w:t>20.09.2023 № </w:t>
      </w:r>
      <w:r w:rsidRPr="00C54590">
        <w:rPr>
          <w:rStyle w:val="aa"/>
          <w:rFonts w:ascii="Times New Roman" w:hAnsi="Times New Roman"/>
          <w:sz w:val="28"/>
        </w:rPr>
        <w:t>497-П «Об утверждении Порядка предоставления субсидии на возмещение части затрат на приобретение и ввод в промышленную эксплуатацию маркировочного оборудования для внедрения обязательной марки</w:t>
      </w:r>
      <w:r w:rsidRPr="00C54590">
        <w:rPr>
          <w:rStyle w:val="aa"/>
          <w:rFonts w:ascii="Times New Roman" w:hAnsi="Times New Roman"/>
          <w:sz w:val="28"/>
        </w:rPr>
        <w:t>ровки отдельных видов молочной продукции» следующие изменения:</w:t>
      </w:r>
      <w:r w:rsidR="00C54590">
        <w:rPr>
          <w:rStyle w:val="aa"/>
          <w:rFonts w:ascii="Times New Roman" w:hAnsi="Times New Roman"/>
          <w:sz w:val="28"/>
        </w:rPr>
        <w:t xml:space="preserve"> </w:t>
      </w:r>
    </w:p>
    <w:p w:rsidR="008B55F7" w:rsidRPr="00C54590" w:rsidRDefault="00C54590" w:rsidP="00C54590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Style w:val="aa"/>
          <w:rFonts w:ascii="Times New Roman" w:hAnsi="Times New Roman"/>
          <w:sz w:val="28"/>
        </w:rPr>
        <w:t>1) </w:t>
      </w:r>
      <w:r w:rsidR="004415BB" w:rsidRPr="00C54590">
        <w:rPr>
          <w:rStyle w:val="aa"/>
          <w:rFonts w:ascii="Times New Roman" w:hAnsi="Times New Roman"/>
          <w:sz w:val="28"/>
        </w:rPr>
        <w:t>часть 43 изложить в следующей редакции:</w:t>
      </w:r>
    </w:p>
    <w:p w:rsidR="008B55F7" w:rsidRDefault="004415BB" w:rsidP="00C54590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43. Для предоставления субсидии ставка субсидии составляет</w:t>
      </w:r>
      <w:r w:rsidR="00C5459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74 процента фактической стоимости маркировочного оборудования (но не выше предельной стоимос</w:t>
      </w:r>
      <w:r>
        <w:rPr>
          <w:rFonts w:ascii="Times New Roman" w:hAnsi="Times New Roman"/>
          <w:sz w:val="28"/>
        </w:rPr>
        <w:t>ти маркировочного оборудования).</w:t>
      </w:r>
    </w:p>
    <w:p w:rsidR="008B55F7" w:rsidRDefault="004415BB" w:rsidP="00C545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оборудования, устанавливаемого Министерством сельского хозяйства Российской Федерации по</w:t>
      </w:r>
      <w:r>
        <w:rPr>
          <w:rFonts w:ascii="Times New Roman" w:hAnsi="Times New Roman"/>
          <w:sz w:val="28"/>
        </w:rPr>
        <w:t xml:space="preserve"> согласованию с Министерством экономического развития Российской Федерации и Министерством финансов Российской Федерации.»;</w:t>
      </w:r>
    </w:p>
    <w:p w:rsidR="008B55F7" w:rsidRPr="00C54590" w:rsidRDefault="00C54590" w:rsidP="00C54590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4415BB" w:rsidRPr="00C54590">
        <w:rPr>
          <w:rFonts w:ascii="Times New Roman" w:hAnsi="Times New Roman"/>
          <w:sz w:val="28"/>
        </w:rPr>
        <w:t>абзац первый части 46 изложить в следующей редакции:</w:t>
      </w:r>
    </w:p>
    <w:p w:rsidR="008B55F7" w:rsidRDefault="004415BB" w:rsidP="00C545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 xml:space="preserve">Результатом предоставления субсидии является количество произведенной и </w:t>
      </w:r>
      <w:r>
        <w:rPr>
          <w:rFonts w:ascii="Times New Roman CYR" w:hAnsi="Times New Roman CYR"/>
          <w:sz w:val="28"/>
        </w:rPr>
        <w:t xml:space="preserve">маркированной молочной продукции, подлежащей обязательной маркировке средствами идентификации отдельных видов </w:t>
      </w:r>
      <w:r>
        <w:rPr>
          <w:rFonts w:ascii="Times New Roman CYR" w:hAnsi="Times New Roman CYR"/>
          <w:sz w:val="28"/>
        </w:rPr>
        <w:lastRenderedPageBreak/>
        <w:t>молочной продукции, в год предоставления субсидии, а также в годах, предшествующих году предоставления субсидии.».</w:t>
      </w:r>
    </w:p>
    <w:p w:rsidR="008B55F7" w:rsidRDefault="004415BB" w:rsidP="00C54590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</w:t>
      </w:r>
      <w:r>
        <w:rPr>
          <w:rFonts w:ascii="Times New Roman" w:hAnsi="Times New Roman"/>
          <w:sz w:val="28"/>
        </w:rPr>
        <w:t>т в силу после дня его официального опубликования.</w:t>
      </w:r>
    </w:p>
    <w:p w:rsidR="008B55F7" w:rsidRDefault="008B55F7" w:rsidP="00C545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8B55F7" w:rsidRDefault="008B55F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B55F7" w:rsidRDefault="008B55F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17"/>
      </w:tblGrid>
      <w:tr w:rsidR="008B55F7">
        <w:trPr>
          <w:trHeight w:val="2220"/>
        </w:trPr>
        <w:tc>
          <w:tcPr>
            <w:tcW w:w="3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F7" w:rsidRDefault="004415BB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8B55F7" w:rsidRDefault="008B55F7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8B55F7" w:rsidRDefault="004415B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8B55F7" w:rsidRDefault="008B55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F7" w:rsidRDefault="008B55F7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B55F7" w:rsidRDefault="004415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8B55F7" w:rsidRDefault="008B55F7" w:rsidP="00C54590">
      <w:pPr>
        <w:widowControl w:val="0"/>
        <w:spacing w:after="0" w:line="240" w:lineRule="auto"/>
        <w:ind w:left="-849" w:right="848" w:firstLine="708"/>
        <w:jc w:val="center"/>
        <w:rPr>
          <w:rFonts w:ascii="Times New Roman" w:hAnsi="Times New Roman"/>
          <w:sz w:val="28"/>
        </w:rPr>
      </w:pPr>
    </w:p>
    <w:sectPr w:rsidR="008B55F7">
      <w:headerReference w:type="default" r:id="rId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BB" w:rsidRDefault="004415BB">
      <w:pPr>
        <w:spacing w:after="0" w:line="240" w:lineRule="auto"/>
      </w:pPr>
      <w:r>
        <w:separator/>
      </w:r>
    </w:p>
  </w:endnote>
  <w:endnote w:type="continuationSeparator" w:id="0">
    <w:p w:rsidR="004415BB" w:rsidRDefault="0044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BB" w:rsidRDefault="004415BB">
      <w:pPr>
        <w:spacing w:after="0" w:line="240" w:lineRule="auto"/>
      </w:pPr>
      <w:r>
        <w:separator/>
      </w:r>
    </w:p>
  </w:footnote>
  <w:footnote w:type="continuationSeparator" w:id="0">
    <w:p w:rsidR="004415BB" w:rsidRDefault="0044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7" w:rsidRPr="00C54590" w:rsidRDefault="004415BB">
    <w:pPr>
      <w:framePr w:wrap="around" w:vAnchor="text" w:hAnchor="margin" w:xAlign="center" w:y="1"/>
      <w:rPr>
        <w:sz w:val="28"/>
        <w:szCs w:val="28"/>
      </w:rPr>
    </w:pPr>
    <w:r w:rsidRPr="00C54590">
      <w:rPr>
        <w:rFonts w:ascii="Times New Roman" w:hAnsi="Times New Roman"/>
        <w:sz w:val="28"/>
        <w:szCs w:val="28"/>
      </w:rPr>
      <w:fldChar w:fldCharType="begin"/>
    </w:r>
    <w:r w:rsidRPr="00C54590">
      <w:rPr>
        <w:rFonts w:ascii="Times New Roman" w:hAnsi="Times New Roman"/>
        <w:sz w:val="28"/>
        <w:szCs w:val="28"/>
      </w:rPr>
      <w:instrText xml:space="preserve">PAGE </w:instrText>
    </w:r>
    <w:r w:rsidR="00C54590" w:rsidRPr="00C54590">
      <w:rPr>
        <w:rFonts w:ascii="Times New Roman" w:hAnsi="Times New Roman"/>
        <w:sz w:val="28"/>
        <w:szCs w:val="28"/>
      </w:rPr>
      <w:fldChar w:fldCharType="separate"/>
    </w:r>
    <w:r w:rsidR="00C54590">
      <w:rPr>
        <w:rFonts w:ascii="Times New Roman" w:hAnsi="Times New Roman"/>
        <w:noProof/>
        <w:sz w:val="28"/>
        <w:szCs w:val="28"/>
      </w:rPr>
      <w:t>2</w:t>
    </w:r>
    <w:r w:rsidRPr="00C54590">
      <w:rPr>
        <w:rFonts w:ascii="Times New Roman" w:hAnsi="Times New Roman"/>
        <w:sz w:val="28"/>
        <w:szCs w:val="28"/>
      </w:rPr>
      <w:fldChar w:fldCharType="end"/>
    </w:r>
  </w:p>
  <w:p w:rsidR="008B55F7" w:rsidRDefault="008B55F7">
    <w:pPr>
      <w:pStyle w:val="a7"/>
      <w:jc w:val="center"/>
      <w:rPr>
        <w:rFonts w:ascii="Times New Roman" w:hAnsi="Times New Roman"/>
        <w:sz w:val="24"/>
      </w:rPr>
    </w:pPr>
  </w:p>
  <w:p w:rsidR="008B55F7" w:rsidRDefault="008B55F7">
    <w:pPr>
      <w:pStyle w:val="a7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C62"/>
    <w:multiLevelType w:val="multilevel"/>
    <w:tmpl w:val="8938BC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78FB1528"/>
    <w:multiLevelType w:val="multilevel"/>
    <w:tmpl w:val="85FA69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F7"/>
    <w:rsid w:val="004415BB"/>
    <w:rsid w:val="008B55F7"/>
    <w:rsid w:val="00C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AFF7"/>
  <w15:docId w15:val="{B293F9B6-4D6C-40B9-8617-73D5AF5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25">
    <w:name w:val="Основной шрифт абзаца2"/>
    <w:link w:val="bx-messenger-message"/>
  </w:style>
  <w:style w:type="paragraph" w:customStyle="1" w:styleId="bx-messenger-message">
    <w:name w:val="bx-messenger-message"/>
    <w:basedOn w:val="12"/>
    <w:link w:val="bx-messenger-message0"/>
  </w:style>
  <w:style w:type="character" w:customStyle="1" w:styleId="bx-messenger-message0">
    <w:name w:val="bx-messenger-message"/>
    <w:basedOn w:val="13"/>
    <w:link w:val="bx-messenger-message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8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"/>
    <w:link w:val="ad"/>
    <w:rPr>
      <w:i/>
    </w:rPr>
  </w:style>
  <w:style w:type="paragraph" w:customStyle="1" w:styleId="1a">
    <w:name w:val="Знак концевой сноски1"/>
    <w:basedOn w:val="12"/>
    <w:link w:val="1b"/>
    <w:rPr>
      <w:vertAlign w:val="superscript"/>
    </w:rPr>
  </w:style>
  <w:style w:type="character" w:customStyle="1" w:styleId="1b">
    <w:name w:val="Знак концевой сноски1"/>
    <w:basedOn w:val="13"/>
    <w:link w:val="1a"/>
    <w:rPr>
      <w:vertAlign w:val="superscript"/>
    </w:rPr>
  </w:style>
  <w:style w:type="paragraph" w:styleId="af">
    <w:name w:val="Plain Text"/>
    <w:basedOn w:val="a"/>
    <w:link w:val="af0"/>
    <w:pPr>
      <w:spacing w:after="0" w:line="240" w:lineRule="auto"/>
    </w:pPr>
    <w:rPr>
      <w:rFonts w:ascii="Calibri" w:hAnsi="Calibri"/>
    </w:rPr>
  </w:style>
  <w:style w:type="character" w:customStyle="1" w:styleId="af0">
    <w:name w:val="Текст Знак"/>
    <w:basedOn w:val="1"/>
    <w:link w:val="af"/>
    <w:rPr>
      <w:rFonts w:ascii="Calibri" w:hAnsi="Calibri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33">
    <w:name w:val="Гиперссылка3"/>
    <w:link w:val="af3"/>
    <w:rPr>
      <w:color w:val="0000FF"/>
      <w:u w:val="single"/>
    </w:rPr>
  </w:style>
  <w:style w:type="character" w:styleId="af3">
    <w:name w:val="Hyperlink"/>
    <w:link w:val="3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af4">
    <w:name w:val="TOC Heading"/>
    <w:link w:val="af5"/>
  </w:style>
  <w:style w:type="character" w:customStyle="1" w:styleId="af5">
    <w:name w:val="Заголовок оглавления Знак"/>
    <w:link w:val="af4"/>
  </w:style>
  <w:style w:type="paragraph" w:styleId="1f0">
    <w:name w:val="toc 1"/>
    <w:basedOn w:val="a"/>
    <w:next w:val="a"/>
    <w:link w:val="1f1"/>
    <w:uiPriority w:val="39"/>
    <w:pPr>
      <w:spacing w:after="57"/>
    </w:pPr>
  </w:style>
  <w:style w:type="character" w:customStyle="1" w:styleId="1f1">
    <w:name w:val="Оглавление 1 Знак"/>
    <w:basedOn w:val="1"/>
    <w:link w:val="1f0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caption"/>
    <w:basedOn w:val="a"/>
    <w:next w:val="a"/>
    <w:link w:val="af7"/>
    <w:pPr>
      <w:spacing w:line="276" w:lineRule="auto"/>
    </w:pPr>
    <w:rPr>
      <w:b/>
      <w:color w:val="5B9BD5" w:themeColor="accent1"/>
      <w:sz w:val="18"/>
    </w:rPr>
  </w:style>
  <w:style w:type="character" w:customStyle="1" w:styleId="af7">
    <w:name w:val="Название объекта Знак"/>
    <w:basedOn w:val="1"/>
    <w:link w:val="af6"/>
    <w:rPr>
      <w:b/>
      <w:color w:val="5B9BD5" w:themeColor="accent1"/>
      <w:sz w:val="1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1f4">
    <w:name w:val="Знак сноски1"/>
    <w:basedOn w:val="12"/>
    <w:link w:val="1f5"/>
    <w:rPr>
      <w:vertAlign w:val="superscript"/>
    </w:rPr>
  </w:style>
  <w:style w:type="character" w:customStyle="1" w:styleId="1f5">
    <w:name w:val="Знак сноски1"/>
    <w:basedOn w:val="13"/>
    <w:link w:val="1f4"/>
    <w:rPr>
      <w:vertAlign w:val="superscript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f6">
    <w:name w:val="Гиперссылка1"/>
    <w:basedOn w:val="12"/>
    <w:link w:val="1f7"/>
    <w:rPr>
      <w:color w:val="0563C1" w:themeColor="hyperlink"/>
      <w:u w:val="single"/>
    </w:rPr>
  </w:style>
  <w:style w:type="character" w:customStyle="1" w:styleId="1f7">
    <w:name w:val="Гиперссылка1"/>
    <w:basedOn w:val="13"/>
    <w:link w:val="1f6"/>
    <w:rPr>
      <w:color w:val="0563C1" w:themeColor="hyperlink"/>
      <w:u w:val="single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13"/>
    <w:link w:val="HeaderChar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26">
    <w:name w:val="Quote"/>
    <w:basedOn w:val="a"/>
    <w:next w:val="a"/>
    <w:link w:val="27"/>
    <w:pPr>
      <w:ind w:left="720" w:right="720"/>
    </w:pPr>
    <w:rPr>
      <w:i/>
    </w:rPr>
  </w:style>
  <w:style w:type="character" w:customStyle="1" w:styleId="27">
    <w:name w:val="Цитата 2 Знак"/>
    <w:basedOn w:val="1"/>
    <w:link w:val="26"/>
    <w:rPr>
      <w:i/>
    </w:rPr>
  </w:style>
  <w:style w:type="paragraph" w:styleId="af8">
    <w:name w:val="Subtitle"/>
    <w:basedOn w:val="a"/>
    <w:next w:val="a"/>
    <w:link w:val="af9"/>
    <w:uiPriority w:val="11"/>
    <w:qFormat/>
    <w:pPr>
      <w:spacing w:before="200" w:after="200"/>
    </w:pPr>
    <w:rPr>
      <w:sz w:val="24"/>
    </w:rPr>
  </w:style>
  <w:style w:type="character" w:customStyle="1" w:styleId="af9">
    <w:name w:val="Подзаголовок Знак"/>
    <w:basedOn w:val="1"/>
    <w:link w:val="af8"/>
    <w:rPr>
      <w:sz w:val="24"/>
    </w:rPr>
  </w:style>
  <w:style w:type="paragraph" w:styleId="afa">
    <w:name w:val="Title"/>
    <w:basedOn w:val="a"/>
    <w:next w:val="a"/>
    <w:link w:val="afb"/>
    <w:uiPriority w:val="10"/>
    <w:qFormat/>
    <w:pPr>
      <w:spacing w:before="300" w:after="200"/>
      <w:contextualSpacing/>
    </w:pPr>
    <w:rPr>
      <w:sz w:val="48"/>
    </w:rPr>
  </w:style>
  <w:style w:type="character" w:customStyle="1" w:styleId="afb">
    <w:name w:val="Заголовок Знак"/>
    <w:basedOn w:val="1"/>
    <w:link w:val="afa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34">
    <w:name w:val="Plain Table 3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styleId="1f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1f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29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Цепо Наталия Николаевна</cp:lastModifiedBy>
  <cp:revision>2</cp:revision>
  <dcterms:created xsi:type="dcterms:W3CDTF">2023-12-18T06:31:00Z</dcterms:created>
  <dcterms:modified xsi:type="dcterms:W3CDTF">2023-12-18T06:38:00Z</dcterms:modified>
</cp:coreProperties>
</file>