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63" w:rsidRDefault="0004281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D63" w:rsidRDefault="00B01D6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01D63" w:rsidRDefault="00B01D6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01D63" w:rsidRDefault="00B01D6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01D6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01D6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01D6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01D63" w:rsidRDefault="00B0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f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B01D63">
        <w:trPr>
          <w:trHeight w:val="916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b/>
                <w:sz w:val="28"/>
              </w:rPr>
              <w:t>О внесении изменения в приложение к постановлению Прав</w:t>
            </w:r>
            <w:r w:rsidR="00525EFA">
              <w:rPr>
                <w:rFonts w:ascii="Times New Roman" w:hAnsi="Times New Roman"/>
                <w:b/>
                <w:sz w:val="28"/>
              </w:rPr>
              <w:t>ительства Камчатского края от 29.11.2013 № 523</w:t>
            </w:r>
            <w:r>
              <w:rPr>
                <w:rFonts w:ascii="Times New Roman" w:hAnsi="Times New Roman"/>
                <w:b/>
                <w:sz w:val="28"/>
              </w:rPr>
              <w:t>-П «</w:t>
            </w:r>
            <w:r w:rsidR="00525EFA" w:rsidRPr="00525EFA">
              <w:rPr>
                <w:rFonts w:ascii="Times New Roman" w:hAnsi="Times New Roman"/>
                <w:b/>
                <w:sz w:val="28"/>
              </w:rPr>
              <w:t>Об утверждении государствен</w:t>
            </w:r>
            <w:r w:rsidR="00525EFA">
              <w:rPr>
                <w:rFonts w:ascii="Times New Roman" w:hAnsi="Times New Roman"/>
                <w:b/>
                <w:sz w:val="28"/>
              </w:rPr>
              <w:t>ной программы Камчатского края «</w:t>
            </w:r>
            <w:r w:rsidR="00525EFA" w:rsidRPr="00525EFA">
              <w:rPr>
                <w:rFonts w:ascii="Times New Roman" w:hAnsi="Times New Roman"/>
                <w:b/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bookmarkEnd w:id="1"/>
            <w:bookmarkEnd w:id="2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к </w:t>
      </w:r>
      <w:r w:rsidR="00524F61" w:rsidRPr="00524F61">
        <w:rPr>
          <w:rFonts w:ascii="Times New Roman" w:hAnsi="Times New Roman"/>
          <w:sz w:val="28"/>
        </w:rPr>
        <w:t xml:space="preserve">постановлению Правительства Камчатского края от 29.11.2013 № 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</w:t>
      </w:r>
      <w:r>
        <w:rPr>
          <w:rFonts w:ascii="Times New Roman" w:hAnsi="Times New Roman"/>
          <w:sz w:val="28"/>
        </w:rPr>
        <w:t xml:space="preserve">изменение, изложив его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B01D63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января 2024 года.</w:t>
      </w: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B01D6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B01D63" w:rsidRDefault="00B01D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B01D63" w:rsidRDefault="00B01D6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B01D63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01D63" w:rsidRDefault="00042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:rsidR="00B01D63" w:rsidRDefault="00B01D6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r>
        <w:br w:type="page"/>
      </w:r>
    </w:p>
    <w:tbl>
      <w:tblPr>
        <w:tblStyle w:val="afffff2"/>
        <w:tblW w:w="9923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947"/>
        <w:gridCol w:w="480"/>
        <w:gridCol w:w="1869"/>
        <w:gridCol w:w="486"/>
        <w:gridCol w:w="1701"/>
      </w:tblGrid>
      <w:tr w:rsidR="00B01D63" w:rsidTr="006F523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B01D63" w:rsidTr="006F523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01D63" w:rsidTr="006F523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01D63" w:rsidRDefault="00B01D63"/>
    <w:tbl>
      <w:tblPr>
        <w:tblStyle w:val="afffff2"/>
        <w:tblW w:w="0" w:type="auto"/>
        <w:tblInd w:w="5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87"/>
      </w:tblGrid>
      <w:tr w:rsidR="00B01D63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pStyle w:val="ConsPlusTitle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к постановлению Прав</w:t>
            </w:r>
            <w:r w:rsidR="00524F61">
              <w:rPr>
                <w:rFonts w:ascii="Times New Roman" w:hAnsi="Times New Roman"/>
                <w:b w:val="0"/>
                <w:sz w:val="28"/>
              </w:rPr>
              <w:t>ительства Камчатского края от 29.11.2013 № 523</w:t>
            </w:r>
            <w:r>
              <w:rPr>
                <w:rFonts w:ascii="Times New Roman" w:hAnsi="Times New Roman"/>
                <w:b w:val="0"/>
                <w:sz w:val="28"/>
              </w:rPr>
              <w:t>-П</w:t>
            </w:r>
          </w:p>
        </w:tc>
      </w:tr>
    </w:tbl>
    <w:p w:rsidR="00B01D63" w:rsidRDefault="00B01D63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B01D63" w:rsidRDefault="00B01D63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программа Камчатского края </w:t>
      </w: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12DE3" w:rsidRPr="00A12DE3">
        <w:rPr>
          <w:rFonts w:ascii="Times New Roman" w:hAnsi="Times New Roman"/>
          <w:sz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/>
          <w:sz w:val="28"/>
        </w:rPr>
        <w:t xml:space="preserve">» </w:t>
      </w: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0473" w:rsidRDefault="00B00473">
      <w:pPr>
        <w:pStyle w:val="ConsPlusNormal1"/>
        <w:jc w:val="center"/>
        <w:rPr>
          <w:rFonts w:ascii="Times New Roman" w:hAnsi="Times New Roman"/>
          <w:sz w:val="28"/>
        </w:rPr>
      </w:pPr>
      <w:r w:rsidRPr="009A4738">
        <w:rPr>
          <w:rFonts w:ascii="Times New Roman" w:hAnsi="Times New Roman"/>
          <w:sz w:val="28"/>
        </w:rPr>
        <w:t>1. Оценка текущего состояния отрасли</w:t>
      </w:r>
    </w:p>
    <w:p w:rsidR="00B00473" w:rsidRDefault="00B00473">
      <w:pPr>
        <w:pStyle w:val="ConsPlusNormal1"/>
        <w:jc w:val="center"/>
        <w:rPr>
          <w:rFonts w:ascii="Times New Roman" w:hAnsi="Times New Roman"/>
          <w:sz w:val="28"/>
        </w:rPr>
      </w:pPr>
    </w:p>
    <w:p w:rsidR="004A0F9F" w:rsidRDefault="004A0F9F" w:rsidP="004A0F9F"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</w:t>
      </w:r>
      <w:r w:rsidRPr="004A0F9F">
        <w:rPr>
          <w:rFonts w:ascii="Times New Roman" w:hAnsi="Times New Roman"/>
          <w:sz w:val="28"/>
        </w:rPr>
        <w:t xml:space="preserve"> </w:t>
      </w:r>
      <w:r w:rsidR="00966C92">
        <w:rPr>
          <w:rFonts w:ascii="Times New Roman" w:hAnsi="Times New Roman"/>
          <w:sz w:val="28"/>
        </w:rPr>
        <w:t xml:space="preserve">определяет цели, задачи, </w:t>
      </w:r>
      <w:r w:rsidRPr="004A0F9F">
        <w:rPr>
          <w:rFonts w:ascii="Times New Roman" w:hAnsi="Times New Roman"/>
          <w:sz w:val="28"/>
        </w:rPr>
        <w:t>основные направления развития и регулирования агропромышленного комплекса, финансовое обеспечение и мех</w:t>
      </w:r>
      <w:r w:rsidR="00966C92">
        <w:rPr>
          <w:rFonts w:ascii="Times New Roman" w:hAnsi="Times New Roman"/>
          <w:sz w:val="28"/>
        </w:rPr>
        <w:t>анизмы реализации мероприятий, а также оценки эффективности их реализации</w:t>
      </w:r>
      <w:r w:rsidRPr="004A0F9F">
        <w:rPr>
          <w:rFonts w:ascii="Times New Roman" w:hAnsi="Times New Roman"/>
          <w:sz w:val="28"/>
        </w:rPr>
        <w:t xml:space="preserve">. 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Агропромышленный комплекс является неотъемлемым структурным звеном рыночной экономики и при всей его огромной важности для развития экономики Камчатского края имеет не только экономическое, но и социальное значение.</w:t>
      </w:r>
    </w:p>
    <w:p w:rsidR="00D43987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 xml:space="preserve">Сельскохозяйственное производство Камчатского края функционирует в сложных природных и экономических условиях, обусловленных особенностями климата, географическим положением, удалённостью от других регионов России. Тем не менее, эта важная отрасль представлена в крае растениеводством (овощеводство и кормопроизводство), животноводством (молочное скотоводство, птицеводство яичного и мясного направления, свиноводство и северное оленеводство). </w:t>
      </w:r>
    </w:p>
    <w:p w:rsidR="00966C92" w:rsidRPr="00966C92" w:rsidRDefault="00D43987" w:rsidP="00966C92"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предварительным данным </w:t>
      </w:r>
      <w:r w:rsidRPr="00D43987">
        <w:rPr>
          <w:rFonts w:ascii="Times New Roman" w:hAnsi="Times New Roman"/>
          <w:sz w:val="28"/>
        </w:rPr>
        <w:t xml:space="preserve">Территориального органа Федеральной службы государственной статистики по Камчатскому краю </w:t>
      </w:r>
      <w:r>
        <w:rPr>
          <w:rFonts w:ascii="Times New Roman" w:hAnsi="Times New Roman"/>
          <w:sz w:val="28"/>
        </w:rPr>
        <w:t>объем производства</w:t>
      </w:r>
      <w:r w:rsidR="00966C92" w:rsidRPr="00966C92">
        <w:rPr>
          <w:rFonts w:ascii="Times New Roman" w:hAnsi="Times New Roman"/>
          <w:sz w:val="28"/>
        </w:rPr>
        <w:t xml:space="preserve"> продукции сельского хозяйства </w:t>
      </w:r>
      <w:r>
        <w:rPr>
          <w:rFonts w:ascii="Times New Roman" w:hAnsi="Times New Roman"/>
          <w:sz w:val="28"/>
        </w:rPr>
        <w:t>в хозяйствах всех</w:t>
      </w:r>
      <w:r w:rsidR="00966C92" w:rsidRPr="00966C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категорий (сельскохозяйственных организациях</w:t>
      </w:r>
      <w:r w:rsidR="00966C92" w:rsidRPr="00966C9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личных подсобных хозяйствах, крестьянских (фермерских) хозяйствах</w:t>
      </w:r>
      <w:r w:rsidR="00966C92" w:rsidRPr="00966C92">
        <w:rPr>
          <w:rFonts w:ascii="Times New Roman" w:hAnsi="Times New Roman"/>
          <w:sz w:val="28"/>
        </w:rPr>
        <w:t>) за 2022 год составил 10 960,6 млн рублей, что в сопоставимой оценке составляет 99,9 % к уровню 2021 года.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 xml:space="preserve">Животноводство Камчатского края представлено молочным скотоводством, свиноводством, яичным и мясным птицеводством и оленеводством – традиционной отраслью природопользования коренных малочисленных народов края. </w:t>
      </w:r>
    </w:p>
    <w:p w:rsidR="00966C92" w:rsidRPr="00966C92" w:rsidRDefault="00D43987" w:rsidP="00966C92"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2022 года</w:t>
      </w:r>
      <w:r w:rsidR="002E6503">
        <w:rPr>
          <w:rFonts w:ascii="Times New Roman" w:hAnsi="Times New Roman"/>
          <w:sz w:val="28"/>
        </w:rPr>
        <w:t xml:space="preserve"> в сравнении с уровнем предшествующего года</w:t>
      </w:r>
      <w:r w:rsidR="00966C92" w:rsidRPr="00966C92">
        <w:rPr>
          <w:rFonts w:ascii="Times New Roman" w:hAnsi="Times New Roman"/>
          <w:sz w:val="28"/>
        </w:rPr>
        <w:t>: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– производство яйца увеличено на 18,3 % и составило 66,7 млн. штук;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– производство молока увеличено на 2,3% и составило</w:t>
      </w:r>
      <w:r w:rsidR="006C1657">
        <w:rPr>
          <w:rFonts w:ascii="Times New Roman" w:hAnsi="Times New Roman"/>
          <w:sz w:val="28"/>
        </w:rPr>
        <w:t xml:space="preserve"> 23, 249 тыс. тонн.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lastRenderedPageBreak/>
        <w:t>Показатели производства мяса всех видов в живом весе сохранились на уровне 2021 года и составили 9,448 тыс. тонн или 98,4</w:t>
      </w:r>
      <w:r w:rsidR="002E6503">
        <w:rPr>
          <w:rFonts w:ascii="Times New Roman" w:hAnsi="Times New Roman"/>
          <w:sz w:val="28"/>
        </w:rPr>
        <w:t xml:space="preserve"> </w:t>
      </w:r>
      <w:r w:rsidRPr="00966C92">
        <w:rPr>
          <w:rFonts w:ascii="Times New Roman" w:hAnsi="Times New Roman"/>
          <w:sz w:val="28"/>
        </w:rPr>
        <w:t>% к уровню 2021 года.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 xml:space="preserve">В рамках поддержки фермерства завершилось строительство новой молочной фермы в селе Шаромы </w:t>
      </w:r>
      <w:proofErr w:type="spellStart"/>
      <w:r w:rsidRPr="00966C92">
        <w:rPr>
          <w:rFonts w:ascii="Times New Roman" w:hAnsi="Times New Roman"/>
          <w:sz w:val="28"/>
        </w:rPr>
        <w:t>Мильковского</w:t>
      </w:r>
      <w:proofErr w:type="spellEnd"/>
      <w:r w:rsidRPr="00966C92">
        <w:rPr>
          <w:rFonts w:ascii="Times New Roman" w:hAnsi="Times New Roman"/>
          <w:sz w:val="28"/>
        </w:rPr>
        <w:t xml:space="preserve"> района на месте бывшего совхоза «Комсомольский» (проведена модернизация и реконструкция скотника для содержания крупного рогатого скота с установлением новейшего оборудования российского производства).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В настоящее время проводятся работы по реконструкции еще одного здания в с. Шаромы на месте бывшего совхоза «Комсомольский». В реконструированное здание будет переведено более 100 голов крупного рогатого скота, принадлежащих крестьянскому (фермерскому) хозяйству.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 xml:space="preserve">Завершено строительство молочно-товарной фермы с содержанием 100 голов фуражного стада с телятником в </w:t>
      </w:r>
      <w:proofErr w:type="spellStart"/>
      <w:r w:rsidRPr="00966C92">
        <w:rPr>
          <w:rFonts w:ascii="Times New Roman" w:hAnsi="Times New Roman"/>
          <w:sz w:val="28"/>
        </w:rPr>
        <w:t>Быстринском</w:t>
      </w:r>
      <w:proofErr w:type="spellEnd"/>
      <w:r w:rsidRPr="00966C92">
        <w:rPr>
          <w:rFonts w:ascii="Times New Roman" w:hAnsi="Times New Roman"/>
          <w:sz w:val="28"/>
        </w:rPr>
        <w:t xml:space="preserve"> муниципальном районе, проводятся работы по благоустройству территории вокруг фермы.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Проводимая работа по развитию молочного скотоводства положительно повлияла на качество передаваемого на переработку молока. В общем объеме переданного молока в 2022 году молоко высшего и первого сортов составляет более 58 %.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В растениеводстве в 2022 году выполнены основные работы, обеспечивающие эффективную работу всего агропромышленного комплекса.</w:t>
      </w:r>
    </w:p>
    <w:p w:rsidR="00966C92" w:rsidRPr="00966C92" w:rsidRDefault="002E6503" w:rsidP="00966C92"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п</w:t>
      </w:r>
      <w:r w:rsidR="00966C92" w:rsidRPr="00966C92">
        <w:rPr>
          <w:rFonts w:ascii="Times New Roman" w:hAnsi="Times New Roman"/>
          <w:sz w:val="28"/>
        </w:rPr>
        <w:t>о итогам 2022 года размер посевных площадей в общем по краю составил 20,9 тыс. га, из них на 18,3 тыс. га высеяны кормовые культуры, на 2,04 тыс. га – картофель, на 0,467 тыс. га – овощи</w:t>
      </w:r>
      <w:r>
        <w:rPr>
          <w:rFonts w:ascii="Times New Roman" w:hAnsi="Times New Roman"/>
          <w:sz w:val="28"/>
        </w:rPr>
        <w:t>,</w:t>
      </w:r>
      <w:r w:rsidR="00966C92" w:rsidRPr="00966C92">
        <w:rPr>
          <w:rFonts w:ascii="Times New Roman" w:hAnsi="Times New Roman"/>
          <w:sz w:val="28"/>
        </w:rPr>
        <w:t xml:space="preserve"> и на 0,135 тыс. га – зерновые культуры.</w:t>
      </w:r>
    </w:p>
    <w:p w:rsidR="00966C92" w:rsidRPr="00966C92" w:rsidRDefault="002E6503" w:rsidP="00966C92"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66C92" w:rsidRPr="00966C92">
        <w:rPr>
          <w:rFonts w:ascii="Times New Roman" w:hAnsi="Times New Roman"/>
          <w:sz w:val="28"/>
        </w:rPr>
        <w:t>о предварительным данным хозяйствами всех категорий собрано 13,061 тыс. тонн овощей открытого и закрытого грунта (93</w:t>
      </w:r>
      <w:r>
        <w:rPr>
          <w:rFonts w:ascii="Times New Roman" w:hAnsi="Times New Roman"/>
          <w:sz w:val="28"/>
        </w:rPr>
        <w:t xml:space="preserve"> </w:t>
      </w:r>
      <w:r w:rsidR="00966C92" w:rsidRPr="00966C92">
        <w:rPr>
          <w:rFonts w:ascii="Times New Roman" w:hAnsi="Times New Roman"/>
          <w:sz w:val="28"/>
        </w:rPr>
        <w:t xml:space="preserve">% к уровню </w:t>
      </w:r>
      <w:r>
        <w:rPr>
          <w:rFonts w:ascii="Times New Roman" w:hAnsi="Times New Roman"/>
          <w:sz w:val="28"/>
        </w:rPr>
        <w:t>2021</w:t>
      </w:r>
      <w:r w:rsidR="00966C92" w:rsidRPr="00966C92">
        <w:rPr>
          <w:rFonts w:ascii="Times New Roman" w:hAnsi="Times New Roman"/>
          <w:sz w:val="28"/>
        </w:rPr>
        <w:t xml:space="preserve"> года), картофеля – 41 089 тонн (104,9</w:t>
      </w:r>
      <w:r>
        <w:rPr>
          <w:rFonts w:ascii="Times New Roman" w:hAnsi="Times New Roman"/>
          <w:sz w:val="28"/>
        </w:rPr>
        <w:t xml:space="preserve"> </w:t>
      </w:r>
      <w:r w:rsidR="00966C92" w:rsidRPr="00966C92">
        <w:rPr>
          <w:rFonts w:ascii="Times New Roman" w:hAnsi="Times New Roman"/>
          <w:sz w:val="28"/>
        </w:rPr>
        <w:t xml:space="preserve">% к уровню </w:t>
      </w:r>
      <w:r>
        <w:rPr>
          <w:rFonts w:ascii="Times New Roman" w:hAnsi="Times New Roman"/>
          <w:sz w:val="28"/>
        </w:rPr>
        <w:t>2021</w:t>
      </w:r>
      <w:r w:rsidR="00966C92" w:rsidRPr="00966C92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)</w:t>
      </w:r>
      <w:r w:rsidR="00966C92" w:rsidRPr="00966C92">
        <w:rPr>
          <w:rFonts w:ascii="Times New Roman" w:hAnsi="Times New Roman"/>
          <w:sz w:val="28"/>
        </w:rPr>
        <w:t>. Снижение производства овощей обусловлено небольшим сокращением площадей овощей открытого грунта, а также неблагоприятными погодными условиями (недостаточным количеством осадков, в момент прорастания семян).</w:t>
      </w:r>
    </w:p>
    <w:p w:rsidR="00BE3DC4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Проведен первый этап работы по производству оригинального семенного картофеля высших категорий. На данном этапе произведено 16,9 тыс. штук оздоровленного семенного кар</w:t>
      </w:r>
      <w:r w:rsidR="00BE3DC4">
        <w:rPr>
          <w:rFonts w:ascii="Times New Roman" w:hAnsi="Times New Roman"/>
          <w:sz w:val="28"/>
        </w:rPr>
        <w:t>тофеля категории «мини-клубни».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Реализация мероприятий Госпрограммы, а также инвестиционных проектов позволили увеличить к 2022 году долю самообеспеченности региона (по предварительным данным):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– по мясу и мясопродуктам до 28,2 %;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– по молоку и молокопродуктам до 46,5 %;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>– по яйцу до 76,2 %.</w:t>
      </w:r>
    </w:p>
    <w:p w:rsidR="00966C92" w:rsidRPr="00966C92" w:rsidRDefault="00966C92" w:rsidP="00966C92">
      <w:pPr>
        <w:pStyle w:val="ConsPlusNormal1"/>
        <w:jc w:val="both"/>
        <w:rPr>
          <w:rFonts w:ascii="Times New Roman" w:hAnsi="Times New Roman"/>
          <w:sz w:val="28"/>
        </w:rPr>
      </w:pPr>
      <w:r w:rsidRPr="00966C92">
        <w:rPr>
          <w:rFonts w:ascii="Times New Roman" w:hAnsi="Times New Roman"/>
          <w:sz w:val="28"/>
        </w:rPr>
        <w:t xml:space="preserve">Объем производства картофеля в Камчатском </w:t>
      </w:r>
      <w:r w:rsidR="00836A15">
        <w:rPr>
          <w:rFonts w:ascii="Times New Roman" w:hAnsi="Times New Roman"/>
          <w:sz w:val="28"/>
        </w:rPr>
        <w:t xml:space="preserve">крае </w:t>
      </w:r>
      <w:r w:rsidRPr="00966C92">
        <w:rPr>
          <w:rFonts w:ascii="Times New Roman" w:hAnsi="Times New Roman"/>
          <w:sz w:val="28"/>
        </w:rPr>
        <w:t>закрывает фактическую потребность региона в продовольственном и семенном картофеле на 90 – 100</w:t>
      </w:r>
      <w:r w:rsidR="00E81BCD">
        <w:rPr>
          <w:rFonts w:ascii="Times New Roman" w:hAnsi="Times New Roman"/>
          <w:sz w:val="28"/>
        </w:rPr>
        <w:t xml:space="preserve"> </w:t>
      </w:r>
      <w:r w:rsidRPr="00966C92">
        <w:rPr>
          <w:rFonts w:ascii="Times New Roman" w:hAnsi="Times New Roman"/>
          <w:sz w:val="28"/>
        </w:rPr>
        <w:t xml:space="preserve">%, по овощам </w:t>
      </w:r>
      <w:r w:rsidR="00E81BCD" w:rsidRPr="00966C92">
        <w:rPr>
          <w:rFonts w:ascii="Times New Roman" w:hAnsi="Times New Roman"/>
          <w:sz w:val="28"/>
        </w:rPr>
        <w:t xml:space="preserve">– </w:t>
      </w:r>
      <w:r w:rsidRPr="00966C92">
        <w:rPr>
          <w:rFonts w:ascii="Times New Roman" w:hAnsi="Times New Roman"/>
          <w:sz w:val="28"/>
        </w:rPr>
        <w:t>на 38 %.</w:t>
      </w:r>
    </w:p>
    <w:p w:rsidR="00966C92" w:rsidRPr="00966C92" w:rsidRDefault="00E81BCD" w:rsidP="00966C92"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</w:t>
      </w:r>
      <w:r w:rsidRPr="00966C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полноценными высококачественными кормами</w:t>
      </w:r>
      <w:r w:rsidRPr="00966C92">
        <w:rPr>
          <w:rFonts w:ascii="Times New Roman" w:hAnsi="Times New Roman"/>
          <w:sz w:val="28"/>
        </w:rPr>
        <w:t xml:space="preserve"> для животных всех видов и половозрастных групп</w:t>
      </w:r>
      <w:r>
        <w:rPr>
          <w:rFonts w:ascii="Times New Roman" w:hAnsi="Times New Roman"/>
          <w:sz w:val="28"/>
        </w:rPr>
        <w:t xml:space="preserve">, на территории региона осуществляется производство комбинированных кормов. Объем производства </w:t>
      </w:r>
      <w:r w:rsidR="00966C92" w:rsidRPr="00966C92">
        <w:rPr>
          <w:rFonts w:ascii="Times New Roman" w:hAnsi="Times New Roman"/>
          <w:sz w:val="28"/>
        </w:rPr>
        <w:lastRenderedPageBreak/>
        <w:t xml:space="preserve">по итогам 2022 года </w:t>
      </w:r>
      <w:r>
        <w:rPr>
          <w:rFonts w:ascii="Times New Roman" w:hAnsi="Times New Roman"/>
          <w:sz w:val="28"/>
        </w:rPr>
        <w:t xml:space="preserve">составил </w:t>
      </w:r>
      <w:r w:rsidR="00966C92" w:rsidRPr="00966C92">
        <w:rPr>
          <w:rFonts w:ascii="Times New Roman" w:hAnsi="Times New Roman"/>
          <w:sz w:val="28"/>
        </w:rPr>
        <w:t>30,136 тыс. тонн.</w:t>
      </w:r>
    </w:p>
    <w:p w:rsidR="004A0F9F" w:rsidRPr="00B00473" w:rsidRDefault="004A0F9F">
      <w:pPr>
        <w:pStyle w:val="ConsPlusNormal1"/>
        <w:jc w:val="center"/>
        <w:rPr>
          <w:rFonts w:ascii="Times New Roman" w:hAnsi="Times New Roman"/>
          <w:sz w:val="28"/>
        </w:rPr>
      </w:pPr>
    </w:p>
    <w:p w:rsidR="00B01D63" w:rsidRDefault="004A0F9F">
      <w:pPr>
        <w:pStyle w:val="ConsPlusNormal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42819">
        <w:rPr>
          <w:rFonts w:ascii="Times New Roman" w:hAnsi="Times New Roman"/>
          <w:sz w:val="28"/>
        </w:rPr>
        <w:t>. Приоритеты и цели государственной политики в сфере реализации Программы</w:t>
      </w:r>
    </w:p>
    <w:p w:rsidR="00B01D63" w:rsidRDefault="00B01D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ED6855" w:rsidRPr="00ED6855" w:rsidRDefault="00042819" w:rsidP="00ED6855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ED6855" w:rsidRPr="00ED6855">
        <w:rPr>
          <w:rFonts w:ascii="Times New Roman" w:hAnsi="Times New Roman"/>
          <w:sz w:val="28"/>
        </w:rPr>
        <w:t>Основными приоритетами региональной политики в сфере реализации Программы являются:</w:t>
      </w:r>
    </w:p>
    <w:p w:rsidR="00ED6855" w:rsidRPr="00ED6855" w:rsidRDefault="00ED6855" w:rsidP="00ED6855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ED6855">
        <w:rPr>
          <w:rFonts w:ascii="Times New Roman" w:hAnsi="Times New Roman"/>
          <w:sz w:val="28"/>
        </w:rPr>
        <w:t xml:space="preserve">1) </w:t>
      </w:r>
      <w:r w:rsidR="00580EF7" w:rsidRPr="00580EF7">
        <w:rPr>
          <w:rFonts w:ascii="Times New Roman" w:hAnsi="Times New Roman"/>
          <w:sz w:val="28"/>
        </w:rPr>
        <w:t>повышение уровня обеспеченности населения продуктами питания местного производства, доступными по цене и безопасными по качеству</w:t>
      </w:r>
      <w:r w:rsidR="0089634C">
        <w:rPr>
          <w:rFonts w:ascii="Times New Roman" w:hAnsi="Times New Roman"/>
          <w:sz w:val="28"/>
        </w:rPr>
        <w:t>, до уровня</w:t>
      </w:r>
      <w:r w:rsidR="007A57BF">
        <w:rPr>
          <w:rFonts w:ascii="Times New Roman" w:hAnsi="Times New Roman"/>
          <w:sz w:val="28"/>
        </w:rPr>
        <w:t xml:space="preserve">, установленного </w:t>
      </w:r>
      <w:r w:rsidR="007A57BF" w:rsidRPr="007A57BF">
        <w:rPr>
          <w:rFonts w:ascii="Times New Roman" w:hAnsi="Times New Roman"/>
          <w:sz w:val="28"/>
        </w:rPr>
        <w:t>Доктриной продовольственной бе</w:t>
      </w:r>
      <w:r w:rsidR="007A57BF">
        <w:rPr>
          <w:rFonts w:ascii="Times New Roman" w:hAnsi="Times New Roman"/>
          <w:sz w:val="28"/>
        </w:rPr>
        <w:t xml:space="preserve">зопасности Российской Федерации, утвержденной </w:t>
      </w:r>
      <w:r w:rsidR="007A57BF" w:rsidRPr="007A57BF">
        <w:rPr>
          <w:rFonts w:ascii="Times New Roman" w:hAnsi="Times New Roman"/>
          <w:sz w:val="28"/>
        </w:rPr>
        <w:t>Указ</w:t>
      </w:r>
      <w:r w:rsidR="007A57BF">
        <w:rPr>
          <w:rFonts w:ascii="Times New Roman" w:hAnsi="Times New Roman"/>
          <w:sz w:val="28"/>
        </w:rPr>
        <w:t>ом</w:t>
      </w:r>
      <w:r w:rsidR="007A57BF" w:rsidRPr="007A57BF">
        <w:rPr>
          <w:rFonts w:ascii="Times New Roman" w:hAnsi="Times New Roman"/>
          <w:sz w:val="28"/>
        </w:rPr>
        <w:t xml:space="preserve"> Президента </w:t>
      </w:r>
      <w:r w:rsidR="007A57BF">
        <w:rPr>
          <w:rFonts w:ascii="Times New Roman" w:hAnsi="Times New Roman"/>
          <w:sz w:val="28"/>
        </w:rPr>
        <w:t>Российской Федерации от 21.01.2020 №</w:t>
      </w:r>
      <w:r w:rsidR="007A57BF" w:rsidRPr="007A57BF">
        <w:rPr>
          <w:rFonts w:ascii="Times New Roman" w:hAnsi="Times New Roman"/>
          <w:sz w:val="28"/>
        </w:rPr>
        <w:t xml:space="preserve"> 20</w:t>
      </w:r>
      <w:r w:rsidR="00DC2268">
        <w:rPr>
          <w:rFonts w:ascii="Times New Roman" w:hAnsi="Times New Roman"/>
          <w:sz w:val="28"/>
        </w:rPr>
        <w:t>;</w:t>
      </w:r>
    </w:p>
    <w:p w:rsidR="00ED6855" w:rsidRPr="00ED6855" w:rsidRDefault="00ED6855" w:rsidP="00ED6855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ED6855">
        <w:rPr>
          <w:rFonts w:ascii="Times New Roman" w:hAnsi="Times New Roman"/>
          <w:sz w:val="28"/>
        </w:rPr>
        <w:t xml:space="preserve">2) </w:t>
      </w:r>
      <w:r w:rsidR="00580EF7" w:rsidRPr="00580EF7">
        <w:rPr>
          <w:rFonts w:ascii="Times New Roman" w:hAnsi="Times New Roman"/>
          <w:sz w:val="28"/>
        </w:rPr>
        <w:t>повышение конкурентоспособности сельскохозяйственной продукции местного производства на внутреннем рынке</w:t>
      </w:r>
      <w:r w:rsidRPr="00ED6855">
        <w:rPr>
          <w:rFonts w:ascii="Times New Roman" w:hAnsi="Times New Roman"/>
          <w:sz w:val="28"/>
        </w:rPr>
        <w:t>;</w:t>
      </w:r>
    </w:p>
    <w:p w:rsidR="00ED6855" w:rsidRPr="00ED6855" w:rsidRDefault="00D13653" w:rsidP="00ED6855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D6855" w:rsidRPr="00ED6855">
        <w:rPr>
          <w:rFonts w:ascii="Times New Roman" w:hAnsi="Times New Roman"/>
          <w:sz w:val="28"/>
        </w:rPr>
        <w:t xml:space="preserve">) обеспечение </w:t>
      </w:r>
      <w:proofErr w:type="spellStart"/>
      <w:r w:rsidR="00ED6855" w:rsidRPr="00ED6855">
        <w:rPr>
          <w:rFonts w:ascii="Times New Roman" w:hAnsi="Times New Roman"/>
          <w:sz w:val="28"/>
        </w:rPr>
        <w:t>импортозамещения</w:t>
      </w:r>
      <w:proofErr w:type="spellEnd"/>
      <w:r w:rsidR="00ED6855" w:rsidRPr="00ED6855">
        <w:rPr>
          <w:rFonts w:ascii="Times New Roman" w:hAnsi="Times New Roman"/>
          <w:sz w:val="28"/>
        </w:rPr>
        <w:t xml:space="preserve"> на рынке животноводческой продукции и создание развитого экспортного потенциала;</w:t>
      </w:r>
    </w:p>
    <w:p w:rsidR="00B01D63" w:rsidRDefault="0089634C" w:rsidP="00ED6855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D6855" w:rsidRPr="00ED6855">
        <w:rPr>
          <w:rFonts w:ascii="Times New Roman" w:hAnsi="Times New Roman"/>
          <w:sz w:val="28"/>
        </w:rPr>
        <w:t xml:space="preserve">) </w:t>
      </w:r>
      <w:r w:rsidR="00580EF7" w:rsidRPr="00580EF7">
        <w:rPr>
          <w:rFonts w:ascii="Times New Roman" w:hAnsi="Times New Roman"/>
          <w:sz w:val="28"/>
        </w:rPr>
        <w:t xml:space="preserve">воспроизводство и повышение эффективности использования в сельском хозяйстве земельных и других ресурсов, </w:t>
      </w:r>
      <w:proofErr w:type="spellStart"/>
      <w:r w:rsidR="00580EF7" w:rsidRPr="00580EF7">
        <w:rPr>
          <w:rFonts w:ascii="Times New Roman" w:hAnsi="Times New Roman"/>
          <w:sz w:val="28"/>
        </w:rPr>
        <w:t>экологизация</w:t>
      </w:r>
      <w:proofErr w:type="spellEnd"/>
      <w:r w:rsidR="00580EF7" w:rsidRPr="00580EF7">
        <w:rPr>
          <w:rFonts w:ascii="Times New Roman" w:hAnsi="Times New Roman"/>
          <w:sz w:val="28"/>
        </w:rPr>
        <w:t xml:space="preserve"> сельскохозяйственного производства</w:t>
      </w:r>
      <w:r w:rsidR="00ED6855" w:rsidRPr="00ED6855">
        <w:rPr>
          <w:rFonts w:ascii="Times New Roman" w:hAnsi="Times New Roman"/>
          <w:sz w:val="28"/>
        </w:rPr>
        <w:t>.</w:t>
      </w:r>
    </w:p>
    <w:p w:rsidR="00B01D63" w:rsidRDefault="0052189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С учетом приоритетов</w:t>
      </w:r>
      <w:r w:rsidR="00042819">
        <w:rPr>
          <w:rFonts w:ascii="Times New Roman" w:hAnsi="Times New Roman"/>
          <w:sz w:val="28"/>
        </w:rPr>
        <w:t xml:space="preserve"> государственной политики в сфере </w:t>
      </w:r>
      <w:r>
        <w:rPr>
          <w:rFonts w:ascii="Times New Roman" w:hAnsi="Times New Roman"/>
          <w:sz w:val="28"/>
        </w:rPr>
        <w:t>развития агропромышленного комплекса Камчатского края</w:t>
      </w:r>
      <w:r w:rsidR="00042819">
        <w:rPr>
          <w:rFonts w:ascii="Times New Roman" w:hAnsi="Times New Roman"/>
          <w:sz w:val="28"/>
        </w:rPr>
        <w:t xml:space="preserve"> целями </w:t>
      </w:r>
      <w:r w:rsidR="00631BEE">
        <w:rPr>
          <w:rFonts w:ascii="Times New Roman" w:hAnsi="Times New Roman"/>
          <w:sz w:val="28"/>
        </w:rPr>
        <w:t xml:space="preserve">реализации </w:t>
      </w:r>
      <w:r w:rsidR="00042819">
        <w:rPr>
          <w:rFonts w:ascii="Times New Roman" w:hAnsi="Times New Roman"/>
          <w:sz w:val="28"/>
        </w:rPr>
        <w:t>Программ</w:t>
      </w:r>
      <w:r w:rsidR="00631BEE">
        <w:rPr>
          <w:rFonts w:ascii="Times New Roman" w:hAnsi="Times New Roman"/>
          <w:sz w:val="28"/>
        </w:rPr>
        <w:t>ы</w:t>
      </w:r>
      <w:r w:rsidR="00042819">
        <w:rPr>
          <w:rFonts w:ascii="Times New Roman" w:hAnsi="Times New Roman"/>
          <w:sz w:val="28"/>
        </w:rPr>
        <w:t xml:space="preserve"> являются: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FA37A8">
        <w:rPr>
          <w:rFonts w:ascii="Times New Roman" w:hAnsi="Times New Roman"/>
          <w:sz w:val="28"/>
        </w:rPr>
        <w:t>д</w:t>
      </w:r>
      <w:r w:rsidR="00FA37A8" w:rsidRPr="00FA37A8">
        <w:rPr>
          <w:rFonts w:ascii="Times New Roman" w:hAnsi="Times New Roman"/>
          <w:sz w:val="28"/>
        </w:rPr>
        <w:t>остижение значения индекса производства продукции сельского хозяйства (в сопоставимых ценах) в 2030 году в объеме 103,6 процента от уровня 2020 года</w:t>
      </w:r>
      <w:r>
        <w:rPr>
          <w:rFonts w:ascii="Times New Roman" w:hAnsi="Times New Roman"/>
          <w:sz w:val="28"/>
        </w:rPr>
        <w:t>;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FA37A8">
        <w:rPr>
          <w:rFonts w:ascii="Times New Roman" w:hAnsi="Times New Roman"/>
          <w:sz w:val="28"/>
        </w:rPr>
        <w:t>д</w:t>
      </w:r>
      <w:r w:rsidR="00FA37A8" w:rsidRPr="00FA37A8">
        <w:rPr>
          <w:rFonts w:ascii="Times New Roman" w:hAnsi="Times New Roman"/>
          <w:sz w:val="28"/>
        </w:rPr>
        <w:t>остижение значения индекса производства пищевых продуктов (в сопоставимых ценах) в 2030 году в объеме 101,3 процента от уровня 2020 года</w:t>
      </w:r>
      <w:r w:rsidR="00FA37A8">
        <w:rPr>
          <w:rFonts w:ascii="Times New Roman" w:hAnsi="Times New Roman"/>
          <w:sz w:val="28"/>
        </w:rPr>
        <w:t>;</w:t>
      </w:r>
    </w:p>
    <w:p w:rsidR="00FA37A8" w:rsidRDefault="00FA37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 w:rsidRPr="00FA37A8">
        <w:rPr>
          <w:rFonts w:ascii="Times New Roman" w:hAnsi="Times New Roman"/>
          <w:sz w:val="28"/>
        </w:rPr>
        <w:t>остижение уровня среднемесячной начисленной заработной платы работников сельского хозяйства (без субъектов малого и среднего предпринимательства) в 2030 году – 80 042,8 рублей</w:t>
      </w:r>
      <w:r>
        <w:rPr>
          <w:rFonts w:ascii="Times New Roman" w:hAnsi="Times New Roman"/>
          <w:sz w:val="28"/>
        </w:rPr>
        <w:t>;</w:t>
      </w:r>
    </w:p>
    <w:p w:rsidR="00FA37A8" w:rsidRDefault="00FA37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 w:rsidRPr="00FA37A8">
        <w:rPr>
          <w:rFonts w:ascii="Times New Roman" w:hAnsi="Times New Roman"/>
          <w:sz w:val="28"/>
        </w:rPr>
        <w:t>остижение значения рентабельности сельскохозяйственных организаций (с учетом субсидий) в 2030 году в объеме 9,33 процента</w:t>
      </w:r>
      <w:r>
        <w:rPr>
          <w:rFonts w:ascii="Times New Roman" w:hAnsi="Times New Roman"/>
          <w:sz w:val="28"/>
        </w:rPr>
        <w:t>;</w:t>
      </w:r>
    </w:p>
    <w:p w:rsidR="00FA37A8" w:rsidRDefault="00FA37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</w:t>
      </w:r>
      <w:r w:rsidRPr="00FA37A8">
        <w:rPr>
          <w:rFonts w:ascii="Times New Roman" w:hAnsi="Times New Roman"/>
          <w:sz w:val="28"/>
        </w:rPr>
        <w:t>существление государственного кадастрового учета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образований, с внесением сведений в Единый государственный реестр недвижимости, с границами, соответствующими требованиям законодательства Российской Федерации, в отношении не менее чем 0,5 тыс. га до конца 2030 года</w:t>
      </w:r>
      <w:r>
        <w:rPr>
          <w:rFonts w:ascii="Times New Roman" w:hAnsi="Times New Roman"/>
          <w:sz w:val="28"/>
        </w:rPr>
        <w:t>.</w:t>
      </w:r>
    </w:p>
    <w:p w:rsidR="00B01D63" w:rsidRDefault="00B01D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B01D63" w:rsidRDefault="00834059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042819">
        <w:rPr>
          <w:rFonts w:ascii="Times New Roman" w:hAnsi="Times New Roman"/>
          <w:b w:val="0"/>
          <w:sz w:val="28"/>
        </w:rPr>
        <w:t xml:space="preserve">. Задачи государственного управления </w:t>
      </w:r>
      <w:r w:rsidR="00396A14" w:rsidRPr="00396A14">
        <w:rPr>
          <w:rFonts w:ascii="Times New Roman" w:hAnsi="Times New Roman"/>
          <w:b w:val="0"/>
          <w:sz w:val="28"/>
        </w:rPr>
        <w:t>в сфере развития агропромышленного комплекса Камчатского края</w:t>
      </w:r>
      <w:r w:rsidR="00042819">
        <w:rPr>
          <w:rFonts w:ascii="Times New Roman" w:hAnsi="Times New Roman"/>
          <w:b w:val="0"/>
          <w:sz w:val="28"/>
        </w:rPr>
        <w:t>, способы их эффективного решения</w:t>
      </w:r>
    </w:p>
    <w:p w:rsidR="00B01D63" w:rsidRDefault="00B01D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 Цель 1 Программы – </w:t>
      </w:r>
      <w:r w:rsidR="003501D4">
        <w:rPr>
          <w:rFonts w:ascii="Times New Roman" w:hAnsi="Times New Roman"/>
          <w:sz w:val="28"/>
        </w:rPr>
        <w:t>д</w:t>
      </w:r>
      <w:r w:rsidR="003501D4" w:rsidRPr="00FA37A8">
        <w:rPr>
          <w:rFonts w:ascii="Times New Roman" w:hAnsi="Times New Roman"/>
          <w:sz w:val="28"/>
        </w:rPr>
        <w:t>остижение значения индекса производства продукции сельского хозяйства (в сопоставимых ценах) в 2030 году в объеме 103,6 процента от уровня 2020 года</w:t>
      </w:r>
      <w:r>
        <w:rPr>
          <w:rFonts w:ascii="Times New Roman" w:hAnsi="Times New Roman"/>
          <w:sz w:val="28"/>
        </w:rPr>
        <w:t>.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В качестве показателя, о</w:t>
      </w:r>
      <w:r w:rsidR="00B46149">
        <w:rPr>
          <w:rFonts w:ascii="Times New Roman" w:hAnsi="Times New Roman"/>
          <w:sz w:val="28"/>
        </w:rPr>
        <w:t>тражающего конечный общественно-</w:t>
      </w:r>
      <w:r>
        <w:rPr>
          <w:rFonts w:ascii="Times New Roman" w:hAnsi="Times New Roman"/>
          <w:sz w:val="28"/>
        </w:rPr>
        <w:t>значимый социально-экономический эффект от реализации Программы, предусмотрен показатель «</w:t>
      </w:r>
      <w:r w:rsidR="00916C80">
        <w:rPr>
          <w:rFonts w:ascii="Times New Roman" w:hAnsi="Times New Roman"/>
          <w:sz w:val="28"/>
        </w:rPr>
        <w:t>и</w:t>
      </w:r>
      <w:r w:rsidR="00916C80" w:rsidRPr="00916C80">
        <w:rPr>
          <w:rFonts w:ascii="Times New Roman" w:hAnsi="Times New Roman"/>
          <w:sz w:val="28"/>
        </w:rPr>
        <w:t>ндекс производства продукции сельского хозяйства (в сопоставимых ценах) к уровню 2020 года</w:t>
      </w:r>
      <w:r>
        <w:rPr>
          <w:rFonts w:ascii="Times New Roman" w:hAnsi="Times New Roman"/>
          <w:sz w:val="28"/>
        </w:rPr>
        <w:t>».</w:t>
      </w:r>
    </w:p>
    <w:p w:rsidR="00572C68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В рамках данной цели решаются </w:t>
      </w:r>
      <w:r w:rsidR="00572C68"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задачи</w:t>
      </w:r>
      <w:r w:rsidR="00572C68">
        <w:rPr>
          <w:rFonts w:ascii="Times New Roman" w:hAnsi="Times New Roman"/>
          <w:sz w:val="28"/>
        </w:rPr>
        <w:t>:</w:t>
      </w:r>
    </w:p>
    <w:p w:rsidR="00B01D63" w:rsidRDefault="00572C6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6F5503">
        <w:rPr>
          <w:rFonts w:ascii="Times New Roman" w:hAnsi="Times New Roman"/>
          <w:sz w:val="28"/>
        </w:rPr>
        <w:t>у</w:t>
      </w:r>
      <w:r w:rsidR="006F5503" w:rsidRPr="006F5503">
        <w:rPr>
          <w:rFonts w:ascii="Times New Roman" w:hAnsi="Times New Roman"/>
          <w:sz w:val="28"/>
        </w:rPr>
        <w:t xml:space="preserve">величение объемов производства продукции в 2030 году к уровню 2020 года по растениеводству на 22,1 процента, животноводству </w:t>
      </w:r>
      <w:r w:rsidR="006F5503">
        <w:rPr>
          <w:rFonts w:ascii="Times New Roman" w:hAnsi="Times New Roman"/>
          <w:sz w:val="28"/>
        </w:rPr>
        <w:t>–</w:t>
      </w:r>
      <w:r w:rsidR="006F5503" w:rsidRPr="006F5503">
        <w:rPr>
          <w:rFonts w:ascii="Times New Roman" w:hAnsi="Times New Roman"/>
          <w:sz w:val="28"/>
        </w:rPr>
        <w:t xml:space="preserve"> на 8 процентов</w:t>
      </w:r>
      <w:r w:rsidR="006F5503">
        <w:rPr>
          <w:rFonts w:ascii="Times New Roman" w:hAnsi="Times New Roman"/>
          <w:sz w:val="28"/>
        </w:rPr>
        <w:t>;</w:t>
      </w:r>
    </w:p>
    <w:p w:rsidR="006F5503" w:rsidRDefault="006F550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343BF5">
        <w:rPr>
          <w:rFonts w:ascii="Times New Roman" w:hAnsi="Times New Roman"/>
          <w:sz w:val="28"/>
        </w:rPr>
        <w:t>у</w:t>
      </w:r>
      <w:r w:rsidR="00343BF5" w:rsidRPr="00343BF5">
        <w:rPr>
          <w:rFonts w:ascii="Times New Roman" w:hAnsi="Times New Roman"/>
          <w:sz w:val="28"/>
        </w:rPr>
        <w:t>величение объемов производства продукции в 2030 году к уровню 2021 года в сельскохозяйственных организациях, крестьянских (фермерских) хозяйствах, включая индивидуальных предпринимателей, по картофелю на 18,5 процентов, овощам закрытого и открытого грунта на 21,7 процентов</w:t>
      </w:r>
      <w:r w:rsidR="00343BF5">
        <w:rPr>
          <w:rFonts w:ascii="Times New Roman" w:hAnsi="Times New Roman"/>
          <w:sz w:val="28"/>
        </w:rPr>
        <w:t>;</w:t>
      </w:r>
    </w:p>
    <w:p w:rsidR="00343BF5" w:rsidRDefault="007440B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</w:t>
      </w:r>
      <w:r w:rsidRPr="007440BA">
        <w:rPr>
          <w:rFonts w:ascii="Times New Roman" w:hAnsi="Times New Roman"/>
          <w:sz w:val="28"/>
        </w:rPr>
        <w:t>овышение плодородия почв</w:t>
      </w:r>
      <w:r>
        <w:rPr>
          <w:rFonts w:ascii="Times New Roman" w:hAnsi="Times New Roman"/>
          <w:sz w:val="28"/>
        </w:rPr>
        <w:t>, занятых сельскохозяйственными культурами;</w:t>
      </w:r>
    </w:p>
    <w:p w:rsidR="007440BA" w:rsidRDefault="007440B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A0789B">
        <w:rPr>
          <w:rFonts w:ascii="Times New Roman" w:hAnsi="Times New Roman"/>
          <w:sz w:val="28"/>
        </w:rPr>
        <w:t>создание условий для</w:t>
      </w:r>
      <w:r w:rsidR="009B034C">
        <w:rPr>
          <w:rFonts w:ascii="Times New Roman" w:hAnsi="Times New Roman"/>
          <w:sz w:val="28"/>
        </w:rPr>
        <w:t xml:space="preserve"> п</w:t>
      </w:r>
      <w:r w:rsidR="009B034C" w:rsidRPr="009B034C">
        <w:rPr>
          <w:rFonts w:ascii="Times New Roman" w:hAnsi="Times New Roman"/>
          <w:sz w:val="28"/>
        </w:rPr>
        <w:t>о</w:t>
      </w:r>
      <w:r w:rsidR="009B034C">
        <w:rPr>
          <w:rFonts w:ascii="Times New Roman" w:hAnsi="Times New Roman"/>
          <w:sz w:val="28"/>
        </w:rPr>
        <w:t>родного обновления</w:t>
      </w:r>
      <w:r w:rsidR="009B034C" w:rsidRPr="009B034C">
        <w:rPr>
          <w:rFonts w:ascii="Times New Roman" w:hAnsi="Times New Roman"/>
          <w:sz w:val="28"/>
        </w:rPr>
        <w:t xml:space="preserve"> сельскохозяйственн</w:t>
      </w:r>
      <w:r w:rsidR="009B034C">
        <w:rPr>
          <w:rFonts w:ascii="Times New Roman" w:hAnsi="Times New Roman"/>
          <w:sz w:val="28"/>
        </w:rPr>
        <w:t>ых животных и птицы, позволяющего</w:t>
      </w:r>
      <w:r w:rsidR="009B034C" w:rsidRPr="009B034C">
        <w:rPr>
          <w:rFonts w:ascii="Times New Roman" w:hAnsi="Times New Roman"/>
          <w:sz w:val="28"/>
        </w:rPr>
        <w:t xml:space="preserve"> повысить их продуктивность</w:t>
      </w:r>
      <w:r w:rsidR="009B034C">
        <w:rPr>
          <w:rFonts w:ascii="Times New Roman" w:hAnsi="Times New Roman"/>
          <w:sz w:val="28"/>
        </w:rPr>
        <w:t>;</w:t>
      </w:r>
    </w:p>
    <w:p w:rsidR="008379A4" w:rsidRDefault="007440BA" w:rsidP="008379A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8379A4">
        <w:rPr>
          <w:rFonts w:ascii="Times New Roman" w:hAnsi="Times New Roman"/>
          <w:sz w:val="28"/>
        </w:rPr>
        <w:t>увеличение численности поголовья сельскохозяйственных животных</w:t>
      </w:r>
      <w:r w:rsidR="00AA71D3">
        <w:rPr>
          <w:rFonts w:ascii="Times New Roman" w:hAnsi="Times New Roman"/>
          <w:sz w:val="28"/>
        </w:rPr>
        <w:t>;</w:t>
      </w:r>
    </w:p>
    <w:p w:rsidR="00AA71D3" w:rsidRDefault="00AA71D3" w:rsidP="008379A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</w:t>
      </w:r>
      <w:r w:rsidRPr="00AA71D3">
        <w:rPr>
          <w:rFonts w:ascii="Times New Roman" w:hAnsi="Times New Roman"/>
          <w:sz w:val="28"/>
        </w:rPr>
        <w:t>редупреждение возникновения и распространения на территории Камчатского края заразных болезней животных, защита населения от болезней общих для человека и животных</w:t>
      </w:r>
      <w:r w:rsidR="00CF4BC8">
        <w:rPr>
          <w:rFonts w:ascii="Times New Roman" w:hAnsi="Times New Roman"/>
          <w:sz w:val="28"/>
        </w:rPr>
        <w:t>.</w:t>
      </w:r>
    </w:p>
    <w:p w:rsidR="00B01D63" w:rsidRDefault="00042819" w:rsidP="00B476E0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Указанные задачи решаются в ходе реализации мероприятий </w:t>
      </w:r>
      <w:r w:rsidR="00F81A0A">
        <w:rPr>
          <w:rFonts w:ascii="Times New Roman" w:hAnsi="Times New Roman"/>
          <w:sz w:val="28"/>
        </w:rPr>
        <w:t>регионального проекта «</w:t>
      </w:r>
      <w:r w:rsidR="00F81A0A" w:rsidRPr="00F81A0A">
        <w:rPr>
          <w:rFonts w:ascii="Times New Roman" w:hAnsi="Times New Roman"/>
          <w:sz w:val="28"/>
        </w:rPr>
        <w:t>Акселерация субъектов малого и среднего предпринимательства</w:t>
      </w:r>
      <w:r w:rsidR="00F81A0A">
        <w:rPr>
          <w:rFonts w:ascii="Times New Roman" w:hAnsi="Times New Roman"/>
          <w:sz w:val="28"/>
        </w:rPr>
        <w:t>», входящего в состав федерального проекта «</w:t>
      </w:r>
      <w:r w:rsidR="00F81A0A" w:rsidRPr="00F81A0A">
        <w:rPr>
          <w:rFonts w:ascii="Times New Roman" w:hAnsi="Times New Roman"/>
          <w:sz w:val="28"/>
        </w:rPr>
        <w:t>Акселерация субъектов малого и среднего предпринимательства</w:t>
      </w:r>
      <w:r w:rsidR="00F81A0A">
        <w:rPr>
          <w:rFonts w:ascii="Times New Roman" w:hAnsi="Times New Roman"/>
          <w:sz w:val="28"/>
        </w:rPr>
        <w:t>» национального проекта «</w:t>
      </w:r>
      <w:r w:rsidR="00732E4B">
        <w:rPr>
          <w:rFonts w:ascii="Times New Roman" w:hAnsi="Times New Roman"/>
          <w:sz w:val="28"/>
        </w:rPr>
        <w:t>Малое и среднее предпринимательство и поддержка индивидуальной предпринимательской инициативы»</w:t>
      </w:r>
      <w:r w:rsidR="00F81A0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регионального проекта «</w:t>
      </w:r>
      <w:r w:rsidR="00B476E0" w:rsidRPr="00B476E0">
        <w:rPr>
          <w:rFonts w:ascii="Times New Roman" w:hAnsi="Times New Roman"/>
          <w:sz w:val="28"/>
        </w:rPr>
        <w:t>Развитие</w:t>
      </w:r>
      <w:r w:rsidR="00B476E0">
        <w:rPr>
          <w:rFonts w:ascii="Times New Roman" w:hAnsi="Times New Roman"/>
          <w:sz w:val="28"/>
        </w:rPr>
        <w:t xml:space="preserve"> </w:t>
      </w:r>
      <w:r w:rsidR="00B476E0" w:rsidRPr="00B476E0">
        <w:rPr>
          <w:rFonts w:ascii="Times New Roman" w:hAnsi="Times New Roman"/>
          <w:sz w:val="28"/>
        </w:rPr>
        <w:t>отраслей и техническая модернизация агропромышленного комплекса</w:t>
      </w:r>
      <w:r>
        <w:rPr>
          <w:rFonts w:ascii="Times New Roman" w:hAnsi="Times New Roman"/>
          <w:sz w:val="28"/>
        </w:rPr>
        <w:t>», входящего в состав федерального проекта «</w:t>
      </w:r>
      <w:r w:rsidR="00B476E0" w:rsidRPr="00B476E0">
        <w:rPr>
          <w:rFonts w:ascii="Times New Roman" w:hAnsi="Times New Roman"/>
          <w:sz w:val="28"/>
        </w:rPr>
        <w:t>Развитие</w:t>
      </w:r>
      <w:r w:rsidR="00B476E0">
        <w:rPr>
          <w:rFonts w:ascii="Times New Roman" w:hAnsi="Times New Roman"/>
          <w:sz w:val="28"/>
        </w:rPr>
        <w:t xml:space="preserve"> </w:t>
      </w:r>
      <w:r w:rsidR="00B476E0" w:rsidRPr="00B476E0">
        <w:rPr>
          <w:rFonts w:ascii="Times New Roman" w:hAnsi="Times New Roman"/>
          <w:sz w:val="28"/>
        </w:rPr>
        <w:t>отраслей и техническая модернизация агропромышленного комплекса</w:t>
      </w:r>
      <w:r>
        <w:rPr>
          <w:rFonts w:ascii="Times New Roman" w:hAnsi="Times New Roman"/>
          <w:sz w:val="28"/>
        </w:rPr>
        <w:t xml:space="preserve">», </w:t>
      </w:r>
      <w:r w:rsidR="00B476E0">
        <w:rPr>
          <w:rFonts w:ascii="Times New Roman" w:hAnsi="Times New Roman"/>
          <w:sz w:val="28"/>
        </w:rPr>
        <w:t>регионального проекта «</w:t>
      </w:r>
      <w:r w:rsidR="00B476E0" w:rsidRPr="00B476E0">
        <w:rPr>
          <w:rFonts w:ascii="Times New Roman" w:hAnsi="Times New Roman"/>
          <w:sz w:val="28"/>
        </w:rPr>
        <w:t>Развитие отраслей овощеводства и картофелеводства</w:t>
      </w:r>
      <w:r w:rsidR="00B476E0">
        <w:rPr>
          <w:rFonts w:ascii="Times New Roman" w:hAnsi="Times New Roman"/>
          <w:sz w:val="28"/>
        </w:rPr>
        <w:t>», входящего в состав федерального проекта «</w:t>
      </w:r>
      <w:r w:rsidR="00B476E0" w:rsidRPr="00B476E0">
        <w:rPr>
          <w:rFonts w:ascii="Times New Roman" w:hAnsi="Times New Roman"/>
          <w:sz w:val="28"/>
        </w:rPr>
        <w:t>Развитие отраслей овощеводства и картофелеводства</w:t>
      </w:r>
      <w:r w:rsidR="00B476E0">
        <w:rPr>
          <w:rFonts w:ascii="Times New Roman" w:hAnsi="Times New Roman"/>
          <w:sz w:val="28"/>
        </w:rPr>
        <w:t xml:space="preserve">», </w:t>
      </w:r>
      <w:r w:rsidR="00A57A31" w:rsidRPr="00A57A31">
        <w:rPr>
          <w:rFonts w:ascii="Times New Roman" w:hAnsi="Times New Roman"/>
          <w:sz w:val="28"/>
        </w:rPr>
        <w:t xml:space="preserve">региональных проектов </w:t>
      </w:r>
      <w:r w:rsidR="00B476E0" w:rsidRPr="00AB037C">
        <w:rPr>
          <w:rFonts w:ascii="Times New Roman" w:hAnsi="Times New Roman"/>
          <w:sz w:val="28"/>
        </w:rPr>
        <w:t xml:space="preserve">«Повышение плодородия почв», </w:t>
      </w:r>
      <w:r w:rsidR="00AB037C">
        <w:rPr>
          <w:rFonts w:ascii="Times New Roman" w:hAnsi="Times New Roman"/>
          <w:sz w:val="28"/>
        </w:rPr>
        <w:t>«</w:t>
      </w:r>
      <w:r w:rsidR="00AB037C" w:rsidRPr="00AB037C">
        <w:rPr>
          <w:rFonts w:ascii="Times New Roman" w:hAnsi="Times New Roman"/>
          <w:sz w:val="28"/>
        </w:rPr>
        <w:t>Развитие племенного дела в животноводстве</w:t>
      </w:r>
      <w:r w:rsidR="00AB037C">
        <w:rPr>
          <w:rFonts w:ascii="Times New Roman" w:hAnsi="Times New Roman"/>
          <w:sz w:val="28"/>
        </w:rPr>
        <w:t>»,</w:t>
      </w:r>
      <w:r w:rsidR="00AA5E8D">
        <w:rPr>
          <w:rFonts w:ascii="Times New Roman" w:hAnsi="Times New Roman"/>
          <w:sz w:val="28"/>
        </w:rPr>
        <w:t xml:space="preserve"> «</w:t>
      </w:r>
      <w:r w:rsidR="00AA5E8D" w:rsidRPr="00AA5E8D">
        <w:rPr>
          <w:rFonts w:ascii="Times New Roman" w:hAnsi="Times New Roman"/>
          <w:sz w:val="28"/>
        </w:rPr>
        <w:t>Развитие производства продукции животноводства</w:t>
      </w:r>
      <w:r w:rsidR="00AA5E8D">
        <w:rPr>
          <w:rFonts w:ascii="Times New Roman" w:hAnsi="Times New Roman"/>
          <w:sz w:val="28"/>
        </w:rPr>
        <w:t>»,</w:t>
      </w:r>
      <w:r w:rsidR="00AB037C" w:rsidRPr="00AB03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комплексов процессных мероприятий «</w:t>
      </w:r>
      <w:r w:rsidR="003A7820">
        <w:rPr>
          <w:rFonts w:ascii="Times New Roman" w:hAnsi="Times New Roman"/>
          <w:sz w:val="28"/>
        </w:rPr>
        <w:t>П</w:t>
      </w:r>
      <w:r w:rsidR="00A57A31" w:rsidRPr="00A57A31">
        <w:rPr>
          <w:rFonts w:ascii="Times New Roman" w:hAnsi="Times New Roman"/>
          <w:sz w:val="28"/>
        </w:rPr>
        <w:t>оддержка муниципальных образований Камчатского края в целях развития растениеводства</w:t>
      </w:r>
      <w:r>
        <w:rPr>
          <w:rFonts w:ascii="Times New Roman" w:hAnsi="Times New Roman"/>
          <w:sz w:val="28"/>
        </w:rPr>
        <w:t>», «</w:t>
      </w:r>
      <w:r w:rsidR="003A7820">
        <w:rPr>
          <w:rFonts w:ascii="Times New Roman" w:hAnsi="Times New Roman"/>
          <w:sz w:val="28"/>
        </w:rPr>
        <w:t>П</w:t>
      </w:r>
      <w:r w:rsidR="00F81A0A" w:rsidRPr="00F81A0A">
        <w:rPr>
          <w:rFonts w:ascii="Times New Roman" w:hAnsi="Times New Roman"/>
          <w:sz w:val="28"/>
        </w:rPr>
        <w:t>оддержка муниципальных образований Камчатского края в целях развития животноводства</w:t>
      </w:r>
      <w:r>
        <w:rPr>
          <w:rFonts w:ascii="Times New Roman" w:hAnsi="Times New Roman"/>
          <w:sz w:val="28"/>
        </w:rPr>
        <w:t>», «</w:t>
      </w:r>
      <w:r w:rsidR="00BD3600" w:rsidRPr="00BD3600">
        <w:rPr>
          <w:rFonts w:ascii="Times New Roman" w:hAnsi="Times New Roman"/>
          <w:sz w:val="28"/>
        </w:rPr>
        <w:t>Организация эпизоотического и ветеринарно-санитарного благополучия Камчатского края</w:t>
      </w:r>
      <w:r>
        <w:rPr>
          <w:rFonts w:ascii="Times New Roman" w:hAnsi="Times New Roman"/>
          <w:sz w:val="28"/>
        </w:rPr>
        <w:t>», «</w:t>
      </w:r>
      <w:r w:rsidR="00BD3600" w:rsidRPr="00BD3600">
        <w:rPr>
          <w:rFonts w:ascii="Times New Roman" w:hAnsi="Times New Roman"/>
          <w:sz w:val="28"/>
        </w:rPr>
        <w:t>Создание условий для своевременного выполнения объема ветеринарных услуг, проведения ветеринарно-санитарной экспертизы продукции животного происхождения</w:t>
      </w:r>
      <w:r>
        <w:rPr>
          <w:rFonts w:ascii="Times New Roman" w:hAnsi="Times New Roman"/>
          <w:sz w:val="28"/>
        </w:rPr>
        <w:t>».</w:t>
      </w:r>
    </w:p>
    <w:p w:rsidR="00B01D63" w:rsidRDefault="0083405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042819">
        <w:rPr>
          <w:rFonts w:ascii="Times New Roman" w:hAnsi="Times New Roman"/>
          <w:sz w:val="28"/>
        </w:rPr>
        <w:t xml:space="preserve">. Цель 2 Программы – </w:t>
      </w:r>
      <w:r w:rsidR="00F17BC0">
        <w:rPr>
          <w:rFonts w:ascii="Times New Roman" w:hAnsi="Times New Roman"/>
          <w:sz w:val="28"/>
        </w:rPr>
        <w:t>д</w:t>
      </w:r>
      <w:r w:rsidR="00F17BC0" w:rsidRPr="00F17BC0">
        <w:rPr>
          <w:rFonts w:ascii="Times New Roman" w:hAnsi="Times New Roman"/>
          <w:sz w:val="28"/>
        </w:rPr>
        <w:t>остижение значения индекса производства пищевых продуктов (в сопоставимых ценах) в 2030 году в объеме 101,3 процента от уровня 2020 года</w:t>
      </w:r>
      <w:r w:rsidR="00042819">
        <w:rPr>
          <w:rFonts w:ascii="Times New Roman" w:hAnsi="Times New Roman"/>
          <w:sz w:val="28"/>
        </w:rPr>
        <w:t>.</w:t>
      </w:r>
    </w:p>
    <w:p w:rsidR="00B01D63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042819">
        <w:rPr>
          <w:rFonts w:ascii="Times New Roman" w:hAnsi="Times New Roman"/>
          <w:sz w:val="28"/>
        </w:rPr>
        <w:t>. В качестве показателя, отражающего конечный общественно</w:t>
      </w:r>
      <w:r w:rsidR="00764BFB">
        <w:rPr>
          <w:rFonts w:ascii="Times New Roman" w:hAnsi="Times New Roman"/>
          <w:sz w:val="28"/>
        </w:rPr>
        <w:t>-</w:t>
      </w:r>
      <w:r w:rsidR="00042819">
        <w:rPr>
          <w:rFonts w:ascii="Times New Roman" w:hAnsi="Times New Roman"/>
          <w:sz w:val="28"/>
        </w:rPr>
        <w:t>значимый социально-экономический эффект от реализации Программы, предусмотрен показатель «</w:t>
      </w:r>
      <w:r w:rsidR="00764BFB">
        <w:rPr>
          <w:rFonts w:ascii="Times New Roman" w:hAnsi="Times New Roman"/>
          <w:sz w:val="28"/>
        </w:rPr>
        <w:t>и</w:t>
      </w:r>
      <w:r w:rsidR="00764BFB" w:rsidRPr="00764BFB">
        <w:rPr>
          <w:rFonts w:ascii="Times New Roman" w:hAnsi="Times New Roman"/>
          <w:sz w:val="28"/>
        </w:rPr>
        <w:t>ндекс производства пищевых продуктов (в сопоставимых ценах) к уровню 2020 года</w:t>
      </w:r>
      <w:r w:rsidR="00042819">
        <w:rPr>
          <w:rFonts w:ascii="Times New Roman" w:hAnsi="Times New Roman"/>
          <w:sz w:val="28"/>
        </w:rPr>
        <w:t>».</w:t>
      </w:r>
    </w:p>
    <w:p w:rsidR="00B01D63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042819">
        <w:rPr>
          <w:rFonts w:ascii="Times New Roman" w:hAnsi="Times New Roman"/>
          <w:sz w:val="28"/>
        </w:rPr>
        <w:t>. Для достижения поставленной цели предполагается решить следующие задачи: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DD6DFE">
        <w:rPr>
          <w:rFonts w:ascii="Times New Roman" w:hAnsi="Times New Roman"/>
          <w:sz w:val="28"/>
        </w:rPr>
        <w:t>у</w:t>
      </w:r>
      <w:r w:rsidR="00DD6DFE" w:rsidRPr="00DD6DFE">
        <w:rPr>
          <w:rFonts w:ascii="Times New Roman" w:hAnsi="Times New Roman"/>
          <w:sz w:val="28"/>
        </w:rPr>
        <w:t xml:space="preserve">величение доли самообеспеченности </w:t>
      </w:r>
      <w:r w:rsidR="00DD6DFE">
        <w:rPr>
          <w:rFonts w:ascii="Times New Roman" w:hAnsi="Times New Roman"/>
          <w:sz w:val="28"/>
        </w:rPr>
        <w:t xml:space="preserve">продуктами питания </w:t>
      </w:r>
      <w:r w:rsidR="00DD6DFE" w:rsidRPr="00DD6DFE">
        <w:rPr>
          <w:rFonts w:ascii="Times New Roman" w:hAnsi="Times New Roman"/>
          <w:sz w:val="28"/>
        </w:rPr>
        <w:t>местного производства</w:t>
      </w:r>
      <w:r w:rsidR="00DD6DFE">
        <w:rPr>
          <w:rFonts w:ascii="Times New Roman" w:hAnsi="Times New Roman"/>
          <w:sz w:val="28"/>
        </w:rPr>
        <w:t>, а именно:</w:t>
      </w:r>
      <w:r w:rsidR="00DD6DFE" w:rsidRPr="00DD6DFE">
        <w:rPr>
          <w:rFonts w:ascii="Times New Roman" w:hAnsi="Times New Roman"/>
          <w:sz w:val="28"/>
        </w:rPr>
        <w:t xml:space="preserve"> хлебом и хлебобулочными изделиями</w:t>
      </w:r>
      <w:r w:rsidR="00DD6DFE">
        <w:rPr>
          <w:rFonts w:ascii="Times New Roman" w:hAnsi="Times New Roman"/>
          <w:sz w:val="28"/>
        </w:rPr>
        <w:t>, молоком и молокопродуктами</w:t>
      </w:r>
      <w:r>
        <w:rPr>
          <w:rFonts w:ascii="Times New Roman" w:hAnsi="Times New Roman"/>
          <w:sz w:val="28"/>
        </w:rPr>
        <w:t>;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D14864">
        <w:rPr>
          <w:rFonts w:ascii="Times New Roman" w:hAnsi="Times New Roman"/>
          <w:sz w:val="28"/>
        </w:rPr>
        <w:t>п</w:t>
      </w:r>
      <w:r w:rsidR="00D14864" w:rsidRPr="00D14864">
        <w:rPr>
          <w:rFonts w:ascii="Times New Roman" w:hAnsi="Times New Roman"/>
          <w:sz w:val="28"/>
        </w:rPr>
        <w:t>овышение продовольственной безопасности Камчатского края за счет увеличения объема продукции местного производства</w:t>
      </w:r>
      <w:r>
        <w:rPr>
          <w:rFonts w:ascii="Times New Roman" w:hAnsi="Times New Roman"/>
          <w:sz w:val="28"/>
        </w:rPr>
        <w:t>;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D14864">
        <w:rPr>
          <w:rFonts w:ascii="Times New Roman" w:hAnsi="Times New Roman"/>
          <w:sz w:val="28"/>
        </w:rPr>
        <w:t>р</w:t>
      </w:r>
      <w:r w:rsidR="00D14864" w:rsidRPr="00D14864">
        <w:rPr>
          <w:rFonts w:ascii="Times New Roman" w:hAnsi="Times New Roman"/>
          <w:sz w:val="28"/>
        </w:rPr>
        <w:t>асширение оптово-розничной сети для пищевой продукции местного производства</w:t>
      </w:r>
      <w:r w:rsidR="00D14864">
        <w:rPr>
          <w:rFonts w:ascii="Times New Roman" w:hAnsi="Times New Roman"/>
          <w:sz w:val="28"/>
        </w:rPr>
        <w:t>.</w:t>
      </w:r>
    </w:p>
    <w:p w:rsidR="00B01D63" w:rsidRDefault="00042819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эффективное осуществление деятельности подведомственного учреждения в сфере охраны труда.</w:t>
      </w:r>
    </w:p>
    <w:p w:rsidR="00D14864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14864">
        <w:rPr>
          <w:rFonts w:ascii="Times New Roman" w:hAnsi="Times New Roman"/>
          <w:sz w:val="28"/>
        </w:rPr>
        <w:t xml:space="preserve">. </w:t>
      </w:r>
      <w:r w:rsidR="00C5463A">
        <w:rPr>
          <w:rFonts w:ascii="Times New Roman" w:hAnsi="Times New Roman"/>
          <w:sz w:val="28"/>
        </w:rPr>
        <w:t xml:space="preserve">В целях решения указанных задач осуществляется реализация мероприятий </w:t>
      </w:r>
      <w:r w:rsidR="00382A8F">
        <w:rPr>
          <w:rFonts w:ascii="Times New Roman" w:hAnsi="Times New Roman"/>
          <w:sz w:val="28"/>
        </w:rPr>
        <w:t>регионального проекта «</w:t>
      </w:r>
      <w:r w:rsidR="00382A8F" w:rsidRPr="00B476E0">
        <w:rPr>
          <w:rFonts w:ascii="Times New Roman" w:hAnsi="Times New Roman"/>
          <w:sz w:val="28"/>
        </w:rPr>
        <w:t>Развитие</w:t>
      </w:r>
      <w:r w:rsidR="00382A8F">
        <w:rPr>
          <w:rFonts w:ascii="Times New Roman" w:hAnsi="Times New Roman"/>
          <w:sz w:val="28"/>
        </w:rPr>
        <w:t xml:space="preserve"> </w:t>
      </w:r>
      <w:r w:rsidR="00382A8F" w:rsidRPr="00B476E0">
        <w:rPr>
          <w:rFonts w:ascii="Times New Roman" w:hAnsi="Times New Roman"/>
          <w:sz w:val="28"/>
        </w:rPr>
        <w:t>отраслей и техническая модернизация агропромышленного комплекса</w:t>
      </w:r>
      <w:r w:rsidR="00382A8F">
        <w:rPr>
          <w:rFonts w:ascii="Times New Roman" w:hAnsi="Times New Roman"/>
          <w:sz w:val="28"/>
        </w:rPr>
        <w:t>», входящего в состав федерального проекта «</w:t>
      </w:r>
      <w:r w:rsidR="00382A8F" w:rsidRPr="00B476E0">
        <w:rPr>
          <w:rFonts w:ascii="Times New Roman" w:hAnsi="Times New Roman"/>
          <w:sz w:val="28"/>
        </w:rPr>
        <w:t>Развитие</w:t>
      </w:r>
      <w:r w:rsidR="00382A8F">
        <w:rPr>
          <w:rFonts w:ascii="Times New Roman" w:hAnsi="Times New Roman"/>
          <w:sz w:val="28"/>
        </w:rPr>
        <w:t xml:space="preserve"> </w:t>
      </w:r>
      <w:r w:rsidR="00382A8F" w:rsidRPr="00B476E0">
        <w:rPr>
          <w:rFonts w:ascii="Times New Roman" w:hAnsi="Times New Roman"/>
          <w:sz w:val="28"/>
        </w:rPr>
        <w:t>отраслей и техническая модернизация агропромышленного комплекса</w:t>
      </w:r>
      <w:r w:rsidR="00382A8F">
        <w:rPr>
          <w:rFonts w:ascii="Times New Roman" w:hAnsi="Times New Roman"/>
          <w:sz w:val="28"/>
        </w:rPr>
        <w:t xml:space="preserve">», </w:t>
      </w:r>
      <w:r w:rsidR="003A7820">
        <w:rPr>
          <w:rFonts w:ascii="Times New Roman" w:hAnsi="Times New Roman"/>
          <w:sz w:val="28"/>
        </w:rPr>
        <w:t xml:space="preserve">регионального проекта «Экспорт продукции агропромышленного комплекса», </w:t>
      </w:r>
      <w:r w:rsidR="00D74A05">
        <w:rPr>
          <w:rFonts w:ascii="Times New Roman" w:hAnsi="Times New Roman"/>
          <w:sz w:val="28"/>
        </w:rPr>
        <w:t xml:space="preserve">входящего в состав федерального проекта «Экспорт продукции агропромышленного комплекса», </w:t>
      </w:r>
      <w:r w:rsidR="00B910DD">
        <w:rPr>
          <w:rFonts w:ascii="Times New Roman" w:hAnsi="Times New Roman"/>
          <w:sz w:val="28"/>
        </w:rPr>
        <w:t>региональных проектов</w:t>
      </w:r>
      <w:r w:rsidR="00382A8F">
        <w:rPr>
          <w:rFonts w:ascii="Times New Roman" w:hAnsi="Times New Roman"/>
          <w:sz w:val="28"/>
        </w:rPr>
        <w:t xml:space="preserve"> «</w:t>
      </w:r>
      <w:r w:rsidR="00382A8F" w:rsidRPr="00382A8F">
        <w:rPr>
          <w:rFonts w:ascii="Times New Roman" w:hAnsi="Times New Roman"/>
          <w:sz w:val="28"/>
        </w:rPr>
        <w:t>Создание условий для увеличения объемов производства, расширения ассортимента и улучшения качества продукции Камчатского края</w:t>
      </w:r>
      <w:r w:rsidR="00382A8F">
        <w:rPr>
          <w:rFonts w:ascii="Times New Roman" w:hAnsi="Times New Roman"/>
          <w:sz w:val="28"/>
        </w:rPr>
        <w:t xml:space="preserve">», </w:t>
      </w:r>
      <w:r w:rsidR="00B910DD">
        <w:rPr>
          <w:rFonts w:ascii="Times New Roman" w:hAnsi="Times New Roman"/>
          <w:sz w:val="28"/>
        </w:rPr>
        <w:t>«</w:t>
      </w:r>
      <w:r w:rsidR="00B910DD" w:rsidRPr="00B910DD">
        <w:rPr>
          <w:rFonts w:ascii="Times New Roman" w:hAnsi="Times New Roman"/>
          <w:sz w:val="28"/>
        </w:rPr>
        <w:t>Создание условий для продвижения продукции предприятий пищевой и перерабатывающей промышленности за пределы Камчатского края</w:t>
      </w:r>
      <w:r w:rsidR="00B910DD">
        <w:rPr>
          <w:rFonts w:ascii="Times New Roman" w:hAnsi="Times New Roman"/>
          <w:sz w:val="28"/>
        </w:rPr>
        <w:t xml:space="preserve">», </w:t>
      </w:r>
      <w:r w:rsidR="00F51283">
        <w:rPr>
          <w:rFonts w:ascii="Times New Roman" w:hAnsi="Times New Roman"/>
          <w:sz w:val="28"/>
        </w:rPr>
        <w:t xml:space="preserve">а также </w:t>
      </w:r>
      <w:r w:rsidR="00B910DD">
        <w:rPr>
          <w:rFonts w:ascii="Times New Roman" w:hAnsi="Times New Roman"/>
          <w:sz w:val="28"/>
        </w:rPr>
        <w:t>комплекса процессных мероприятий «</w:t>
      </w:r>
      <w:r w:rsidR="003A7820">
        <w:rPr>
          <w:rFonts w:ascii="Times New Roman" w:hAnsi="Times New Roman"/>
          <w:sz w:val="28"/>
        </w:rPr>
        <w:t>П</w:t>
      </w:r>
      <w:r w:rsidR="00B910DD" w:rsidRPr="00B910DD">
        <w:rPr>
          <w:rFonts w:ascii="Times New Roman" w:hAnsi="Times New Roman"/>
          <w:sz w:val="28"/>
        </w:rPr>
        <w:t>оддержка муниципальных образований Камчатского края в сфере пищевой и перерабатывающей промышленности</w:t>
      </w:r>
      <w:r w:rsidR="00B910DD">
        <w:rPr>
          <w:rFonts w:ascii="Times New Roman" w:hAnsi="Times New Roman"/>
          <w:sz w:val="28"/>
        </w:rPr>
        <w:t>».</w:t>
      </w:r>
    </w:p>
    <w:p w:rsidR="00C9157A" w:rsidRDefault="00441581" w:rsidP="006537C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C9157A">
        <w:rPr>
          <w:rFonts w:ascii="Times New Roman" w:hAnsi="Times New Roman"/>
          <w:sz w:val="28"/>
        </w:rPr>
        <w:t xml:space="preserve">. </w:t>
      </w:r>
      <w:r w:rsidR="00F60197">
        <w:rPr>
          <w:rFonts w:ascii="Times New Roman" w:hAnsi="Times New Roman"/>
          <w:sz w:val="28"/>
        </w:rPr>
        <w:t>Цель 3 Программы – д</w:t>
      </w:r>
      <w:r w:rsidR="00F60197" w:rsidRPr="00F60197">
        <w:rPr>
          <w:rFonts w:ascii="Times New Roman" w:hAnsi="Times New Roman"/>
          <w:sz w:val="28"/>
        </w:rPr>
        <w:t>остижение уровня среднемесячной начисленной заработной платы работников сельского хозяйства (без субъектов малого и среднего предпринимательства) в 2030 году – 80 042,8 рублей</w:t>
      </w:r>
      <w:r w:rsidR="00F60197">
        <w:rPr>
          <w:rFonts w:ascii="Times New Roman" w:hAnsi="Times New Roman"/>
          <w:sz w:val="28"/>
        </w:rPr>
        <w:t>.</w:t>
      </w:r>
    </w:p>
    <w:p w:rsidR="001D6467" w:rsidRDefault="00441581" w:rsidP="001D646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F60197">
        <w:rPr>
          <w:rFonts w:ascii="Times New Roman" w:hAnsi="Times New Roman"/>
          <w:sz w:val="28"/>
        </w:rPr>
        <w:t xml:space="preserve">. </w:t>
      </w:r>
      <w:r w:rsidR="001D6467">
        <w:rPr>
          <w:rFonts w:ascii="Times New Roman" w:hAnsi="Times New Roman"/>
          <w:sz w:val="28"/>
        </w:rPr>
        <w:t>В качестве показателя, отражающего конечный общественно-значимый социально-экономический эффект от реализации Программы, предусмотрен показатель «с</w:t>
      </w:r>
      <w:r w:rsidR="001D6467" w:rsidRPr="001D6467">
        <w:rPr>
          <w:rFonts w:ascii="Times New Roman" w:hAnsi="Times New Roman"/>
          <w:sz w:val="28"/>
        </w:rPr>
        <w:t>реднемесячная начисленная заработная плата работников сельского хозяйства (без субъектов малого предпринимательства)</w:t>
      </w:r>
      <w:r w:rsidR="001D6467">
        <w:rPr>
          <w:rFonts w:ascii="Times New Roman" w:hAnsi="Times New Roman"/>
          <w:sz w:val="28"/>
        </w:rPr>
        <w:t>».</w:t>
      </w:r>
    </w:p>
    <w:p w:rsidR="00B77343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1D6467">
        <w:rPr>
          <w:rFonts w:ascii="Times New Roman" w:hAnsi="Times New Roman"/>
          <w:sz w:val="28"/>
        </w:rPr>
        <w:t xml:space="preserve">. </w:t>
      </w:r>
      <w:r w:rsidR="00683C3B">
        <w:rPr>
          <w:rFonts w:ascii="Times New Roman" w:hAnsi="Times New Roman"/>
          <w:sz w:val="28"/>
        </w:rPr>
        <w:t xml:space="preserve">Основной задачей, требующей решения для достижения поставленной </w:t>
      </w:r>
      <w:r w:rsidR="004E6634">
        <w:rPr>
          <w:rFonts w:ascii="Times New Roman" w:hAnsi="Times New Roman"/>
          <w:sz w:val="28"/>
        </w:rPr>
        <w:t xml:space="preserve">цели </w:t>
      </w:r>
      <w:r w:rsidR="00683C3B">
        <w:rPr>
          <w:rFonts w:ascii="Times New Roman" w:hAnsi="Times New Roman"/>
          <w:sz w:val="28"/>
        </w:rPr>
        <w:t xml:space="preserve">является </w:t>
      </w:r>
      <w:r w:rsidR="00A03A79">
        <w:rPr>
          <w:rFonts w:ascii="Times New Roman" w:hAnsi="Times New Roman"/>
          <w:sz w:val="28"/>
        </w:rPr>
        <w:t>развитие агробизнеса, в том числе на территории отдаленных муниципальных образований К</w:t>
      </w:r>
      <w:r w:rsidR="009755DB">
        <w:rPr>
          <w:rFonts w:ascii="Times New Roman" w:hAnsi="Times New Roman"/>
          <w:sz w:val="28"/>
        </w:rPr>
        <w:t>амчатского края.</w:t>
      </w:r>
    </w:p>
    <w:p w:rsidR="004E6634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A03A79">
        <w:rPr>
          <w:rFonts w:ascii="Times New Roman" w:hAnsi="Times New Roman"/>
          <w:sz w:val="28"/>
        </w:rPr>
        <w:t>.</w:t>
      </w:r>
      <w:r w:rsidR="004E6634">
        <w:rPr>
          <w:rFonts w:ascii="Times New Roman" w:hAnsi="Times New Roman"/>
          <w:sz w:val="28"/>
        </w:rPr>
        <w:t xml:space="preserve"> </w:t>
      </w:r>
      <w:r w:rsidR="00473601">
        <w:rPr>
          <w:rFonts w:ascii="Times New Roman" w:hAnsi="Times New Roman"/>
          <w:sz w:val="28"/>
        </w:rPr>
        <w:t>В целях решения данной задачи осуществляется реализация мероприятий регионального проекта «</w:t>
      </w:r>
      <w:r w:rsidR="00473601" w:rsidRPr="00B476E0">
        <w:rPr>
          <w:rFonts w:ascii="Times New Roman" w:hAnsi="Times New Roman"/>
          <w:sz w:val="28"/>
        </w:rPr>
        <w:t>Развитие</w:t>
      </w:r>
      <w:r w:rsidR="00473601">
        <w:rPr>
          <w:rFonts w:ascii="Times New Roman" w:hAnsi="Times New Roman"/>
          <w:sz w:val="28"/>
        </w:rPr>
        <w:t xml:space="preserve"> </w:t>
      </w:r>
      <w:r w:rsidR="00473601" w:rsidRPr="00B476E0">
        <w:rPr>
          <w:rFonts w:ascii="Times New Roman" w:hAnsi="Times New Roman"/>
          <w:sz w:val="28"/>
        </w:rPr>
        <w:t>отраслей и техническая модернизация агропромышленного комплекса</w:t>
      </w:r>
      <w:r w:rsidR="00473601">
        <w:rPr>
          <w:rFonts w:ascii="Times New Roman" w:hAnsi="Times New Roman"/>
          <w:sz w:val="28"/>
        </w:rPr>
        <w:t>», входящего в состав федерального проекта «</w:t>
      </w:r>
      <w:r w:rsidR="00473601" w:rsidRPr="00B476E0">
        <w:rPr>
          <w:rFonts w:ascii="Times New Roman" w:hAnsi="Times New Roman"/>
          <w:sz w:val="28"/>
        </w:rPr>
        <w:t>Развитие</w:t>
      </w:r>
      <w:r w:rsidR="00473601">
        <w:rPr>
          <w:rFonts w:ascii="Times New Roman" w:hAnsi="Times New Roman"/>
          <w:sz w:val="28"/>
        </w:rPr>
        <w:t xml:space="preserve"> </w:t>
      </w:r>
      <w:r w:rsidR="00473601" w:rsidRPr="00B476E0">
        <w:rPr>
          <w:rFonts w:ascii="Times New Roman" w:hAnsi="Times New Roman"/>
          <w:sz w:val="28"/>
        </w:rPr>
        <w:t>отраслей и техническая модернизация агропромышленного комплекса</w:t>
      </w:r>
      <w:r w:rsidR="00473601">
        <w:rPr>
          <w:rFonts w:ascii="Times New Roman" w:hAnsi="Times New Roman"/>
          <w:sz w:val="28"/>
        </w:rPr>
        <w:t xml:space="preserve">», </w:t>
      </w:r>
      <w:r w:rsidR="00E9062A">
        <w:rPr>
          <w:rFonts w:ascii="Times New Roman" w:hAnsi="Times New Roman"/>
          <w:sz w:val="28"/>
        </w:rPr>
        <w:t xml:space="preserve">региональных проектов </w:t>
      </w:r>
      <w:r w:rsidR="00E9062A" w:rsidRPr="00E9062A">
        <w:rPr>
          <w:rFonts w:ascii="Times New Roman" w:hAnsi="Times New Roman"/>
          <w:sz w:val="28"/>
        </w:rPr>
        <w:t>«Развитие производства продукции животноводства»</w:t>
      </w:r>
      <w:r w:rsidR="00E9062A">
        <w:rPr>
          <w:rFonts w:ascii="Times New Roman" w:hAnsi="Times New Roman"/>
          <w:sz w:val="28"/>
        </w:rPr>
        <w:t>,</w:t>
      </w:r>
      <w:r w:rsidR="00E9062A" w:rsidRPr="00E9062A">
        <w:rPr>
          <w:rFonts w:ascii="Times New Roman" w:hAnsi="Times New Roman"/>
          <w:sz w:val="28"/>
        </w:rPr>
        <w:t xml:space="preserve"> </w:t>
      </w:r>
      <w:r w:rsidR="003A6264">
        <w:rPr>
          <w:rFonts w:ascii="Times New Roman" w:hAnsi="Times New Roman"/>
          <w:sz w:val="28"/>
        </w:rPr>
        <w:t>«</w:t>
      </w:r>
      <w:r w:rsidR="003A6264" w:rsidRPr="003A6264">
        <w:rPr>
          <w:rFonts w:ascii="Times New Roman" w:hAnsi="Times New Roman"/>
          <w:sz w:val="28"/>
        </w:rPr>
        <w:t>Поддержка и развитие северного оленеводства в Камчатском крае</w:t>
      </w:r>
      <w:r w:rsidR="003A6264">
        <w:rPr>
          <w:rFonts w:ascii="Times New Roman" w:hAnsi="Times New Roman"/>
          <w:sz w:val="28"/>
        </w:rPr>
        <w:t>»</w:t>
      </w:r>
      <w:r w:rsidR="005B5AB3">
        <w:rPr>
          <w:rFonts w:ascii="Times New Roman" w:hAnsi="Times New Roman"/>
          <w:sz w:val="28"/>
        </w:rPr>
        <w:t>.</w:t>
      </w:r>
    </w:p>
    <w:p w:rsidR="00181A5F" w:rsidRDefault="00441581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15</w:t>
      </w:r>
      <w:r w:rsidR="00181A5F">
        <w:rPr>
          <w:rFonts w:ascii="Times New Roman" w:hAnsi="Times New Roman"/>
          <w:sz w:val="28"/>
        </w:rPr>
        <w:t>. Цель 4 Программы – д</w:t>
      </w:r>
      <w:r w:rsidR="00181A5F" w:rsidRPr="00181A5F">
        <w:rPr>
          <w:rFonts w:ascii="Times New Roman" w:hAnsi="Times New Roman"/>
          <w:sz w:val="28"/>
        </w:rPr>
        <w:t>остижение значения рентабельности сельскохозяйственных организаций (с учетом субсидий) в 2030 году в объеме 9,33 процента</w:t>
      </w:r>
      <w:r w:rsidR="00181A5F">
        <w:rPr>
          <w:rFonts w:ascii="Times New Roman" w:hAnsi="Times New Roman"/>
          <w:sz w:val="28"/>
        </w:rPr>
        <w:t>.</w:t>
      </w:r>
    </w:p>
    <w:p w:rsidR="00181A5F" w:rsidRDefault="00441581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181A5F">
        <w:rPr>
          <w:rFonts w:ascii="Times New Roman" w:hAnsi="Times New Roman"/>
          <w:sz w:val="28"/>
        </w:rPr>
        <w:t>. В качестве показателя, отражающего конечный общественно-значимый социально-экономический эффект от реализации Программы, предусмотрен показатель «р</w:t>
      </w:r>
      <w:r w:rsidR="00181A5F" w:rsidRPr="00181A5F">
        <w:rPr>
          <w:rFonts w:ascii="Times New Roman" w:hAnsi="Times New Roman"/>
          <w:sz w:val="28"/>
        </w:rPr>
        <w:t>ентабельность сельскохозяйственных организаций (с учетом субсидий)</w:t>
      </w:r>
      <w:r w:rsidR="00181A5F">
        <w:rPr>
          <w:rFonts w:ascii="Times New Roman" w:hAnsi="Times New Roman"/>
          <w:sz w:val="28"/>
        </w:rPr>
        <w:t>».</w:t>
      </w:r>
    </w:p>
    <w:p w:rsidR="001720F8" w:rsidRDefault="00441581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181A5F">
        <w:rPr>
          <w:rFonts w:ascii="Times New Roman" w:hAnsi="Times New Roman"/>
          <w:sz w:val="28"/>
        </w:rPr>
        <w:t>. О</w:t>
      </w:r>
      <w:r w:rsidR="001720F8">
        <w:rPr>
          <w:rFonts w:ascii="Times New Roman" w:hAnsi="Times New Roman"/>
          <w:sz w:val="28"/>
        </w:rPr>
        <w:t>сновными</w:t>
      </w:r>
      <w:r w:rsidR="00181A5F">
        <w:rPr>
          <w:rFonts w:ascii="Times New Roman" w:hAnsi="Times New Roman"/>
          <w:sz w:val="28"/>
        </w:rPr>
        <w:t xml:space="preserve"> </w:t>
      </w:r>
      <w:r w:rsidR="001720F8">
        <w:rPr>
          <w:rFonts w:ascii="Times New Roman" w:hAnsi="Times New Roman"/>
          <w:sz w:val="28"/>
        </w:rPr>
        <w:t>задачами</w:t>
      </w:r>
      <w:r w:rsidR="00181A5F">
        <w:rPr>
          <w:rFonts w:ascii="Times New Roman" w:hAnsi="Times New Roman"/>
          <w:sz w:val="28"/>
        </w:rPr>
        <w:t>, тр</w:t>
      </w:r>
      <w:r w:rsidR="001720F8">
        <w:rPr>
          <w:rFonts w:ascii="Times New Roman" w:hAnsi="Times New Roman"/>
          <w:sz w:val="28"/>
        </w:rPr>
        <w:t>ебующими</w:t>
      </w:r>
      <w:r w:rsidR="00181A5F">
        <w:rPr>
          <w:rFonts w:ascii="Times New Roman" w:hAnsi="Times New Roman"/>
          <w:sz w:val="28"/>
        </w:rPr>
        <w:t xml:space="preserve"> решения для достижения поставленной цели</w:t>
      </w:r>
      <w:r w:rsidR="001720F8">
        <w:rPr>
          <w:rFonts w:ascii="Times New Roman" w:hAnsi="Times New Roman"/>
          <w:sz w:val="28"/>
        </w:rPr>
        <w:t>,</w:t>
      </w:r>
      <w:r w:rsidR="00181A5F">
        <w:rPr>
          <w:rFonts w:ascii="Times New Roman" w:hAnsi="Times New Roman"/>
          <w:sz w:val="28"/>
        </w:rPr>
        <w:t xml:space="preserve"> </w:t>
      </w:r>
      <w:r w:rsidR="001720F8">
        <w:rPr>
          <w:rFonts w:ascii="Times New Roman" w:hAnsi="Times New Roman"/>
          <w:sz w:val="28"/>
        </w:rPr>
        <w:t>являю</w:t>
      </w:r>
      <w:r w:rsidR="00181A5F">
        <w:rPr>
          <w:rFonts w:ascii="Times New Roman" w:hAnsi="Times New Roman"/>
          <w:sz w:val="28"/>
        </w:rPr>
        <w:t>тся</w:t>
      </w:r>
      <w:r w:rsidR="001720F8">
        <w:rPr>
          <w:rFonts w:ascii="Times New Roman" w:hAnsi="Times New Roman"/>
          <w:sz w:val="28"/>
        </w:rPr>
        <w:t>:</w:t>
      </w:r>
    </w:p>
    <w:p w:rsidR="00181A5F" w:rsidRDefault="001720F8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181A5F">
        <w:rPr>
          <w:rFonts w:ascii="Times New Roman" w:hAnsi="Times New Roman"/>
          <w:sz w:val="28"/>
        </w:rPr>
        <w:t xml:space="preserve"> </w:t>
      </w:r>
      <w:r w:rsidR="00DF2ACE">
        <w:rPr>
          <w:rFonts w:ascii="Times New Roman" w:hAnsi="Times New Roman"/>
          <w:sz w:val="28"/>
        </w:rPr>
        <w:t>о</w:t>
      </w:r>
      <w:r w:rsidR="00DF2ACE" w:rsidRPr="00DF2ACE">
        <w:rPr>
          <w:rFonts w:ascii="Times New Roman" w:hAnsi="Times New Roman"/>
          <w:sz w:val="28"/>
        </w:rPr>
        <w:t>беспечение доходности сельскохозяйственных товаропроизводителей на уровне не менее 9,33 % ежегодно</w:t>
      </w:r>
      <w:r>
        <w:rPr>
          <w:rFonts w:ascii="Times New Roman" w:hAnsi="Times New Roman"/>
          <w:sz w:val="28"/>
        </w:rPr>
        <w:t>;</w:t>
      </w:r>
    </w:p>
    <w:p w:rsidR="001720F8" w:rsidRDefault="001720F8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 w:rsidRPr="001720F8">
        <w:rPr>
          <w:rFonts w:ascii="Times New Roman" w:hAnsi="Times New Roman"/>
          <w:sz w:val="28"/>
        </w:rPr>
        <w:t>охранение и рациональное использование земель сел</w:t>
      </w:r>
      <w:r w:rsidR="00511314">
        <w:rPr>
          <w:rFonts w:ascii="Times New Roman" w:hAnsi="Times New Roman"/>
          <w:sz w:val="28"/>
        </w:rPr>
        <w:t>ьскохозяйственного назначения</w:t>
      </w:r>
      <w:r>
        <w:rPr>
          <w:rFonts w:ascii="Times New Roman" w:hAnsi="Times New Roman"/>
          <w:sz w:val="28"/>
        </w:rPr>
        <w:t>;</w:t>
      </w:r>
    </w:p>
    <w:p w:rsidR="001720F8" w:rsidRDefault="001720F8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511314">
        <w:rPr>
          <w:rFonts w:ascii="Times New Roman" w:hAnsi="Times New Roman"/>
          <w:sz w:val="28"/>
        </w:rPr>
        <w:t>создание условий</w:t>
      </w:r>
      <w:r w:rsidR="00511314" w:rsidRPr="00511314">
        <w:rPr>
          <w:rFonts w:ascii="Times New Roman" w:hAnsi="Times New Roman"/>
          <w:sz w:val="28"/>
        </w:rPr>
        <w:t xml:space="preserve"> для развития научной, научно-технической деятельности и получения результатов, необходимых для создания технологий, продукции, товаров и оказания услуг, обеспечивающих независимость и конкурентоспособность отечественного агропромышленного комплекса</w:t>
      </w:r>
      <w:r w:rsidR="00511314">
        <w:rPr>
          <w:rFonts w:ascii="Times New Roman" w:hAnsi="Times New Roman"/>
          <w:sz w:val="28"/>
        </w:rPr>
        <w:t>;</w:t>
      </w:r>
    </w:p>
    <w:p w:rsidR="00511314" w:rsidRDefault="00511314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создание условий для увеличения</w:t>
      </w:r>
      <w:r w:rsidRPr="00511314">
        <w:rPr>
          <w:rFonts w:ascii="Times New Roman" w:hAnsi="Times New Roman"/>
          <w:sz w:val="28"/>
        </w:rPr>
        <w:t xml:space="preserve"> объема производства </w:t>
      </w:r>
      <w:r w:rsidRPr="001720F8">
        <w:rPr>
          <w:rFonts w:ascii="Times New Roman" w:hAnsi="Times New Roman"/>
          <w:sz w:val="28"/>
        </w:rPr>
        <w:t>качественной сельскохозяйственной продукции</w:t>
      </w:r>
      <w:r w:rsidRPr="00511314">
        <w:rPr>
          <w:rFonts w:ascii="Times New Roman" w:hAnsi="Times New Roman"/>
          <w:sz w:val="28"/>
        </w:rPr>
        <w:t xml:space="preserve"> в хозяйствах всех категорий</w:t>
      </w:r>
      <w:r>
        <w:rPr>
          <w:rFonts w:ascii="Times New Roman" w:hAnsi="Times New Roman"/>
          <w:sz w:val="28"/>
        </w:rPr>
        <w:t>;</w:t>
      </w:r>
    </w:p>
    <w:p w:rsidR="00511314" w:rsidRDefault="00511314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903CE7">
        <w:rPr>
          <w:rFonts w:ascii="Times New Roman" w:hAnsi="Times New Roman"/>
          <w:sz w:val="28"/>
        </w:rPr>
        <w:t>с</w:t>
      </w:r>
      <w:r w:rsidR="00903CE7" w:rsidRPr="00903CE7">
        <w:rPr>
          <w:rFonts w:ascii="Times New Roman" w:hAnsi="Times New Roman"/>
          <w:sz w:val="28"/>
        </w:rPr>
        <w:t xml:space="preserve">оздание условий для привлечения кредитных ресурсов в </w:t>
      </w:r>
      <w:r w:rsidR="00903CE7">
        <w:rPr>
          <w:rFonts w:ascii="Times New Roman" w:hAnsi="Times New Roman"/>
          <w:sz w:val="28"/>
        </w:rPr>
        <w:t>агропромышленный</w:t>
      </w:r>
      <w:r w:rsidR="00903CE7" w:rsidRPr="00511314">
        <w:rPr>
          <w:rFonts w:ascii="Times New Roman" w:hAnsi="Times New Roman"/>
          <w:sz w:val="28"/>
        </w:rPr>
        <w:t xml:space="preserve"> комплекс</w:t>
      </w:r>
      <w:r w:rsidR="00903CE7">
        <w:rPr>
          <w:rFonts w:ascii="Times New Roman" w:hAnsi="Times New Roman"/>
          <w:sz w:val="28"/>
        </w:rPr>
        <w:t>;</w:t>
      </w:r>
    </w:p>
    <w:p w:rsidR="00903CE7" w:rsidRDefault="00903CE7" w:rsidP="00181A5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</w:t>
      </w:r>
      <w:r w:rsidRPr="00903CE7">
        <w:rPr>
          <w:rFonts w:ascii="Times New Roman" w:hAnsi="Times New Roman"/>
          <w:sz w:val="28"/>
        </w:rPr>
        <w:t>оздание условий для технического переоснащения предприятий агропромышленного комплекса</w:t>
      </w:r>
      <w:r>
        <w:rPr>
          <w:rFonts w:ascii="Times New Roman" w:hAnsi="Times New Roman"/>
          <w:sz w:val="28"/>
        </w:rPr>
        <w:t>.</w:t>
      </w:r>
    </w:p>
    <w:p w:rsidR="00ED6959" w:rsidRDefault="00441581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DF2ACE">
        <w:rPr>
          <w:rFonts w:ascii="Times New Roman" w:hAnsi="Times New Roman"/>
          <w:sz w:val="28"/>
        </w:rPr>
        <w:t xml:space="preserve">. </w:t>
      </w:r>
      <w:r w:rsidR="00E86BE0">
        <w:rPr>
          <w:rFonts w:ascii="Times New Roman" w:hAnsi="Times New Roman"/>
          <w:sz w:val="28"/>
        </w:rPr>
        <w:t xml:space="preserve">В целях решения данной задачи осуществляется реализация мероприятий </w:t>
      </w:r>
      <w:r w:rsidR="00903CE7">
        <w:rPr>
          <w:rFonts w:ascii="Times New Roman" w:hAnsi="Times New Roman"/>
          <w:sz w:val="28"/>
        </w:rPr>
        <w:t>регионального проекта «</w:t>
      </w:r>
      <w:r w:rsidR="00903CE7" w:rsidRPr="00903CE7">
        <w:rPr>
          <w:rFonts w:ascii="Times New Roman" w:hAnsi="Times New Roman"/>
          <w:sz w:val="28"/>
        </w:rPr>
        <w:t>Стимулирование</w:t>
      </w:r>
      <w:r w:rsidR="00903CE7">
        <w:rPr>
          <w:rFonts w:ascii="Times New Roman" w:hAnsi="Times New Roman"/>
          <w:sz w:val="28"/>
        </w:rPr>
        <w:t xml:space="preserve"> </w:t>
      </w:r>
      <w:r w:rsidR="00903CE7" w:rsidRPr="00903CE7">
        <w:rPr>
          <w:rFonts w:ascii="Times New Roman" w:hAnsi="Times New Roman"/>
          <w:sz w:val="28"/>
        </w:rPr>
        <w:t>инвестиционной деятельности в агропромышленном комплексе</w:t>
      </w:r>
      <w:r w:rsidR="00903CE7">
        <w:rPr>
          <w:rFonts w:ascii="Times New Roman" w:hAnsi="Times New Roman"/>
          <w:sz w:val="28"/>
        </w:rPr>
        <w:t>»</w:t>
      </w:r>
      <w:r w:rsidR="00086EDA">
        <w:rPr>
          <w:rFonts w:ascii="Times New Roman" w:hAnsi="Times New Roman"/>
          <w:sz w:val="28"/>
        </w:rPr>
        <w:t>, входящего в состав федерального проекта «</w:t>
      </w:r>
      <w:r w:rsidR="00086EDA" w:rsidRPr="00903CE7">
        <w:rPr>
          <w:rFonts w:ascii="Times New Roman" w:hAnsi="Times New Roman"/>
          <w:sz w:val="28"/>
        </w:rPr>
        <w:t>Стимулирование</w:t>
      </w:r>
      <w:r w:rsidR="00086EDA">
        <w:rPr>
          <w:rFonts w:ascii="Times New Roman" w:hAnsi="Times New Roman"/>
          <w:sz w:val="28"/>
        </w:rPr>
        <w:t xml:space="preserve"> </w:t>
      </w:r>
      <w:r w:rsidR="00086EDA" w:rsidRPr="00903CE7">
        <w:rPr>
          <w:rFonts w:ascii="Times New Roman" w:hAnsi="Times New Roman"/>
          <w:sz w:val="28"/>
        </w:rPr>
        <w:t>инвестиционной деятельности в агропромышленном комплексе</w:t>
      </w:r>
      <w:r w:rsidR="00086EDA">
        <w:rPr>
          <w:rFonts w:ascii="Times New Roman" w:hAnsi="Times New Roman"/>
          <w:sz w:val="28"/>
        </w:rPr>
        <w:t>»</w:t>
      </w:r>
      <w:r w:rsidR="00FE1310">
        <w:rPr>
          <w:rFonts w:ascii="Times New Roman" w:hAnsi="Times New Roman"/>
          <w:sz w:val="28"/>
        </w:rPr>
        <w:t>,</w:t>
      </w:r>
      <w:r w:rsidR="00903CE7" w:rsidRPr="00903CE7">
        <w:rPr>
          <w:rFonts w:ascii="Times New Roman" w:hAnsi="Times New Roman"/>
          <w:sz w:val="28"/>
        </w:rPr>
        <w:t xml:space="preserve"> </w:t>
      </w:r>
      <w:r w:rsidR="00885DCC">
        <w:rPr>
          <w:rFonts w:ascii="Times New Roman" w:hAnsi="Times New Roman"/>
          <w:sz w:val="28"/>
        </w:rPr>
        <w:t>к</w:t>
      </w:r>
      <w:r w:rsidR="00885DCC" w:rsidRPr="00885DCC">
        <w:rPr>
          <w:rFonts w:ascii="Times New Roman" w:hAnsi="Times New Roman"/>
          <w:sz w:val="28"/>
        </w:rPr>
        <w:t>омплекс</w:t>
      </w:r>
      <w:r w:rsidR="00885DCC">
        <w:rPr>
          <w:rFonts w:ascii="Times New Roman" w:hAnsi="Times New Roman"/>
          <w:sz w:val="28"/>
        </w:rPr>
        <w:t>а</w:t>
      </w:r>
      <w:r w:rsidR="00885DCC" w:rsidRPr="00885DCC">
        <w:rPr>
          <w:rFonts w:ascii="Times New Roman" w:hAnsi="Times New Roman"/>
          <w:sz w:val="28"/>
        </w:rPr>
        <w:t xml:space="preserve"> процессных мероприятий «</w:t>
      </w:r>
      <w:r w:rsidR="003A7820">
        <w:rPr>
          <w:rFonts w:ascii="Times New Roman" w:hAnsi="Times New Roman"/>
          <w:sz w:val="28"/>
        </w:rPr>
        <w:t>П</w:t>
      </w:r>
      <w:r w:rsidR="00885DCC" w:rsidRPr="00885DCC">
        <w:rPr>
          <w:rFonts w:ascii="Times New Roman" w:hAnsi="Times New Roman"/>
          <w:sz w:val="28"/>
        </w:rPr>
        <w:t>оддержка муниципальных образований Камчатского края в целях осуществления технической модернизации действующего сельскохозяйственного производства»</w:t>
      </w:r>
      <w:r w:rsidR="00885DCC">
        <w:rPr>
          <w:rFonts w:ascii="Times New Roman" w:hAnsi="Times New Roman"/>
          <w:sz w:val="28"/>
        </w:rPr>
        <w:t>.</w:t>
      </w:r>
    </w:p>
    <w:p w:rsidR="00190C58" w:rsidRDefault="00441581" w:rsidP="00190C5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D6088C">
        <w:rPr>
          <w:rFonts w:ascii="Times New Roman" w:hAnsi="Times New Roman"/>
          <w:sz w:val="28"/>
        </w:rPr>
        <w:t xml:space="preserve">. </w:t>
      </w:r>
      <w:r w:rsidR="00190C58">
        <w:rPr>
          <w:rFonts w:ascii="Times New Roman" w:hAnsi="Times New Roman"/>
          <w:sz w:val="28"/>
        </w:rPr>
        <w:t>Цель 5 Программы – о</w:t>
      </w:r>
      <w:r w:rsidR="00190C58" w:rsidRPr="00190C58">
        <w:rPr>
          <w:rFonts w:ascii="Times New Roman" w:hAnsi="Times New Roman"/>
          <w:sz w:val="28"/>
        </w:rPr>
        <w:t>существление государственного кадастрового учета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образований, с внесением сведений в Единый государственный реестр недвижимости, с границами, соответствующими требованиям законодательства Российской Федерации, в отношении не менее чем 0,5 тыс. га до конца 2030 года</w:t>
      </w:r>
      <w:r w:rsidR="00190C58">
        <w:rPr>
          <w:rFonts w:ascii="Times New Roman" w:hAnsi="Times New Roman"/>
          <w:sz w:val="28"/>
        </w:rPr>
        <w:t>.</w:t>
      </w:r>
    </w:p>
    <w:p w:rsidR="00190C58" w:rsidRDefault="00441581" w:rsidP="00190C5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90C58">
        <w:rPr>
          <w:rFonts w:ascii="Times New Roman" w:hAnsi="Times New Roman"/>
          <w:sz w:val="28"/>
        </w:rPr>
        <w:t>0. В качестве показателя, отражающего конечный общественно-значимый социально-экономический эффект от реализации Программы, предусмотрен</w:t>
      </w:r>
      <w:r w:rsidR="00834059">
        <w:rPr>
          <w:rFonts w:ascii="Times New Roman" w:hAnsi="Times New Roman"/>
          <w:sz w:val="28"/>
        </w:rPr>
        <w:t>ы показатели</w:t>
      </w:r>
      <w:r w:rsidR="00190C58">
        <w:rPr>
          <w:rFonts w:ascii="Times New Roman" w:hAnsi="Times New Roman"/>
          <w:sz w:val="28"/>
        </w:rPr>
        <w:t xml:space="preserve"> «о</w:t>
      </w:r>
      <w:r w:rsidR="00190C58" w:rsidRPr="00190C58">
        <w:rPr>
          <w:rFonts w:ascii="Times New Roman" w:hAnsi="Times New Roman"/>
          <w:sz w:val="28"/>
        </w:rPr>
        <w:t xml:space="preserve">существлен государственный кадастровый учет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</w:t>
      </w:r>
      <w:r w:rsidR="00190C58" w:rsidRPr="00190C58">
        <w:rPr>
          <w:rFonts w:ascii="Times New Roman" w:hAnsi="Times New Roman"/>
          <w:sz w:val="28"/>
        </w:rPr>
        <w:lastRenderedPageBreak/>
        <w:t>муниципальных образований</w:t>
      </w:r>
      <w:r w:rsidR="00834059">
        <w:rPr>
          <w:rFonts w:ascii="Times New Roman" w:hAnsi="Times New Roman"/>
          <w:sz w:val="28"/>
        </w:rPr>
        <w:t>» и</w:t>
      </w:r>
      <w:r w:rsidR="00190C58" w:rsidRPr="00190C58">
        <w:rPr>
          <w:rFonts w:ascii="Times New Roman" w:hAnsi="Times New Roman"/>
          <w:sz w:val="28"/>
        </w:rPr>
        <w:t xml:space="preserve"> </w:t>
      </w:r>
      <w:r w:rsidR="00834059">
        <w:rPr>
          <w:rFonts w:ascii="Times New Roman" w:hAnsi="Times New Roman"/>
          <w:sz w:val="28"/>
        </w:rPr>
        <w:t>«</w:t>
      </w:r>
      <w:r w:rsidR="00190C58" w:rsidRPr="00190C58">
        <w:rPr>
          <w:rFonts w:ascii="Times New Roman" w:hAnsi="Times New Roman"/>
          <w:sz w:val="28"/>
        </w:rPr>
        <w:t>подготовлены проекты межевания земельных участков, выделяемых в счет невостребованных земельных долей, находящихся в собственности муниципальных образований</w:t>
      </w:r>
      <w:r w:rsidR="00190C58">
        <w:rPr>
          <w:rFonts w:ascii="Times New Roman" w:hAnsi="Times New Roman"/>
          <w:sz w:val="28"/>
        </w:rPr>
        <w:t>».</w:t>
      </w:r>
    </w:p>
    <w:p w:rsidR="00D6088C" w:rsidRDefault="00441581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90C58">
        <w:rPr>
          <w:rFonts w:ascii="Times New Roman" w:hAnsi="Times New Roman"/>
          <w:sz w:val="28"/>
        </w:rPr>
        <w:t>1.</w:t>
      </w:r>
      <w:r w:rsidR="00AB60EA">
        <w:rPr>
          <w:rFonts w:ascii="Times New Roman" w:hAnsi="Times New Roman"/>
          <w:sz w:val="28"/>
        </w:rPr>
        <w:t xml:space="preserve"> </w:t>
      </w:r>
      <w:r w:rsidR="008A6BDD">
        <w:rPr>
          <w:rFonts w:ascii="Times New Roman" w:hAnsi="Times New Roman"/>
          <w:sz w:val="28"/>
        </w:rPr>
        <w:t>Основной задачей, требующей решения для достижения поставленной цели, является</w:t>
      </w:r>
      <w:r w:rsidR="008A6BDD" w:rsidRPr="008A6BDD">
        <w:rPr>
          <w:rFonts w:ascii="Times New Roman" w:hAnsi="Times New Roman"/>
          <w:sz w:val="28"/>
        </w:rPr>
        <w:t xml:space="preserve"> </w:t>
      </w:r>
      <w:r w:rsidR="008A6BDD">
        <w:rPr>
          <w:rFonts w:ascii="Times New Roman" w:hAnsi="Times New Roman"/>
          <w:sz w:val="28"/>
        </w:rPr>
        <w:t>р</w:t>
      </w:r>
      <w:r w:rsidR="008A6BDD" w:rsidRPr="008A6BDD">
        <w:rPr>
          <w:rFonts w:ascii="Times New Roman" w:hAnsi="Times New Roman"/>
          <w:sz w:val="28"/>
        </w:rPr>
        <w:t>асширение посевов сельскохозяйственных культур за счет неиспользуемых пахотных земель</w:t>
      </w:r>
      <w:r w:rsidR="008A6BDD">
        <w:rPr>
          <w:rFonts w:ascii="Times New Roman" w:hAnsi="Times New Roman"/>
          <w:sz w:val="28"/>
        </w:rPr>
        <w:t>.</w:t>
      </w:r>
    </w:p>
    <w:p w:rsidR="008A6BDD" w:rsidRDefault="00441581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A6BDD">
        <w:rPr>
          <w:rFonts w:ascii="Times New Roman" w:hAnsi="Times New Roman"/>
          <w:sz w:val="28"/>
        </w:rPr>
        <w:t>2. В целях решения данной задачи осуществляется реализация регионального проекта «</w:t>
      </w:r>
      <w:r w:rsidR="008A6BDD" w:rsidRPr="008A6BDD">
        <w:rPr>
          <w:rFonts w:ascii="Times New Roman" w:hAnsi="Times New Roman"/>
          <w:sz w:val="28"/>
        </w:rPr>
        <w:t>Вовлечение в оборот и комплексная мелиорация земель сельскохозяйственного назначения</w:t>
      </w:r>
      <w:r w:rsidR="008A6BDD">
        <w:rPr>
          <w:rFonts w:ascii="Times New Roman" w:hAnsi="Times New Roman"/>
          <w:sz w:val="28"/>
        </w:rPr>
        <w:t xml:space="preserve">», входящего в состав </w:t>
      </w:r>
      <w:r w:rsidR="00C21745">
        <w:rPr>
          <w:rFonts w:ascii="Times New Roman" w:hAnsi="Times New Roman"/>
          <w:sz w:val="28"/>
        </w:rPr>
        <w:t xml:space="preserve">федерального проекта </w:t>
      </w:r>
      <w:r w:rsidR="008A6D61">
        <w:rPr>
          <w:rFonts w:ascii="Times New Roman" w:hAnsi="Times New Roman"/>
          <w:sz w:val="28"/>
        </w:rPr>
        <w:t>«</w:t>
      </w:r>
      <w:r w:rsidR="008A6D61" w:rsidRPr="008A6BDD">
        <w:rPr>
          <w:rFonts w:ascii="Times New Roman" w:hAnsi="Times New Roman"/>
          <w:sz w:val="28"/>
        </w:rPr>
        <w:t>Вовлечение в оборот и комплексная мелиорация земель сельскохозяйственного назначения</w:t>
      </w:r>
      <w:r>
        <w:rPr>
          <w:rFonts w:ascii="Times New Roman" w:hAnsi="Times New Roman"/>
          <w:sz w:val="28"/>
        </w:rPr>
        <w:t>»</w:t>
      </w:r>
      <w:r w:rsidR="008A6D61">
        <w:rPr>
          <w:rFonts w:ascii="Times New Roman" w:hAnsi="Times New Roman"/>
          <w:sz w:val="28"/>
        </w:rPr>
        <w:t>.</w:t>
      </w:r>
    </w:p>
    <w:p w:rsidR="003A7820" w:rsidRDefault="003A7820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 w:rsidR="00D74A05">
        <w:rPr>
          <w:rFonts w:ascii="Times New Roman" w:hAnsi="Times New Roman"/>
          <w:sz w:val="28"/>
        </w:rPr>
        <w:t>Мероприятия, реализуемые для достижения поставленных целей и решения соответствующих задач, осуществляются посредством предоставления субсидий</w:t>
      </w:r>
      <w:r w:rsidRPr="003A7820">
        <w:rPr>
          <w:rFonts w:ascii="Times New Roman" w:hAnsi="Times New Roman"/>
          <w:sz w:val="28"/>
        </w:rPr>
        <w:t xml:space="preserve"> сельскохозяйственным товаропроизводителям</w:t>
      </w:r>
      <w:r w:rsidR="00D74A05">
        <w:rPr>
          <w:rFonts w:ascii="Times New Roman" w:hAnsi="Times New Roman"/>
          <w:sz w:val="28"/>
        </w:rPr>
        <w:t>,</w:t>
      </w:r>
      <w:r w:rsidR="00D74A05" w:rsidRPr="00D74A05">
        <w:rPr>
          <w:rFonts w:ascii="Times New Roman" w:hAnsi="Times New Roman"/>
          <w:sz w:val="28"/>
        </w:rPr>
        <w:t xml:space="preserve"> </w:t>
      </w:r>
      <w:r w:rsidR="00D74A05">
        <w:rPr>
          <w:rFonts w:ascii="Times New Roman" w:hAnsi="Times New Roman"/>
          <w:sz w:val="28"/>
        </w:rPr>
        <w:t>а также</w:t>
      </w:r>
      <w:r w:rsidRPr="003A7820">
        <w:rPr>
          <w:rFonts w:ascii="Times New Roman" w:hAnsi="Times New Roman"/>
          <w:sz w:val="28"/>
        </w:rPr>
        <w:t xml:space="preserve"> </w:t>
      </w:r>
      <w:r w:rsidR="00D74A05" w:rsidRPr="003A7820">
        <w:rPr>
          <w:rFonts w:ascii="Times New Roman" w:hAnsi="Times New Roman"/>
          <w:sz w:val="28"/>
        </w:rPr>
        <w:t xml:space="preserve">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</w:t>
      </w:r>
      <w:proofErr w:type="spellStart"/>
      <w:r w:rsidR="00D74A05" w:rsidRPr="003A7820">
        <w:rPr>
          <w:rFonts w:ascii="Times New Roman" w:hAnsi="Times New Roman"/>
          <w:sz w:val="28"/>
        </w:rPr>
        <w:t>рыбоперерабатывающей</w:t>
      </w:r>
      <w:proofErr w:type="spellEnd"/>
      <w:r w:rsidR="00D74A05" w:rsidRPr="003A7820">
        <w:rPr>
          <w:rFonts w:ascii="Times New Roman" w:hAnsi="Times New Roman"/>
          <w:sz w:val="28"/>
        </w:rPr>
        <w:t>) промышленности Камчатского края</w:t>
      </w:r>
      <w:r w:rsidR="00D74A05">
        <w:rPr>
          <w:rFonts w:ascii="Times New Roman" w:hAnsi="Times New Roman"/>
          <w:sz w:val="28"/>
        </w:rPr>
        <w:t>, в виде финансового обеспечения</w:t>
      </w:r>
      <w:r w:rsidR="00D74A05" w:rsidRPr="003A7820">
        <w:rPr>
          <w:rFonts w:ascii="Times New Roman" w:hAnsi="Times New Roman"/>
          <w:sz w:val="28"/>
        </w:rPr>
        <w:t xml:space="preserve"> </w:t>
      </w:r>
      <w:r w:rsidR="00D74A05">
        <w:rPr>
          <w:rFonts w:ascii="Times New Roman" w:hAnsi="Times New Roman"/>
          <w:sz w:val="28"/>
        </w:rPr>
        <w:t>(возмещения)</w:t>
      </w:r>
      <w:r w:rsidRPr="003A7820">
        <w:rPr>
          <w:rFonts w:ascii="Times New Roman" w:hAnsi="Times New Roman"/>
          <w:sz w:val="28"/>
        </w:rPr>
        <w:t xml:space="preserve"> части затрат, связанных с</w:t>
      </w:r>
      <w:r w:rsidR="00D74A05">
        <w:rPr>
          <w:rFonts w:ascii="Times New Roman" w:hAnsi="Times New Roman"/>
          <w:sz w:val="28"/>
        </w:rPr>
        <w:t xml:space="preserve"> производством и (или) реализацией продукции</w:t>
      </w:r>
      <w:r w:rsidR="008B425A">
        <w:rPr>
          <w:rFonts w:ascii="Times New Roman" w:hAnsi="Times New Roman"/>
          <w:sz w:val="28"/>
        </w:rPr>
        <w:t xml:space="preserve"> и (или) содержанием сельскохозяйственных животных.</w:t>
      </w:r>
    </w:p>
    <w:p w:rsidR="00AE0CE3" w:rsidRDefault="00AE0CE3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AE0CE3">
        <w:rPr>
          <w:rFonts w:ascii="Times New Roman" w:hAnsi="Times New Roman"/>
          <w:sz w:val="28"/>
        </w:rPr>
        <w:t>Порядки предоставления субсидий</w:t>
      </w:r>
      <w:r>
        <w:rPr>
          <w:rFonts w:ascii="Times New Roman" w:hAnsi="Times New Roman"/>
          <w:sz w:val="28"/>
        </w:rPr>
        <w:t>,</w:t>
      </w:r>
      <w:r w:rsidRPr="00AE0C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указанных в настоящей части, </w:t>
      </w:r>
      <w:r w:rsidRPr="00AE0CE3">
        <w:rPr>
          <w:rFonts w:ascii="Times New Roman" w:hAnsi="Times New Roman"/>
          <w:sz w:val="28"/>
        </w:rPr>
        <w:t>утверждаются постановлениями Правительства</w:t>
      </w:r>
      <w:r>
        <w:rPr>
          <w:rFonts w:ascii="Times New Roman" w:hAnsi="Times New Roman"/>
          <w:sz w:val="28"/>
        </w:rPr>
        <w:t xml:space="preserve"> Камчатского края.</w:t>
      </w:r>
    </w:p>
    <w:p w:rsidR="003A7820" w:rsidRDefault="000D1D1D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="003A7820" w:rsidRPr="003A7820">
        <w:rPr>
          <w:rFonts w:ascii="Times New Roman" w:hAnsi="Times New Roman"/>
          <w:sz w:val="28"/>
        </w:rPr>
        <w:t>В рамках реализации Программы предоставляются выплаты единовременной денежной компенсации на возмещение ущерба физическим и юридическим лицам - владельцам животных в результате изъятия животных и (или) продуктов животноводства при возникновении и ликвидации очагов особо опасных болезней животных в Камчатском крае</w:t>
      </w:r>
      <w:r>
        <w:rPr>
          <w:rFonts w:ascii="Times New Roman" w:hAnsi="Times New Roman"/>
          <w:sz w:val="28"/>
        </w:rPr>
        <w:t>.</w:t>
      </w:r>
    </w:p>
    <w:p w:rsidR="000D1D1D" w:rsidRDefault="000D1D1D" w:rsidP="000D1D1D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 w:rsidRPr="00AE0CE3"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выплат,</w:t>
      </w:r>
      <w:r w:rsidRPr="00AE0C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 в настоящей части, утверждается постановлением</w:t>
      </w:r>
      <w:r w:rsidRPr="00AE0CE3">
        <w:rPr>
          <w:rFonts w:ascii="Times New Roman" w:hAnsi="Times New Roman"/>
          <w:sz w:val="28"/>
        </w:rPr>
        <w:t xml:space="preserve"> Правительства</w:t>
      </w:r>
      <w:r>
        <w:rPr>
          <w:rFonts w:ascii="Times New Roman" w:hAnsi="Times New Roman"/>
          <w:sz w:val="28"/>
        </w:rPr>
        <w:t xml:space="preserve"> Камчатского края.</w:t>
      </w:r>
    </w:p>
    <w:p w:rsidR="000D1D1D" w:rsidRDefault="000D1D1D" w:rsidP="00903C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</w:p>
    <w:p w:rsidR="00B01D63" w:rsidRDefault="00441581">
      <w:pPr>
        <w:pStyle w:val="ConsPlusTitle"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042819">
        <w:rPr>
          <w:rFonts w:ascii="Times New Roman" w:hAnsi="Times New Roman"/>
          <w:b w:val="0"/>
          <w:sz w:val="28"/>
        </w:rPr>
        <w:t xml:space="preserve">. Задачи в сфере </w:t>
      </w:r>
      <w:r w:rsidR="00154E03">
        <w:rPr>
          <w:rFonts w:ascii="Times New Roman" w:hAnsi="Times New Roman"/>
          <w:b w:val="0"/>
          <w:sz w:val="28"/>
        </w:rPr>
        <w:t>развития агропромышленного комплекса</w:t>
      </w:r>
      <w:r w:rsidR="00042819">
        <w:rPr>
          <w:rFonts w:ascii="Times New Roman" w:hAnsi="Times New Roman"/>
          <w:b w:val="0"/>
          <w:sz w:val="28"/>
        </w:rPr>
        <w:t>,</w:t>
      </w:r>
    </w:p>
    <w:p w:rsidR="00B01D63" w:rsidRDefault="00042819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определенные в соответствии с национальными целями</w:t>
      </w:r>
    </w:p>
    <w:p w:rsidR="00B01D63" w:rsidRDefault="00B01D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B01D63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D1D1D">
        <w:rPr>
          <w:rFonts w:ascii="Times New Roman" w:hAnsi="Times New Roman"/>
          <w:sz w:val="28"/>
        </w:rPr>
        <w:t>5</w:t>
      </w:r>
      <w:r w:rsidR="00042819">
        <w:rPr>
          <w:rFonts w:ascii="Times New Roman" w:hAnsi="Times New Roman"/>
          <w:sz w:val="28"/>
        </w:rPr>
        <w:t xml:space="preserve">. Реализация мероприятий Программы оказывает влияние на достижение </w:t>
      </w:r>
      <w:r w:rsidR="000919E7">
        <w:rPr>
          <w:rFonts w:ascii="Times New Roman" w:hAnsi="Times New Roman"/>
          <w:sz w:val="28"/>
        </w:rPr>
        <w:t>следующих национальных целей</w:t>
      </w:r>
      <w:r w:rsidR="00042819">
        <w:rPr>
          <w:rFonts w:ascii="Times New Roman" w:hAnsi="Times New Roman"/>
          <w:sz w:val="28"/>
        </w:rPr>
        <w:t xml:space="preserve"> развития Российской Федерации</w:t>
      </w:r>
      <w:r w:rsidR="000919E7">
        <w:rPr>
          <w:rFonts w:ascii="Times New Roman" w:hAnsi="Times New Roman"/>
          <w:sz w:val="28"/>
        </w:rPr>
        <w:t xml:space="preserve"> на период до 2030 года, утвержденных</w:t>
      </w:r>
      <w:r w:rsidR="00042819">
        <w:rPr>
          <w:rFonts w:ascii="Times New Roman" w:hAnsi="Times New Roman"/>
          <w:sz w:val="28"/>
        </w:rPr>
        <w:t xml:space="preserve"> Указом Президента Российско</w:t>
      </w:r>
      <w:r w:rsidR="000919E7">
        <w:rPr>
          <w:rFonts w:ascii="Times New Roman" w:hAnsi="Times New Roman"/>
          <w:sz w:val="28"/>
        </w:rPr>
        <w:t>й Федерации от 21.07.2020 № 474:</w:t>
      </w:r>
    </w:p>
    <w:p w:rsidR="000919E7" w:rsidRDefault="000919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3C383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охранение населения, здоровье и благополучие людей;</w:t>
      </w:r>
    </w:p>
    <w:p w:rsidR="000919E7" w:rsidRDefault="000919E7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3C383E">
        <w:rPr>
          <w:rFonts w:ascii="Times New Roman" w:hAnsi="Times New Roman"/>
          <w:sz w:val="28"/>
        </w:rPr>
        <w:t>д</w:t>
      </w:r>
      <w:r w:rsidR="004C01EA" w:rsidRPr="004C01EA">
        <w:rPr>
          <w:rFonts w:ascii="Times New Roman" w:hAnsi="Times New Roman"/>
          <w:sz w:val="28"/>
        </w:rPr>
        <w:t>остойный, эффективный труд и успешное предпринимательство</w:t>
      </w:r>
      <w:r w:rsidR="004C01EA">
        <w:rPr>
          <w:rFonts w:ascii="Times New Roman" w:hAnsi="Times New Roman"/>
          <w:sz w:val="28"/>
        </w:rPr>
        <w:t>.</w:t>
      </w:r>
    </w:p>
    <w:p w:rsidR="004106A8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D1D1D">
        <w:rPr>
          <w:rFonts w:ascii="Times New Roman" w:hAnsi="Times New Roman"/>
          <w:sz w:val="28"/>
        </w:rPr>
        <w:t>6</w:t>
      </w:r>
      <w:r w:rsidR="004106A8">
        <w:rPr>
          <w:rFonts w:ascii="Times New Roman" w:hAnsi="Times New Roman"/>
          <w:sz w:val="28"/>
        </w:rPr>
        <w:t>. Основными задачами П</w:t>
      </w:r>
      <w:r w:rsidR="004106A8" w:rsidRPr="004106A8">
        <w:rPr>
          <w:rFonts w:ascii="Times New Roman" w:hAnsi="Times New Roman"/>
          <w:sz w:val="28"/>
        </w:rPr>
        <w:t xml:space="preserve">рограммы и ее структурных элементов, </w:t>
      </w:r>
      <w:r w:rsidR="004106A8">
        <w:rPr>
          <w:rFonts w:ascii="Times New Roman" w:hAnsi="Times New Roman"/>
          <w:sz w:val="28"/>
        </w:rPr>
        <w:t>для</w:t>
      </w:r>
      <w:r w:rsidR="004106A8" w:rsidRPr="004106A8">
        <w:rPr>
          <w:rFonts w:ascii="Times New Roman" w:hAnsi="Times New Roman"/>
          <w:sz w:val="28"/>
        </w:rPr>
        <w:t xml:space="preserve"> </w:t>
      </w:r>
      <w:r w:rsidR="004106A8">
        <w:rPr>
          <w:rFonts w:ascii="Times New Roman" w:hAnsi="Times New Roman"/>
          <w:sz w:val="28"/>
        </w:rPr>
        <w:t>достижения национальных целей, являются:</w:t>
      </w:r>
    </w:p>
    <w:p w:rsidR="004106A8" w:rsidRPr="004106A8" w:rsidRDefault="004106A8" w:rsidP="004106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106A8">
        <w:rPr>
          <w:rFonts w:ascii="Times New Roman" w:hAnsi="Times New Roman"/>
          <w:sz w:val="28"/>
        </w:rPr>
        <w:t>увеличение объемов производства продукции по растениеводству, животноводству и по пищевым продуктам;</w:t>
      </w:r>
    </w:p>
    <w:p w:rsidR="004106A8" w:rsidRDefault="004106A8" w:rsidP="004106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4106A8">
        <w:rPr>
          <w:rFonts w:ascii="Times New Roman" w:hAnsi="Times New Roman"/>
          <w:sz w:val="28"/>
        </w:rPr>
        <w:t xml:space="preserve">создание условий для привлечения кредитных ресурсов в </w:t>
      </w:r>
      <w:r w:rsidRPr="004106A8">
        <w:rPr>
          <w:rFonts w:ascii="Times New Roman" w:hAnsi="Times New Roman"/>
          <w:sz w:val="28"/>
        </w:rPr>
        <w:lastRenderedPageBreak/>
        <w:t>агропромышленном комплексе;</w:t>
      </w:r>
    </w:p>
    <w:p w:rsidR="004106A8" w:rsidRDefault="004106A8" w:rsidP="004106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4106A8">
        <w:rPr>
          <w:rFonts w:ascii="Times New Roman" w:hAnsi="Times New Roman"/>
          <w:sz w:val="28"/>
        </w:rPr>
        <w:t>увеличение численности работников в субъектах малого и среднего предпринимательства</w:t>
      </w:r>
      <w:r>
        <w:rPr>
          <w:rFonts w:ascii="Times New Roman" w:hAnsi="Times New Roman"/>
          <w:sz w:val="28"/>
        </w:rPr>
        <w:t>.</w:t>
      </w:r>
    </w:p>
    <w:p w:rsidR="00B01D63" w:rsidRPr="00B00473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D1D1D">
        <w:rPr>
          <w:rFonts w:ascii="Times New Roman" w:hAnsi="Times New Roman"/>
          <w:sz w:val="28"/>
        </w:rPr>
        <w:t>7</w:t>
      </w:r>
      <w:r w:rsidR="00042819">
        <w:rPr>
          <w:rFonts w:ascii="Times New Roman" w:hAnsi="Times New Roman"/>
          <w:sz w:val="28"/>
        </w:rPr>
        <w:t>. Содействие достижению целевого показателя «</w:t>
      </w:r>
      <w:r w:rsidR="003C383E" w:rsidRPr="003C383E">
        <w:rPr>
          <w:rFonts w:ascii="Times New Roman" w:hAnsi="Times New Roman"/>
          <w:sz w:val="28"/>
        </w:rPr>
        <w:t>повышение ожидаемой пр</w:t>
      </w:r>
      <w:r w:rsidR="003C383E">
        <w:rPr>
          <w:rFonts w:ascii="Times New Roman" w:hAnsi="Times New Roman"/>
          <w:sz w:val="28"/>
        </w:rPr>
        <w:t>одолжительности жизни до 78 лет</w:t>
      </w:r>
      <w:r w:rsidR="00042819">
        <w:rPr>
          <w:rFonts w:ascii="Times New Roman" w:hAnsi="Times New Roman"/>
          <w:sz w:val="28"/>
        </w:rPr>
        <w:t xml:space="preserve">» будет обеспечиваться в процессе реализации мероприятий, направленных на </w:t>
      </w:r>
      <w:r w:rsidR="00A63B36">
        <w:rPr>
          <w:rFonts w:ascii="Times New Roman" w:hAnsi="Times New Roman"/>
          <w:sz w:val="28"/>
        </w:rPr>
        <w:t>развитие растениеводства и мелиорации земель сельскохозяйственного назначения, животноводства, пищевой и перерабатывающей промышленности, обеспечение технического и технологического переоснащения предприятий агропромышленного комплекса, а также санитарно-эпидемиологического благополучия</w:t>
      </w:r>
      <w:r w:rsidR="00042819">
        <w:rPr>
          <w:rFonts w:ascii="Times New Roman" w:hAnsi="Times New Roman"/>
          <w:sz w:val="28"/>
        </w:rPr>
        <w:t xml:space="preserve">. </w:t>
      </w:r>
      <w:r w:rsidR="0031536C">
        <w:rPr>
          <w:rFonts w:ascii="Times New Roman" w:hAnsi="Times New Roman"/>
          <w:sz w:val="28"/>
        </w:rPr>
        <w:t>Реализация данных мероприятий</w:t>
      </w:r>
      <w:r w:rsidR="000E1ACA">
        <w:rPr>
          <w:rFonts w:ascii="Times New Roman" w:hAnsi="Times New Roman"/>
          <w:sz w:val="28"/>
        </w:rPr>
        <w:t xml:space="preserve"> способствуе</w:t>
      </w:r>
      <w:r w:rsidR="00042819">
        <w:rPr>
          <w:rFonts w:ascii="Times New Roman" w:hAnsi="Times New Roman"/>
          <w:sz w:val="28"/>
        </w:rPr>
        <w:t xml:space="preserve">т </w:t>
      </w:r>
      <w:r w:rsidR="00D06686">
        <w:rPr>
          <w:rFonts w:ascii="Times New Roman" w:hAnsi="Times New Roman"/>
          <w:sz w:val="28"/>
        </w:rPr>
        <w:t>увеличению</w:t>
      </w:r>
      <w:r w:rsidR="002F400B">
        <w:rPr>
          <w:rFonts w:ascii="Times New Roman" w:hAnsi="Times New Roman"/>
          <w:sz w:val="28"/>
        </w:rPr>
        <w:t xml:space="preserve"> объема </w:t>
      </w:r>
      <w:r w:rsidR="00D06686">
        <w:rPr>
          <w:rFonts w:ascii="Times New Roman" w:hAnsi="Times New Roman"/>
          <w:sz w:val="28"/>
        </w:rPr>
        <w:t>выпускаемой продукции</w:t>
      </w:r>
      <w:r w:rsidR="00484549">
        <w:rPr>
          <w:rFonts w:ascii="Times New Roman" w:hAnsi="Times New Roman"/>
          <w:sz w:val="28"/>
        </w:rPr>
        <w:t xml:space="preserve">, </w:t>
      </w:r>
      <w:r w:rsidR="00934289">
        <w:rPr>
          <w:rFonts w:ascii="Times New Roman" w:hAnsi="Times New Roman"/>
          <w:sz w:val="28"/>
        </w:rPr>
        <w:t>что в свою очередь повышению доли самообеспеченности продуктами питания местного производства, безопасными по качеству и доступными по цене.</w:t>
      </w:r>
    </w:p>
    <w:p w:rsidR="00934289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D1D1D">
        <w:rPr>
          <w:rFonts w:ascii="Times New Roman" w:hAnsi="Times New Roman"/>
          <w:sz w:val="28"/>
        </w:rPr>
        <w:t>8</w:t>
      </w:r>
      <w:r w:rsidR="00934289">
        <w:rPr>
          <w:rFonts w:ascii="Times New Roman" w:hAnsi="Times New Roman"/>
          <w:sz w:val="28"/>
        </w:rPr>
        <w:t>. Содействие достижению целевого показателя «д</w:t>
      </w:r>
      <w:r w:rsidR="00934289" w:rsidRPr="004C01EA">
        <w:rPr>
          <w:rFonts w:ascii="Times New Roman" w:hAnsi="Times New Roman"/>
          <w:sz w:val="28"/>
        </w:rPr>
        <w:t>остойный, эффективный труд и успешное предпринимательство</w:t>
      </w:r>
      <w:r w:rsidR="00934289">
        <w:rPr>
          <w:rFonts w:ascii="Times New Roman" w:hAnsi="Times New Roman"/>
          <w:sz w:val="28"/>
        </w:rPr>
        <w:t xml:space="preserve">» будет обеспечиваться в процессе реализации мероприятий, направленных на развитие сельскохозяйственной кооперации и малых форм хозяйствования. </w:t>
      </w:r>
      <w:r w:rsidR="004106A8">
        <w:rPr>
          <w:rFonts w:ascii="Times New Roman" w:hAnsi="Times New Roman"/>
          <w:sz w:val="28"/>
        </w:rPr>
        <w:t>Реализация данного мероприятия направлена на увеличение численности субъектов малого и среднего предпринимательства.</w:t>
      </w:r>
    </w:p>
    <w:p w:rsidR="004106A8" w:rsidRDefault="004106A8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4106A8" w:rsidRDefault="00441581" w:rsidP="004106A8">
      <w:pPr>
        <w:pStyle w:val="ConsPlusTitle"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 w:rsidR="004106A8" w:rsidRPr="004106A8">
        <w:rPr>
          <w:rFonts w:ascii="Times New Roman" w:hAnsi="Times New Roman"/>
          <w:b w:val="0"/>
          <w:sz w:val="28"/>
        </w:rPr>
        <w:t>. Задачи</w:t>
      </w:r>
      <w:r w:rsidR="004106A8">
        <w:rPr>
          <w:rFonts w:ascii="Times New Roman" w:hAnsi="Times New Roman"/>
          <w:b w:val="0"/>
          <w:sz w:val="28"/>
        </w:rPr>
        <w:t xml:space="preserve"> в сфере развития агропромышленного комплекса,</w:t>
      </w:r>
    </w:p>
    <w:p w:rsidR="004106A8" w:rsidRDefault="004106A8" w:rsidP="004106A8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определенные </w:t>
      </w:r>
      <w:r w:rsidR="002928EC">
        <w:rPr>
          <w:rFonts w:ascii="Times New Roman" w:hAnsi="Times New Roman"/>
          <w:sz w:val="28"/>
        </w:rPr>
        <w:t>стратегией социально-экономического развития Камчатского края</w:t>
      </w:r>
    </w:p>
    <w:p w:rsidR="004106A8" w:rsidRDefault="004106A8" w:rsidP="004106A8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</w:p>
    <w:p w:rsidR="000A390A" w:rsidRDefault="00441581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D1D1D">
        <w:rPr>
          <w:rFonts w:ascii="Times New Roman" w:hAnsi="Times New Roman"/>
          <w:sz w:val="28"/>
        </w:rPr>
        <w:t>9</w:t>
      </w:r>
      <w:r w:rsidR="00042819">
        <w:rPr>
          <w:rFonts w:ascii="Times New Roman" w:hAnsi="Times New Roman"/>
          <w:sz w:val="28"/>
        </w:rPr>
        <w:t>. </w:t>
      </w:r>
      <w:r w:rsidR="000A390A">
        <w:rPr>
          <w:rFonts w:ascii="Times New Roman" w:hAnsi="Times New Roman"/>
          <w:sz w:val="28"/>
        </w:rPr>
        <w:t>Реализация мероприятий Программы играет ключевую роль в достижении стратегической цели</w:t>
      </w:r>
      <w:r w:rsidR="000A390A" w:rsidRPr="000A390A">
        <w:rPr>
          <w:rFonts w:ascii="Times New Roman" w:hAnsi="Times New Roman"/>
          <w:sz w:val="28"/>
        </w:rPr>
        <w:t xml:space="preserve"> </w:t>
      </w:r>
      <w:r w:rsidR="000A390A">
        <w:rPr>
          <w:rFonts w:ascii="Times New Roman" w:hAnsi="Times New Roman"/>
          <w:sz w:val="28"/>
        </w:rPr>
        <w:t>развития</w:t>
      </w:r>
      <w:r w:rsidR="000A390A" w:rsidRPr="000A390A">
        <w:rPr>
          <w:rFonts w:ascii="Times New Roman" w:hAnsi="Times New Roman"/>
          <w:sz w:val="28"/>
        </w:rPr>
        <w:t xml:space="preserve"> сельского хозяйства Камчатского края</w:t>
      </w:r>
      <w:r w:rsidR="000A390A">
        <w:rPr>
          <w:rFonts w:ascii="Times New Roman" w:hAnsi="Times New Roman"/>
          <w:sz w:val="28"/>
        </w:rPr>
        <w:t>, установленной</w:t>
      </w:r>
      <w:r w:rsidR="000A390A" w:rsidRPr="000A390A">
        <w:t xml:space="preserve"> </w:t>
      </w:r>
      <w:r w:rsidR="000A390A">
        <w:rPr>
          <w:rFonts w:ascii="Times New Roman" w:hAnsi="Times New Roman"/>
          <w:sz w:val="28"/>
        </w:rPr>
        <w:t>Стратегией</w:t>
      </w:r>
      <w:r w:rsidR="000A390A" w:rsidRPr="000A390A">
        <w:rPr>
          <w:rFonts w:ascii="Times New Roman" w:hAnsi="Times New Roman"/>
          <w:sz w:val="28"/>
        </w:rPr>
        <w:t xml:space="preserve"> социально-экономического развития Камчатского края до 2030 года</w:t>
      </w:r>
      <w:r w:rsidR="000A390A">
        <w:rPr>
          <w:rFonts w:ascii="Times New Roman" w:hAnsi="Times New Roman"/>
          <w:sz w:val="28"/>
        </w:rPr>
        <w:t>, утвержденной п</w:t>
      </w:r>
      <w:r w:rsidR="000A390A" w:rsidRPr="000A390A">
        <w:rPr>
          <w:rFonts w:ascii="Times New Roman" w:hAnsi="Times New Roman"/>
          <w:sz w:val="28"/>
        </w:rPr>
        <w:t>остановление</w:t>
      </w:r>
      <w:r w:rsidR="000A390A">
        <w:rPr>
          <w:rFonts w:ascii="Times New Roman" w:hAnsi="Times New Roman"/>
          <w:sz w:val="28"/>
        </w:rPr>
        <w:t>м</w:t>
      </w:r>
      <w:r w:rsidR="000A390A" w:rsidRPr="000A390A">
        <w:rPr>
          <w:rFonts w:ascii="Times New Roman" w:hAnsi="Times New Roman"/>
          <w:sz w:val="28"/>
        </w:rPr>
        <w:t xml:space="preserve"> Правительс</w:t>
      </w:r>
      <w:r w:rsidR="000A390A">
        <w:rPr>
          <w:rFonts w:ascii="Times New Roman" w:hAnsi="Times New Roman"/>
          <w:sz w:val="28"/>
        </w:rPr>
        <w:t>тва Камчатского края от 27.07.</w:t>
      </w:r>
      <w:r w:rsidR="000A390A" w:rsidRPr="000A390A">
        <w:rPr>
          <w:rFonts w:ascii="Times New Roman" w:hAnsi="Times New Roman"/>
          <w:sz w:val="28"/>
        </w:rPr>
        <w:t>2010</w:t>
      </w:r>
      <w:r w:rsidR="000A390A">
        <w:rPr>
          <w:rFonts w:ascii="Times New Roman" w:hAnsi="Times New Roman"/>
          <w:sz w:val="28"/>
        </w:rPr>
        <w:t xml:space="preserve"> №</w:t>
      </w:r>
      <w:r w:rsidR="000A390A" w:rsidRPr="000A390A">
        <w:rPr>
          <w:rFonts w:ascii="Times New Roman" w:hAnsi="Times New Roman"/>
          <w:sz w:val="28"/>
        </w:rPr>
        <w:t xml:space="preserve"> 332-П</w:t>
      </w:r>
      <w:r w:rsidR="000A390A">
        <w:rPr>
          <w:rFonts w:ascii="Times New Roman" w:hAnsi="Times New Roman"/>
          <w:sz w:val="28"/>
        </w:rPr>
        <w:t>, которая заключается в обеспечении</w:t>
      </w:r>
      <w:r w:rsidR="000A390A" w:rsidRPr="000A390A">
        <w:rPr>
          <w:rFonts w:ascii="Times New Roman" w:hAnsi="Times New Roman"/>
          <w:sz w:val="28"/>
        </w:rPr>
        <w:t xml:space="preserve"> гарантированного и устойчивого снабжения населения региона безопасной и качественной сельскохозяйственной продукцией собственного производства, в количестве, достаточном для формирования правильного и сбалансированного рациона питания. Гарантией ее достижения является стабильность внутренних источников продовольственных и сырьевых ресурсов, с учетом развития основных направлений сельскохозяйственного производства региона</w:t>
      </w:r>
      <w:r w:rsidR="000A390A">
        <w:rPr>
          <w:rFonts w:ascii="Times New Roman" w:hAnsi="Times New Roman"/>
          <w:sz w:val="28"/>
        </w:rPr>
        <w:t>.</w:t>
      </w:r>
    </w:p>
    <w:p w:rsidR="007F2124" w:rsidRDefault="007F2124">
      <w:pPr>
        <w:pStyle w:val="ConsPlusNormal1"/>
        <w:ind w:firstLine="709"/>
        <w:jc w:val="both"/>
        <w:rPr>
          <w:rFonts w:ascii="Times New Roman" w:hAnsi="Times New Roman"/>
          <w:sz w:val="28"/>
        </w:rPr>
        <w:sectPr w:rsidR="007F2124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</w:p>
    <w:tbl>
      <w:tblPr>
        <w:tblStyle w:val="afffff2"/>
        <w:tblW w:w="5675" w:type="dxa"/>
        <w:tblInd w:w="4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5"/>
      </w:tblGrid>
      <w:tr w:rsidR="00B01D63" w:rsidTr="00FC3EEE"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1</w:t>
            </w:r>
          </w:p>
          <w:p w:rsidR="00B01D63" w:rsidRDefault="00042819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государственной программе Камчатского края «</w:t>
            </w:r>
            <w:r w:rsidR="00B436D9">
              <w:rPr>
                <w:rFonts w:ascii="Times New Roman" w:hAnsi="Times New Roman"/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B01D63" w:rsidRDefault="00B01D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3F6DC1" w:rsidRDefault="003F6DC1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3F6DC1" w:rsidRDefault="003F6DC1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субсидий</w:t>
      </w:r>
    </w:p>
    <w:p w:rsidR="003F6DC1" w:rsidRDefault="00F01553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местным бюджетам в целях развития животноводства в рамках регионального проекта «Развитие производства продукции животноводства»</w:t>
      </w:r>
    </w:p>
    <w:p w:rsidR="003F6DC1" w:rsidRDefault="003F6DC1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</w:t>
      </w:r>
      <w:hyperlink r:id="rId9" w:history="1">
        <w:r w:rsidRPr="00AE3DC9">
          <w:rPr>
            <w:rFonts w:ascii="Times New Roman" w:hAnsi="Times New Roman"/>
            <w:sz w:val="28"/>
          </w:rPr>
          <w:t>статьей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10" w:history="1">
        <w:r w:rsidRPr="00AE3DC9">
          <w:rPr>
            <w:rFonts w:ascii="Times New Roman" w:hAnsi="Times New Roman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</w:t>
      </w:r>
      <w:r w:rsidR="00F01553">
        <w:rPr>
          <w:rFonts w:ascii="Times New Roman" w:hAnsi="Times New Roman"/>
          <w:sz w:val="28"/>
        </w:rPr>
        <w:t xml:space="preserve">Камчатского края от 27.12.2019 № 566-П (далее – </w:t>
      </w:r>
      <w:r>
        <w:rPr>
          <w:rFonts w:ascii="Times New Roman" w:hAnsi="Times New Roman"/>
          <w:sz w:val="28"/>
        </w:rPr>
        <w:t xml:space="preserve">Правила), и регулирует предоставление и распределение субсидий из краевого бюджета бюджетам муниципальных образований в Камчатском крае в целях </w:t>
      </w:r>
      <w:r w:rsidR="00F01553">
        <w:rPr>
          <w:rFonts w:ascii="Times New Roman" w:hAnsi="Times New Roman"/>
          <w:sz w:val="28"/>
        </w:rPr>
        <w:t>развития животноводства в рамках регионального проекта «</w:t>
      </w:r>
      <w:r>
        <w:rPr>
          <w:rFonts w:ascii="Times New Roman" w:hAnsi="Times New Roman"/>
          <w:sz w:val="28"/>
        </w:rPr>
        <w:t>Развитие произв</w:t>
      </w:r>
      <w:r w:rsidR="00F01553">
        <w:rPr>
          <w:rFonts w:ascii="Times New Roman" w:hAnsi="Times New Roman"/>
          <w:sz w:val="28"/>
        </w:rPr>
        <w:t>одства продукции животноводства»</w:t>
      </w:r>
      <w:r>
        <w:rPr>
          <w:rFonts w:ascii="Times New Roman" w:hAnsi="Times New Roman"/>
          <w:sz w:val="28"/>
        </w:rPr>
        <w:t xml:space="preserve"> </w:t>
      </w:r>
      <w:r w:rsidR="00F01553">
        <w:rPr>
          <w:rFonts w:ascii="Times New Roman" w:hAnsi="Times New Roman"/>
          <w:sz w:val="28"/>
        </w:rPr>
        <w:t>направления (</w:t>
      </w:r>
      <w:r>
        <w:rPr>
          <w:rFonts w:ascii="Times New Roman" w:hAnsi="Times New Roman"/>
          <w:sz w:val="28"/>
        </w:rPr>
        <w:t>подпрограммы</w:t>
      </w:r>
      <w:r w:rsidR="00F01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F0155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животноводства</w:t>
      </w:r>
      <w:r w:rsidR="00F0155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государственной </w:t>
      </w:r>
      <w:hyperlink w:anchor="P55" w:history="1">
        <w:r w:rsidRPr="00AE3DC9">
          <w:rPr>
            <w:rFonts w:ascii="Times New Roman" w:hAnsi="Times New Roman"/>
            <w:sz w:val="28"/>
          </w:rPr>
          <w:t>программы</w:t>
        </w:r>
      </w:hyperlink>
      <w:r w:rsidR="00F01553">
        <w:rPr>
          <w:rFonts w:ascii="Times New Roman" w:hAnsi="Times New Roman"/>
          <w:sz w:val="28"/>
        </w:rPr>
        <w:t xml:space="preserve"> Камчатского края «</w:t>
      </w:r>
      <w:r>
        <w:rPr>
          <w:rFonts w:ascii="Times New Roman" w:hAnsi="Times New Roman"/>
          <w:sz w:val="28"/>
        </w:rPr>
        <w:t xml:space="preserve">Развитие сельского хозяйства и регулирование рынков сельскохозяйственной продукции, сырья и </w:t>
      </w:r>
      <w:r w:rsidR="00F01553">
        <w:rPr>
          <w:rFonts w:ascii="Times New Roman" w:hAnsi="Times New Roman"/>
          <w:sz w:val="28"/>
        </w:rPr>
        <w:t>продовольствия Камчатского края»</w:t>
      </w:r>
      <w:r>
        <w:rPr>
          <w:rFonts w:ascii="Times New Roman" w:hAnsi="Times New Roman"/>
          <w:sz w:val="28"/>
        </w:rPr>
        <w:t xml:space="preserve">, утвержденной Постановлением Правительства </w:t>
      </w:r>
      <w:r w:rsidR="00F01553">
        <w:rPr>
          <w:rFonts w:ascii="Times New Roman" w:hAnsi="Times New Roman"/>
          <w:sz w:val="28"/>
        </w:rPr>
        <w:t>Камчатского края от 29.11.2013 №</w:t>
      </w:r>
      <w:r w:rsidR="00F601B6">
        <w:rPr>
          <w:rFonts w:ascii="Times New Roman" w:hAnsi="Times New Roman"/>
          <w:sz w:val="28"/>
        </w:rPr>
        <w:t> </w:t>
      </w:r>
      <w:r w:rsidR="00F01553">
        <w:rPr>
          <w:rFonts w:ascii="Times New Roman" w:hAnsi="Times New Roman"/>
          <w:sz w:val="28"/>
        </w:rPr>
        <w:t xml:space="preserve">523-П (далее – </w:t>
      </w:r>
      <w:r w:rsidR="00A56016">
        <w:rPr>
          <w:rFonts w:ascii="Times New Roman" w:hAnsi="Times New Roman"/>
          <w:sz w:val="28"/>
        </w:rPr>
        <w:t xml:space="preserve">подпрограмма, </w:t>
      </w:r>
      <w:r>
        <w:rPr>
          <w:rFonts w:ascii="Times New Roman" w:hAnsi="Times New Roman"/>
          <w:sz w:val="28"/>
        </w:rPr>
        <w:t>субсидии).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4" w:name="P15168"/>
      <w:bookmarkEnd w:id="4"/>
      <w:r>
        <w:rPr>
          <w:rFonts w:ascii="Times New Roman" w:hAnsi="Times New Roman"/>
          <w:sz w:val="28"/>
        </w:rPr>
        <w:t xml:space="preserve">2. Субсидии предоставляются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 муниципальных образований в Камчатском крае,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мероприятий муниципальных программ, направленных на поддержку и развитие граждан, ведущих личное подсобное хозяйство в соответствии с Федеральным </w:t>
      </w:r>
      <w:hyperlink r:id="rId11" w:history="1">
        <w:r w:rsidRPr="00AE3DC9">
          <w:rPr>
            <w:rFonts w:ascii="Times New Roman" w:hAnsi="Times New Roman"/>
            <w:sz w:val="28"/>
          </w:rPr>
          <w:t>законом</w:t>
        </w:r>
      </w:hyperlink>
      <w:r w:rsidR="0023189A">
        <w:rPr>
          <w:rFonts w:ascii="Times New Roman" w:hAnsi="Times New Roman"/>
          <w:sz w:val="28"/>
        </w:rPr>
        <w:t xml:space="preserve"> от 07.07.2003 № 112-ФЗ «О личном подсобном хозяйстве»</w:t>
      </w:r>
      <w:r>
        <w:rPr>
          <w:rFonts w:ascii="Times New Roman" w:hAnsi="Times New Roman"/>
          <w:sz w:val="28"/>
        </w:rPr>
        <w:t>, на финансовое обеспечение (возмещение) части затрат по следующим направлениям: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</w:t>
      </w:r>
      <w:r w:rsidR="0023189A">
        <w:rPr>
          <w:rFonts w:ascii="Times New Roman" w:hAnsi="Times New Roman"/>
          <w:sz w:val="28"/>
        </w:rPr>
        <w:t xml:space="preserve">оизводство и реализация молока – </w:t>
      </w:r>
      <w:r>
        <w:rPr>
          <w:rFonts w:ascii="Times New Roman" w:hAnsi="Times New Roman"/>
          <w:sz w:val="28"/>
        </w:rPr>
        <w:t>по ставке за одну тонну произведенного и реализованного молока в размере не менее 4 тыс. рублей;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содержание идентифицированных коров в отдаленных муниципальных образованиях в Камчатском крае </w:t>
      </w:r>
      <w:r w:rsidR="0023189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по ставке за одну голову идентифицированной коровы в следующих размерах: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не менее 4,0 тыс. рублей - для граждан, ведущих личное подсобное хозяйство в Усть-Большерецком муниципальном районе;</w:t>
      </w:r>
    </w:p>
    <w:p w:rsidR="00AE3DC9" w:rsidRDefault="0023189A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не менее 5,0 тыс. рублей – </w:t>
      </w:r>
      <w:r w:rsidR="00AE3DC9">
        <w:rPr>
          <w:rFonts w:ascii="Times New Roman" w:hAnsi="Times New Roman"/>
          <w:sz w:val="28"/>
        </w:rPr>
        <w:t xml:space="preserve">для граждан, ведущих личное подсобное хозяйство в </w:t>
      </w:r>
      <w:proofErr w:type="spellStart"/>
      <w:r w:rsidR="00AE3DC9">
        <w:rPr>
          <w:rFonts w:ascii="Times New Roman" w:hAnsi="Times New Roman"/>
          <w:sz w:val="28"/>
        </w:rPr>
        <w:t>Мильковском</w:t>
      </w:r>
      <w:proofErr w:type="spellEnd"/>
      <w:r w:rsidR="00AE3DC9">
        <w:rPr>
          <w:rFonts w:ascii="Times New Roman" w:hAnsi="Times New Roman"/>
          <w:sz w:val="28"/>
        </w:rPr>
        <w:t xml:space="preserve"> муниципальном районе;</w:t>
      </w:r>
    </w:p>
    <w:p w:rsidR="00AE3DC9" w:rsidRDefault="0023189A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не менее 6,0 тыс. рублей – </w:t>
      </w:r>
      <w:r w:rsidR="00AE3DC9">
        <w:rPr>
          <w:rFonts w:ascii="Times New Roman" w:hAnsi="Times New Roman"/>
          <w:sz w:val="28"/>
        </w:rPr>
        <w:t xml:space="preserve">для граждан, ведущих личное подсобное хозяйство в </w:t>
      </w:r>
      <w:proofErr w:type="spellStart"/>
      <w:r w:rsidR="00AE3DC9">
        <w:rPr>
          <w:rFonts w:ascii="Times New Roman" w:hAnsi="Times New Roman"/>
          <w:sz w:val="28"/>
        </w:rPr>
        <w:t>Быстринском</w:t>
      </w:r>
      <w:proofErr w:type="spellEnd"/>
      <w:r w:rsidR="00AE3DC9">
        <w:rPr>
          <w:rFonts w:ascii="Times New Roman" w:hAnsi="Times New Roman"/>
          <w:sz w:val="28"/>
        </w:rPr>
        <w:t xml:space="preserve"> муниципальном районе;</w:t>
      </w:r>
    </w:p>
    <w:p w:rsidR="00AE3DC9" w:rsidRDefault="0023189A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не менее 7,0 тыс. рублей – </w:t>
      </w:r>
      <w:r w:rsidR="00AE3DC9">
        <w:rPr>
          <w:rFonts w:ascii="Times New Roman" w:hAnsi="Times New Roman"/>
          <w:sz w:val="28"/>
        </w:rPr>
        <w:t>для граждан, ведущих личное подсобное хозяйство в Соболевском, Усть-Камчатском муниципальных районах и Алеутском муниципальном округе;</w:t>
      </w:r>
    </w:p>
    <w:p w:rsidR="00AE3DC9" w:rsidRDefault="0023189A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не менее 20,0 тыс. рублей – </w:t>
      </w:r>
      <w:r w:rsidR="00AE3DC9">
        <w:rPr>
          <w:rFonts w:ascii="Times New Roman" w:hAnsi="Times New Roman"/>
          <w:sz w:val="28"/>
        </w:rPr>
        <w:t xml:space="preserve">для граждан, ведущих личное подсобное хозяйство в </w:t>
      </w:r>
      <w:proofErr w:type="spellStart"/>
      <w:r w:rsidR="00AE3DC9">
        <w:rPr>
          <w:rFonts w:ascii="Times New Roman" w:hAnsi="Times New Roman"/>
          <w:sz w:val="28"/>
        </w:rPr>
        <w:t>Пенжинском</w:t>
      </w:r>
      <w:proofErr w:type="spellEnd"/>
      <w:r w:rsidR="00AE3DC9">
        <w:rPr>
          <w:rFonts w:ascii="Times New Roman" w:hAnsi="Times New Roman"/>
          <w:sz w:val="28"/>
        </w:rPr>
        <w:t xml:space="preserve">, </w:t>
      </w:r>
      <w:proofErr w:type="spellStart"/>
      <w:r w:rsidR="00AE3DC9">
        <w:rPr>
          <w:rFonts w:ascii="Times New Roman" w:hAnsi="Times New Roman"/>
          <w:sz w:val="28"/>
        </w:rPr>
        <w:t>Олюторском</w:t>
      </w:r>
      <w:proofErr w:type="spellEnd"/>
      <w:r w:rsidR="00AE3DC9">
        <w:rPr>
          <w:rFonts w:ascii="Times New Roman" w:hAnsi="Times New Roman"/>
          <w:sz w:val="28"/>
        </w:rPr>
        <w:t xml:space="preserve">, </w:t>
      </w:r>
      <w:proofErr w:type="spellStart"/>
      <w:r w:rsidR="00AE3DC9">
        <w:rPr>
          <w:rFonts w:ascii="Times New Roman" w:hAnsi="Times New Roman"/>
          <w:sz w:val="28"/>
        </w:rPr>
        <w:t>Карагинском</w:t>
      </w:r>
      <w:proofErr w:type="spellEnd"/>
      <w:r w:rsidR="00AE3DC9">
        <w:rPr>
          <w:rFonts w:ascii="Times New Roman" w:hAnsi="Times New Roman"/>
          <w:sz w:val="28"/>
        </w:rPr>
        <w:t xml:space="preserve">, </w:t>
      </w:r>
      <w:proofErr w:type="spellStart"/>
      <w:r w:rsidR="00AE3DC9">
        <w:rPr>
          <w:rFonts w:ascii="Times New Roman" w:hAnsi="Times New Roman"/>
          <w:sz w:val="28"/>
        </w:rPr>
        <w:t>Тигильском</w:t>
      </w:r>
      <w:proofErr w:type="spellEnd"/>
      <w:r w:rsidR="00AE3DC9"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ных районах и городском округе «поселок Палана»</w:t>
      </w:r>
      <w:r w:rsidR="00AE3DC9">
        <w:rPr>
          <w:rFonts w:ascii="Times New Roman" w:hAnsi="Times New Roman"/>
          <w:sz w:val="28"/>
        </w:rPr>
        <w:t>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содержание свиней и (или) кур-несушек в отдаленных муниципальных образованиях в Камчатском крае </w:t>
      </w:r>
      <w:r w:rsidR="0023189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по ставке за одну голову свиньи в размере не менее 4 тыс.</w:t>
      </w:r>
      <w:r w:rsidR="0023189A">
        <w:rPr>
          <w:rFonts w:ascii="Times New Roman" w:hAnsi="Times New Roman"/>
          <w:sz w:val="28"/>
        </w:rPr>
        <w:t xml:space="preserve"> рублей и (или) курицы-несушки – </w:t>
      </w:r>
      <w:r>
        <w:rPr>
          <w:rFonts w:ascii="Times New Roman" w:hAnsi="Times New Roman"/>
          <w:sz w:val="28"/>
        </w:rPr>
        <w:t>по ставке за одну голову в размере не менее 400 рублей;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убой сельскохозяйственных животных в специализированном месте убоя животных без учета транспортных расходов на транспортировку сельскохозяйственных животных в специали</w:t>
      </w:r>
      <w:r w:rsidR="0023189A">
        <w:rPr>
          <w:rFonts w:ascii="Times New Roman" w:hAnsi="Times New Roman"/>
          <w:sz w:val="28"/>
        </w:rPr>
        <w:t xml:space="preserve">зированное место убоя животных – </w:t>
      </w:r>
      <w:r>
        <w:rPr>
          <w:rFonts w:ascii="Times New Roman" w:hAnsi="Times New Roman"/>
          <w:sz w:val="28"/>
        </w:rPr>
        <w:t>по ставке в размере не менее 50 процентов таких затрат.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целях применения настоящего Порядка используются следующие понятия: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муниципальные</w:t>
      </w:r>
      <w:r w:rsidR="0023189A">
        <w:rPr>
          <w:rFonts w:ascii="Times New Roman" w:hAnsi="Times New Roman"/>
          <w:sz w:val="28"/>
        </w:rPr>
        <w:t xml:space="preserve"> образования в Камчатском крае – </w:t>
      </w:r>
      <w:r>
        <w:rPr>
          <w:rFonts w:ascii="Times New Roman" w:hAnsi="Times New Roman"/>
          <w:sz w:val="28"/>
        </w:rPr>
        <w:t>муниципальные районы, муниципальные и городские округа в Камчатском крае;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отдаленные муниципальные</w:t>
      </w:r>
      <w:r w:rsidR="0023189A">
        <w:rPr>
          <w:rFonts w:ascii="Times New Roman" w:hAnsi="Times New Roman"/>
          <w:sz w:val="28"/>
        </w:rPr>
        <w:t xml:space="preserve"> образования в Камчатском крае –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, Соболевский, </w:t>
      </w:r>
      <w:proofErr w:type="spell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 xml:space="preserve">-Камчатский, </w:t>
      </w:r>
      <w:proofErr w:type="spellStart"/>
      <w:r>
        <w:rPr>
          <w:rFonts w:ascii="Times New Roman" w:hAnsi="Times New Roman"/>
          <w:sz w:val="28"/>
        </w:rPr>
        <w:t>Пенжинский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Олюторский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Карагинский</w:t>
      </w:r>
      <w:proofErr w:type="spellEnd"/>
      <w:r w:rsidR="0023189A">
        <w:rPr>
          <w:rFonts w:ascii="Times New Roman" w:hAnsi="Times New Roman"/>
          <w:sz w:val="28"/>
        </w:rPr>
        <w:t xml:space="preserve">, </w:t>
      </w:r>
      <w:proofErr w:type="spellStart"/>
      <w:r w:rsidR="0023189A">
        <w:rPr>
          <w:rFonts w:ascii="Times New Roman" w:hAnsi="Times New Roman"/>
          <w:sz w:val="28"/>
        </w:rPr>
        <w:t>Тигильский</w:t>
      </w:r>
      <w:proofErr w:type="spellEnd"/>
      <w:r w:rsidR="0023189A">
        <w:rPr>
          <w:rFonts w:ascii="Times New Roman" w:hAnsi="Times New Roman"/>
          <w:sz w:val="28"/>
        </w:rPr>
        <w:t xml:space="preserve">, </w:t>
      </w:r>
      <w:proofErr w:type="spellStart"/>
      <w:r w:rsidR="0023189A">
        <w:rPr>
          <w:rFonts w:ascii="Times New Roman" w:hAnsi="Times New Roman"/>
          <w:sz w:val="28"/>
        </w:rPr>
        <w:t>Усть</w:t>
      </w:r>
      <w:proofErr w:type="spellEnd"/>
      <w:r w:rsidR="0023189A">
        <w:rPr>
          <w:rFonts w:ascii="Times New Roman" w:hAnsi="Times New Roman"/>
          <w:sz w:val="28"/>
        </w:rPr>
        <w:t>-Большерецкий</w:t>
      </w:r>
      <w:r>
        <w:rPr>
          <w:rFonts w:ascii="Times New Roman" w:hAnsi="Times New Roman"/>
          <w:sz w:val="28"/>
        </w:rPr>
        <w:t xml:space="preserve"> муниципальные районы, а также городской округ "поселок Палана", </w:t>
      </w:r>
      <w:proofErr w:type="spellStart"/>
      <w:r w:rsidR="0023189A">
        <w:rPr>
          <w:rFonts w:ascii="Times New Roman" w:hAnsi="Times New Roman"/>
          <w:sz w:val="28"/>
        </w:rPr>
        <w:t>Мильковский</w:t>
      </w:r>
      <w:proofErr w:type="spellEnd"/>
      <w:r w:rsidR="0023189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Алеутский </w:t>
      </w:r>
      <w:r w:rsidR="0023189A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округ</w:t>
      </w:r>
      <w:r w:rsidR="0023189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 Камчатском крае;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сельскохозяйственные животные </w:t>
      </w:r>
      <w:r w:rsidR="0023189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свиньи, мелкий рогатый скот, крупный рогатый скот, лошади;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специализированное место убоя животных </w:t>
      </w:r>
      <w:r w:rsidR="0023189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производственный объект и иные места, предназначенные для убоя животных, соответствующие требованиям </w:t>
      </w:r>
      <w:hyperlink r:id="rId12" w:history="1">
        <w:r w:rsidRPr="00AE3DC9">
          <w:rPr>
            <w:rFonts w:ascii="Times New Roman" w:hAnsi="Times New Roman"/>
            <w:sz w:val="28"/>
          </w:rPr>
          <w:t>Приказа</w:t>
        </w:r>
      </w:hyperlink>
      <w:r>
        <w:rPr>
          <w:rFonts w:ascii="Times New Roman" w:hAnsi="Times New Roman"/>
          <w:sz w:val="28"/>
        </w:rPr>
        <w:t xml:space="preserve"> Министерства сельского хозяйства Росс</w:t>
      </w:r>
      <w:r w:rsidR="0023189A">
        <w:rPr>
          <w:rFonts w:ascii="Times New Roman" w:hAnsi="Times New Roman"/>
          <w:sz w:val="28"/>
        </w:rPr>
        <w:t>ийской Федерации от 28.04.2022 №</w:t>
      </w:r>
      <w:r>
        <w:rPr>
          <w:rFonts w:ascii="Times New Roman" w:hAnsi="Times New Roman"/>
          <w:sz w:val="28"/>
        </w:rPr>
        <w:t xml:space="preserve"> 269 </w:t>
      </w:r>
      <w:r w:rsidR="0023189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Ветеринарных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 переработки и (или) </w:t>
      </w:r>
      <w:r w:rsidR="0023189A">
        <w:rPr>
          <w:rFonts w:ascii="Times New Roman" w:hAnsi="Times New Roman"/>
          <w:sz w:val="28"/>
        </w:rPr>
        <w:t>реализации»</w:t>
      </w:r>
      <w:r>
        <w:rPr>
          <w:rFonts w:ascii="Times New Roman" w:hAnsi="Times New Roman"/>
          <w:sz w:val="28"/>
        </w:rPr>
        <w:t>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Министерство сельского хозяйства, пищевой и перерабатывающей промышле</w:t>
      </w:r>
      <w:r w:rsidR="007031C5">
        <w:rPr>
          <w:rFonts w:ascii="Times New Roman" w:hAnsi="Times New Roman"/>
          <w:sz w:val="28"/>
        </w:rPr>
        <w:t xml:space="preserve">нности Камчатского края (далее – </w:t>
      </w:r>
      <w:r>
        <w:rPr>
          <w:rFonts w:ascii="Times New Roman" w:hAnsi="Times New Roman"/>
          <w:sz w:val="28"/>
        </w:rPr>
        <w:t xml:space="preserve">Министерство) осуществляет функции главного распорядителя бюджетных средств, до которого в соответствии </w:t>
      </w:r>
      <w:r>
        <w:rPr>
          <w:rFonts w:ascii="Times New Roman" w:hAnsi="Times New Roman"/>
          <w:sz w:val="28"/>
        </w:rPr>
        <w:lastRenderedPageBreak/>
        <w:t>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соответствии со сводной бюджетной росписью краевого бюджета в пределах лимитов бюджетных обязательств, доведенных на соответст</w:t>
      </w:r>
      <w:r w:rsidR="007031C5">
        <w:rPr>
          <w:rFonts w:ascii="Times New Roman" w:hAnsi="Times New Roman"/>
          <w:sz w:val="28"/>
        </w:rPr>
        <w:t xml:space="preserve">вующий финансовый год в рамках подпрограммы </w:t>
      </w:r>
      <w:r>
        <w:rPr>
          <w:rFonts w:ascii="Times New Roman" w:hAnsi="Times New Roman"/>
          <w:sz w:val="28"/>
        </w:rPr>
        <w:t>Программы.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Повторное распределение между муниципальными образованиями в Камчатском крае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</w:t>
      </w:r>
      <w:hyperlink r:id="rId13" w:history="1">
        <w:r w:rsidRPr="00AE3DC9">
          <w:rPr>
            <w:rFonts w:ascii="Times New Roman" w:hAnsi="Times New Roman"/>
            <w:sz w:val="28"/>
          </w:rPr>
          <w:t>абзацем третьим пункта 3 статьи 95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не осуществляется.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Критерием отбора муниципальных образований в Камчатском крае для предоставления субсидии является наличие утвержденной муниципальной программы, содержащей мероприятия, направленные на поддержку и развитие граждан, ведущих личное подсобное хозяйство.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5" w:name="P15187"/>
      <w:bookmarkEnd w:id="5"/>
      <w:r>
        <w:rPr>
          <w:rFonts w:ascii="Times New Roman" w:hAnsi="Times New Roman"/>
          <w:sz w:val="28"/>
        </w:rPr>
        <w:t>6. Условиями предоставления субсидии являются: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которого предоставляется субсидия, в объеме необходимом для его исполнения, включая размер планируемой к предоставлению из краевого бюджета субсидии;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заключение соглашения о предоставлении субсидии из краевого бюджета между Министерством и органом местного самоуправления муниципального образования в Камчатском крае (далее </w:t>
      </w:r>
      <w:r w:rsidR="00A5601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Соглашение) по типовой форме, утвержденной Министерством финансов Камчатского края, в соответствии с Правилами.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6" w:name="P15190"/>
      <w:bookmarkEnd w:id="6"/>
      <w:r>
        <w:rPr>
          <w:rFonts w:ascii="Times New Roman" w:hAnsi="Times New Roman"/>
          <w:sz w:val="28"/>
        </w:rPr>
        <w:t xml:space="preserve">7. Уровень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в Камчатском крае за счет средств краевого бюджета составляет </w:t>
      </w:r>
      <w:r w:rsidR="00A56016">
        <w:rPr>
          <w:rFonts w:ascii="Times New Roman" w:hAnsi="Times New Roman"/>
          <w:sz w:val="28"/>
        </w:rPr>
        <w:t>95</w:t>
      </w:r>
      <w:r>
        <w:rPr>
          <w:rFonts w:ascii="Times New Roman" w:hAnsi="Times New Roman"/>
          <w:sz w:val="28"/>
        </w:rPr>
        <w:t xml:space="preserve"> процентов от общего объема соответствующего расходного обязательства муниципального образования в Камчатском крае.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Соглашении,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в Камчатском крае за счет средств местного бюджета с превышением уровня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за счет средств местного бюджета, рассчитываемого с учетом уровня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в Камчатском крае за счет средств местного бюджета не влечет за собой </w:t>
      </w:r>
      <w:r>
        <w:rPr>
          <w:rFonts w:ascii="Times New Roman" w:hAnsi="Times New Roman"/>
          <w:sz w:val="28"/>
        </w:rPr>
        <w:lastRenderedPageBreak/>
        <w:t>обязательств по увеличению размера субсидии, предоставляемой за счет средств краевого бюджета.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Размер субсидии, предоставляемой бюджету 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в Камчатском крае, имеющего право на получение субсидии в соответствии с </w:t>
      </w:r>
      <w:hyperlink w:anchor="P15187" w:history="1">
        <w:r w:rsidRPr="00AE3DC9">
          <w:rPr>
            <w:rFonts w:ascii="Times New Roman" w:hAnsi="Times New Roman"/>
            <w:sz w:val="28"/>
          </w:rPr>
          <w:t>частью 6</w:t>
        </w:r>
      </w:hyperlink>
      <w:r>
        <w:rPr>
          <w:rFonts w:ascii="Times New Roman" w:hAnsi="Times New Roman"/>
          <w:sz w:val="28"/>
        </w:rPr>
        <w:t xml:space="preserve"> настоящего Порядка, определяется по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4A830B8" wp14:editId="6361C3F4">
            <wp:extent cx="1729104" cy="88011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729104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5601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объем субсидии, предоставляемый i-</w:t>
      </w:r>
      <w:proofErr w:type="spellStart"/>
      <w:r>
        <w:rPr>
          <w:rFonts w:ascii="Times New Roman" w:hAnsi="Times New Roman"/>
          <w:sz w:val="28"/>
        </w:rPr>
        <w:t>му</w:t>
      </w:r>
      <w:proofErr w:type="spellEnd"/>
      <w:r>
        <w:rPr>
          <w:rFonts w:ascii="Times New Roman" w:hAnsi="Times New Roman"/>
          <w:sz w:val="28"/>
        </w:rPr>
        <w:t xml:space="preserve"> муниципальному образованию в Камчатском крае, но не более заявленной потребности;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</w:t>
      </w:r>
      <w:r w:rsidR="00A56016">
        <w:rPr>
          <w:rFonts w:ascii="Times New Roman" w:hAnsi="Times New Roman"/>
          <w:sz w:val="28"/>
        </w:rPr>
        <w:t>–</w:t>
      </w:r>
      <w:r w:rsidR="00A96295">
        <w:rPr>
          <w:rFonts w:ascii="Times New Roman" w:hAnsi="Times New Roman"/>
          <w:sz w:val="28"/>
        </w:rPr>
        <w:t xml:space="preserve"> общий объем средств подпрограммы</w:t>
      </w:r>
      <w:r>
        <w:rPr>
          <w:rFonts w:ascii="Times New Roman" w:hAnsi="Times New Roman"/>
          <w:sz w:val="28"/>
        </w:rPr>
        <w:t>, предусмотренный н</w:t>
      </w:r>
      <w:r w:rsidR="00A96295">
        <w:rPr>
          <w:rFonts w:ascii="Times New Roman" w:hAnsi="Times New Roman"/>
          <w:sz w:val="28"/>
        </w:rPr>
        <w:t>а реализацию мероприятий</w:t>
      </w:r>
      <w:r>
        <w:rPr>
          <w:rFonts w:ascii="Times New Roman" w:hAnsi="Times New Roman"/>
          <w:sz w:val="28"/>
        </w:rPr>
        <w:t>, подлежащий распределению между муниципальными образованиями в Камчатском крае;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 </w:t>
      </w:r>
      <w:r w:rsidR="00A5601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число муниципальных образований в Камчатском крае, между бюджетами которых распределяются субсидии;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</w:t>
      </w:r>
      <w:r w:rsidR="00A5601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количество муниципальных образований в Камчатском крае, соответствующих критерию отбора муниципальных образований в Камчатском крае, предусмотренному частью 5 настоящего Порядка, и условиям предоставления субсидии, предусмотренным частью 6 настоящего Порядка;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Yi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уровень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из краевого бюджета, установленный </w:t>
      </w:r>
      <w:hyperlink w:anchor="P15190" w:history="1">
        <w:r w:rsidRPr="00AE3DC9">
          <w:rPr>
            <w:rFonts w:ascii="Times New Roman" w:hAnsi="Times New Roman"/>
            <w:sz w:val="28"/>
          </w:rPr>
          <w:t>частью 7</w:t>
        </w:r>
      </w:hyperlink>
      <w:r>
        <w:rPr>
          <w:rFonts w:ascii="Times New Roman" w:hAnsi="Times New Roman"/>
          <w:sz w:val="28"/>
        </w:rPr>
        <w:t xml:space="preserve"> настоящего Порядка (в процентах);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потребность в бюджетных ассигнованиях, необходимых для финансового обеспечения реализации мероприятий, указанных в </w:t>
      </w:r>
      <w:hyperlink w:anchor="P15168" w:history="1">
        <w:r w:rsidRPr="00AE3DC9">
          <w:rPr>
            <w:rFonts w:ascii="Times New Roman" w:hAnsi="Times New Roman"/>
            <w:sz w:val="28"/>
          </w:rPr>
          <w:t>части 2</w:t>
        </w:r>
      </w:hyperlink>
      <w:r>
        <w:rPr>
          <w:rFonts w:ascii="Times New Roman" w:hAnsi="Times New Roman"/>
          <w:sz w:val="28"/>
        </w:rPr>
        <w:t xml:space="preserve"> настоящего Порядка, которая рассчитывается в соответствии с заявками, представленными муниципальными образованиями в Камчатском крае, по следующей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38A761ED" wp14:editId="0864855C">
            <wp:extent cx="1100455" cy="36703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110045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Wi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объем финансового обеспечения заявки, равный сумме средств краевого бюджета, необходимых для реализации мероприятий, указанных в </w:t>
      </w:r>
      <w:hyperlink w:anchor="P15168" w:history="1">
        <w:r w:rsidRPr="00AE3DC9">
          <w:rPr>
            <w:rFonts w:ascii="Times New Roman" w:hAnsi="Times New Roman"/>
            <w:sz w:val="28"/>
          </w:rPr>
          <w:t>части 2</w:t>
        </w:r>
      </w:hyperlink>
      <w:r>
        <w:rPr>
          <w:rFonts w:ascii="Times New Roman" w:hAnsi="Times New Roman"/>
          <w:sz w:val="28"/>
        </w:rPr>
        <w:t xml:space="preserve"> настоящего Порядка, в составе заявки муниципального образования в Камчатском крае, который рассчитывается исходя из суммы объема затрат граждан, ведущих личное подсобное хозяйство в соответствии с Федеральным </w:t>
      </w:r>
      <w:hyperlink r:id="rId16" w:history="1">
        <w:r w:rsidRPr="00AE3DC9"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07.07.2003 </w:t>
      </w:r>
      <w:r w:rsidR="00A96295">
        <w:rPr>
          <w:rFonts w:ascii="Times New Roman" w:hAnsi="Times New Roman"/>
          <w:sz w:val="28"/>
        </w:rPr>
        <w:t>№ 112-ФЗ «</w:t>
      </w:r>
      <w:r>
        <w:rPr>
          <w:rFonts w:ascii="Times New Roman" w:hAnsi="Times New Roman"/>
          <w:sz w:val="28"/>
        </w:rPr>
        <w:t>О ли</w:t>
      </w:r>
      <w:r w:rsidR="00A96295">
        <w:rPr>
          <w:rFonts w:ascii="Times New Roman" w:hAnsi="Times New Roman"/>
          <w:sz w:val="28"/>
        </w:rPr>
        <w:t>чном подсобном хозяйстве»</w:t>
      </w:r>
      <w:r>
        <w:rPr>
          <w:rFonts w:ascii="Times New Roman" w:hAnsi="Times New Roman"/>
          <w:sz w:val="28"/>
        </w:rPr>
        <w:t>, в текущем финансовом году: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Wi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Wi</w:t>
      </w:r>
      <w:proofErr w:type="spellEnd"/>
      <w:r>
        <w:rPr>
          <w:rFonts w:ascii="Times New Roman" w:hAnsi="Times New Roman"/>
          <w:sz w:val="28"/>
        </w:rPr>
        <w:t xml:space="preserve"> + W2 +...+ </w:t>
      </w:r>
      <w:proofErr w:type="spellStart"/>
      <w:r>
        <w:rPr>
          <w:rFonts w:ascii="Times New Roman" w:hAnsi="Times New Roman"/>
          <w:sz w:val="28"/>
        </w:rPr>
        <w:t>Wj</w:t>
      </w:r>
      <w:proofErr w:type="spellEnd"/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Перечень, формы, порядок и срок представления документов органами местного самоуправления муниципальных образований в Камчатском крае для получения субсидии утверждаются Министерством.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Обязательными условиями предоставления субсидии, включаемыми в Соглашение, являются: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принятие муниципальным образованием в Камчатском крае обязательства по представлению отчета об осуществлении расходов местного бюджета на реализацию расходного обязательства муниципального образования,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которого предоставляется субсидия, по форме, установленной Соглашением, ежемесячно в срок до 10 числа месяца, следующего за отчетным;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принятие муниципальным образованием в Камчатском крае обязательства по представлению отчета о достижении установленных в Соглашении значений результатов предоставления субсидии, по форме, установленной Соглашением, в срок до 10 рабочего дня, следующего за отчетным годом;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муниципальным образованием в Камчатском крае обязательства о достижении значений результатов предоставления субсидии, установленных Соглашением;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принятие муниципальным образованием в Камчатском крае обязательства по ежеквартальному предоставлению субсидий гражданам, ведущим личное подсобное хозяйство, по направлениям, указанным в </w:t>
      </w:r>
      <w:hyperlink w:anchor="P15168" w:history="1">
        <w:r w:rsidRPr="00AE3DC9">
          <w:rPr>
            <w:rFonts w:ascii="Times New Roman" w:hAnsi="Times New Roman"/>
            <w:sz w:val="28"/>
          </w:rPr>
          <w:t>части 2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Ответственность за достоверность предоставляемых в Министерство сведений и соблюдение условий, установленных настоящим Порядком и Соглашением, возлагается на муниципальные образования в Камчатском крае.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Результатами предоставления субсидии являются: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объем произведенного и реализованного молока в периоде, заявленном для предоставления субсидии;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идентифицированных коров в периоде, заявленном для предоставления субсидии;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количество свиней и (или) кур-несушек в периоде, заявленном для предоставления субсидии;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количество сельскохозяйственных животных, убой которых произведен в специализированном месте убоя животных.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Значение результата </w:t>
      </w:r>
      <w:r w:rsidR="00A96295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субсидии устанавливается в Соглашении.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Соглашением, путем установления степени достижения ожидаемых значений результатов предоставления субсидии.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Расчет степени достижения ожидаемых значений результатов предоставления субсидии (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>) осуществляется Министерством по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f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p</w:t>
      </w:r>
      <w:proofErr w:type="spellEnd"/>
      <w:r>
        <w:rPr>
          <w:rFonts w:ascii="Times New Roman" w:hAnsi="Times New Roman"/>
          <w:sz w:val="28"/>
        </w:rPr>
        <w:t>, где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степень достижения ожидаемых значений результатов предоставления субсидии в отчетном финансовом году;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f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фактически достигнутое значение результата предоставления субсидии в отчетном финансовом году;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p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плановое значение результата использования Субсидии, установленное в Соглашении.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Эффективность использования субсидии (Э) оценивается Министерством по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 = 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х (P/F) х 100, где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плановый объем субсидии на финансирование мероприятия в отчетном финансовом году;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 </w:t>
      </w:r>
      <w:r w:rsidR="00A96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фактический объем субсидии на реализацию мероприятия в отчетном финансовом году.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значении показателя Э </w:t>
      </w:r>
      <w:proofErr w:type="gramStart"/>
      <w:r>
        <w:rPr>
          <w:rFonts w:ascii="Times New Roman" w:hAnsi="Times New Roman"/>
          <w:sz w:val="28"/>
        </w:rPr>
        <w:t>&lt; 98</w:t>
      </w:r>
      <w:proofErr w:type="gramEnd"/>
      <w:r>
        <w:rPr>
          <w:rFonts w:ascii="Times New Roman" w:hAnsi="Times New Roman"/>
          <w:sz w:val="28"/>
        </w:rPr>
        <w:t xml:space="preserve"> эффективность использования субсидии признается низкой, при значении показателя Э &gt; 98 эффективность использования субсидии признается высокой.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В случае невыполнения условий Соглашения к муниципальному образованию в Камчатском крае применяются меры финансовой ответственности по основаниям и </w:t>
      </w:r>
      <w:proofErr w:type="gramStart"/>
      <w:r>
        <w:rPr>
          <w:rFonts w:ascii="Times New Roman" w:hAnsi="Times New Roman"/>
          <w:sz w:val="28"/>
        </w:rPr>
        <w:t>в порядке</w:t>
      </w:r>
      <w:proofErr w:type="gramEnd"/>
      <w:r>
        <w:rPr>
          <w:rFonts w:ascii="Times New Roman" w:hAnsi="Times New Roman"/>
          <w:sz w:val="28"/>
        </w:rPr>
        <w:t xml:space="preserve"> установленном Правилами.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21.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17" w:history="1">
        <w:r w:rsidRPr="00AE3DC9">
          <w:rPr>
            <w:rFonts w:ascii="Times New Roman" w:hAnsi="Times New Roman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Контроль за соблюдением муниципальными образованиями в Камчатском крае целей, порядка, условий предоставления и расходования субсидии из краевого бюджета, а также за соблюдением условий Соглашения об их предоставлении осуществляется Министерством и органами государственного финансового контроля.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которого предоставляется субсидия, отчетности о достижении значений результатов предоставления субсидии, устанавливаются Соглашением.</w:t>
      </w:r>
    </w:p>
    <w:p w:rsidR="00AE3DC9" w:rsidRPr="00AE3DC9" w:rsidRDefault="00AE3DC9" w:rsidP="0023189A">
      <w:pPr>
        <w:spacing w:after="0"/>
        <w:rPr>
          <w:rFonts w:ascii="Times New Roman" w:hAnsi="Times New Roman"/>
          <w:sz w:val="28"/>
        </w:rPr>
        <w:sectPr w:rsidR="00AE3DC9" w:rsidRPr="00AE3DC9" w:rsidSect="00FC3EEE">
          <w:pgSz w:w="11905" w:h="16838"/>
          <w:pgMar w:top="1134" w:right="851" w:bottom="1134" w:left="1134" w:header="567" w:footer="0" w:gutter="0"/>
          <w:cols w:space="720"/>
          <w:docGrid w:linePitch="299"/>
        </w:sectPr>
      </w:pPr>
    </w:p>
    <w:tbl>
      <w:tblPr>
        <w:tblStyle w:val="afffff2"/>
        <w:tblW w:w="0" w:type="auto"/>
        <w:tblInd w:w="4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534"/>
      </w:tblGrid>
      <w:tr w:rsidR="00A96295" w:rsidTr="00FC3EEE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A96295" w:rsidRDefault="00A96295" w:rsidP="00D04EDE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2</w:t>
            </w:r>
          </w:p>
          <w:p w:rsidR="00A96295" w:rsidRDefault="00A96295" w:rsidP="00D04EDE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</w:tbl>
    <w:p w:rsidR="00A96295" w:rsidRDefault="00A96295" w:rsidP="0023189A">
      <w:pPr>
        <w:spacing w:after="0"/>
        <w:jc w:val="center"/>
        <w:rPr>
          <w:rFonts w:ascii="Times New Roman" w:hAnsi="Times New Roman"/>
          <w:sz w:val="28"/>
        </w:rPr>
      </w:pPr>
    </w:p>
    <w:p w:rsidR="00A96295" w:rsidRDefault="00A96295" w:rsidP="0023189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A96295" w:rsidRDefault="00A96295" w:rsidP="0023189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</w:t>
      </w:r>
      <w:r w:rsidR="00D04EDE">
        <w:rPr>
          <w:rFonts w:ascii="Times New Roman" w:hAnsi="Times New Roman"/>
          <w:sz w:val="28"/>
        </w:rPr>
        <w:t>субсидий</w:t>
      </w:r>
    </w:p>
    <w:p w:rsidR="00D04EDE" w:rsidRDefault="00D04EDE" w:rsidP="0023189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местным бюджетам в целях </w:t>
      </w:r>
      <w:r w:rsidR="005F3A49">
        <w:rPr>
          <w:rFonts w:ascii="Times New Roman" w:hAnsi="Times New Roman"/>
          <w:sz w:val="28"/>
        </w:rPr>
        <w:t xml:space="preserve">создания и (или) </w:t>
      </w:r>
      <w:r>
        <w:rPr>
          <w:rFonts w:ascii="Times New Roman" w:hAnsi="Times New Roman"/>
          <w:sz w:val="28"/>
        </w:rPr>
        <w:t xml:space="preserve">развития </w:t>
      </w:r>
      <w:r w:rsidR="005F3A49">
        <w:rPr>
          <w:rFonts w:ascii="Times New Roman" w:hAnsi="Times New Roman"/>
          <w:sz w:val="28"/>
        </w:rPr>
        <w:t>хлебопекарного производства в рамках регионального проекта «Создание условий для увеличения объемов производства, расширения ассортимента и улучшения качества продукции Камчатского края»</w:t>
      </w:r>
    </w:p>
    <w:p w:rsidR="00AE3DC9" w:rsidRDefault="00AE3DC9" w:rsidP="0023189A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</w:t>
      </w:r>
      <w:hyperlink r:id="rId18" w:history="1">
        <w:r w:rsidRPr="00AE3DC9">
          <w:rPr>
            <w:rFonts w:ascii="Times New Roman" w:hAnsi="Times New Roman"/>
            <w:sz w:val="28"/>
          </w:rPr>
          <w:t>статьей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19" w:history="1">
        <w:r w:rsidRPr="00AE3DC9"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</w:t>
      </w:r>
      <w:r w:rsidR="005F3A49">
        <w:rPr>
          <w:rFonts w:ascii="Times New Roman" w:hAnsi="Times New Roman"/>
          <w:sz w:val="28"/>
        </w:rPr>
        <w:t>Камчатского края от 27.12.2019 №</w:t>
      </w:r>
      <w:r>
        <w:rPr>
          <w:rFonts w:ascii="Times New Roman" w:hAnsi="Times New Roman"/>
          <w:sz w:val="28"/>
        </w:rPr>
        <w:t xml:space="preserve"> 566-П (далее </w:t>
      </w:r>
      <w:r w:rsidR="005F3A49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Правила), и регулирует вопросы предоставления и распределения субсидий местным бюджетам </w:t>
      </w:r>
      <w:r w:rsidR="005F3A49">
        <w:rPr>
          <w:rFonts w:ascii="Times New Roman" w:hAnsi="Times New Roman"/>
          <w:sz w:val="28"/>
        </w:rPr>
        <w:t>в целях создания и (или) развития хлебопекарного производства в рамках регионального проекта «</w:t>
      </w:r>
      <w:r>
        <w:rPr>
          <w:rFonts w:ascii="Times New Roman" w:hAnsi="Times New Roman"/>
          <w:sz w:val="28"/>
        </w:rPr>
        <w:t>Создание условий для увеличения объемов производства, расширения ассортимента и улучшения каче</w:t>
      </w:r>
      <w:r w:rsidR="005F3A49">
        <w:rPr>
          <w:rFonts w:ascii="Times New Roman" w:hAnsi="Times New Roman"/>
          <w:sz w:val="28"/>
        </w:rPr>
        <w:t>ства продукции Камчатского края»</w:t>
      </w:r>
      <w:r>
        <w:rPr>
          <w:rFonts w:ascii="Times New Roman" w:hAnsi="Times New Roman"/>
          <w:sz w:val="28"/>
        </w:rPr>
        <w:t xml:space="preserve"> </w:t>
      </w:r>
      <w:r w:rsidR="005F3A49">
        <w:rPr>
          <w:rFonts w:ascii="Times New Roman" w:hAnsi="Times New Roman"/>
          <w:sz w:val="28"/>
        </w:rPr>
        <w:t>направления (п</w:t>
      </w:r>
      <w:r>
        <w:rPr>
          <w:rFonts w:ascii="Times New Roman" w:hAnsi="Times New Roman"/>
          <w:sz w:val="28"/>
        </w:rPr>
        <w:t>одпрограммы</w:t>
      </w:r>
      <w:r w:rsidR="005F3A49">
        <w:rPr>
          <w:rFonts w:ascii="Times New Roman" w:hAnsi="Times New Roman"/>
          <w:sz w:val="28"/>
        </w:rPr>
        <w:t>)</w:t>
      </w:r>
      <w:r w:rsidR="005F3A49" w:rsidRPr="005F3A49">
        <w:t xml:space="preserve"> </w:t>
      </w:r>
      <w:r w:rsidR="005F3A49" w:rsidRPr="005F3A49">
        <w:rPr>
          <w:rFonts w:ascii="Times New Roman" w:hAnsi="Times New Roman"/>
          <w:sz w:val="28"/>
          <w:szCs w:val="28"/>
        </w:rPr>
        <w:t>«</w:t>
      </w:r>
      <w:r w:rsidR="005F3A49" w:rsidRPr="005F3A49">
        <w:rPr>
          <w:rFonts w:ascii="Times New Roman" w:hAnsi="Times New Roman"/>
          <w:sz w:val="28"/>
        </w:rPr>
        <w:t>Развитие пищевой и перерабатывающей промышленности</w:t>
      </w:r>
      <w:r w:rsidR="005F3A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</w:t>
      </w:r>
      <w:r w:rsidR="005F3A49">
        <w:rPr>
          <w:rFonts w:ascii="Times New Roman" w:hAnsi="Times New Roman"/>
          <w:sz w:val="28"/>
        </w:rPr>
        <w:t>–</w:t>
      </w:r>
      <w:r w:rsidR="001D4B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Порядок, </w:t>
      </w:r>
      <w:r w:rsidR="001D4B56">
        <w:rPr>
          <w:rFonts w:ascii="Times New Roman" w:hAnsi="Times New Roman"/>
          <w:sz w:val="28"/>
        </w:rPr>
        <w:t xml:space="preserve">подпрограмма, </w:t>
      </w:r>
      <w:r>
        <w:rPr>
          <w:rFonts w:ascii="Times New Roman" w:hAnsi="Times New Roman"/>
          <w:sz w:val="28"/>
        </w:rPr>
        <w:t>субсидии).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7" w:name="P15260"/>
      <w:bookmarkEnd w:id="7"/>
      <w:r>
        <w:rPr>
          <w:rFonts w:ascii="Times New Roman" w:hAnsi="Times New Roman"/>
          <w:sz w:val="28"/>
        </w:rPr>
        <w:t xml:space="preserve">2. Субсидии предоставляются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обязательств, утвержденных Министерству сельского хозяйства, пищевой и перерабатывающей промышленности Камчатского края (далее </w:t>
      </w:r>
      <w:r w:rsidR="00297E0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мероприятий муниципальных программ, направленных на создание и</w:t>
      </w:r>
      <w:r w:rsidR="00297E0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или</w:t>
      </w:r>
      <w:r w:rsidR="00297E0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развитие хлебопекарного производства, по направлениям: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приобретение, ремонт и переустройство производственных, складских зданий, помещений, пристроек, инженерных сетей, заграждений и сооружений, предназначенных для обеспечения условий для приема, хранения, производства хлеба и хлебобулочных изделий, отгрузки (разгрузки) сырья и/или готовой продукции;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подключение производственных, складских зданий, помещений, пристроек и сооружений, предназначенных для обеспечения условий для приема, хранения, производства хлеба и хлебобулочных изделий, отгрузки (разгрузки) сырья и/или готовой продукции, к инженерным сетям электро-, водо-, газо- и теплоснабжения;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приобретение (включая транспортные расходы по доставке) оборудования, специализированного автомобильного транспорта, техники и инвентаря, предназначенных для обеспечения условий для приема, заготовки, хранения, производства хлеба и хлебобулочных изделий, отгрузки (разгрузки) сырья и/или готовой продукции.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8" w:name="P15264"/>
      <w:bookmarkEnd w:id="8"/>
      <w:r>
        <w:rPr>
          <w:rFonts w:ascii="Times New Roman" w:hAnsi="Times New Roman"/>
          <w:sz w:val="28"/>
        </w:rPr>
        <w:t>3. Критерием отбора муниципальных образований в Камчатском крае для предоставления субсидий является наличие утвержденной муниципальной программы, содер</w:t>
      </w:r>
      <w:r w:rsidR="00297E01">
        <w:rPr>
          <w:rFonts w:ascii="Times New Roman" w:hAnsi="Times New Roman"/>
          <w:sz w:val="28"/>
        </w:rPr>
        <w:t>жащей мероприятия по созданию и (</w:t>
      </w:r>
      <w:r>
        <w:rPr>
          <w:rFonts w:ascii="Times New Roman" w:hAnsi="Times New Roman"/>
          <w:sz w:val="28"/>
        </w:rPr>
        <w:t>или</w:t>
      </w:r>
      <w:r w:rsidR="00297E0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развитию хлебопекарного производства на территории муниципального образования Камчатского края численностью населения, не превышающей 15000 (пятнадцать тысяч) человек.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9" w:name="P15265"/>
      <w:bookmarkEnd w:id="9"/>
      <w:r>
        <w:rPr>
          <w:rFonts w:ascii="Times New Roman" w:hAnsi="Times New Roman"/>
          <w:sz w:val="28"/>
        </w:rPr>
        <w:t>4. Условия предоставления субсидии: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заключение соглашения о предоставлении субсидии из краевого бюджета между Министерством и органом местного самоуправления муниципального образования в Камчатском крае в соответствии с Правилами (далее </w:t>
      </w:r>
      <w:r w:rsidR="00297E0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Соглашение о предоставлении субсидии).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10" w:name="P15268"/>
      <w:bookmarkEnd w:id="10"/>
      <w:r>
        <w:rPr>
          <w:rFonts w:ascii="Times New Roman" w:hAnsi="Times New Roman"/>
          <w:sz w:val="28"/>
        </w:rPr>
        <w:t xml:space="preserve">5. Уровень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в Камчатском крае за счет средств краевого бюджета составляет 80 процентов от общего объема соответствующего расходного обязательства муниципального образования в Камчатском крае.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в Камчатском крае за счет средств местного бюджета с превышением уровня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за счет средств местного бюджета, рассчитываемого с учетом уровня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Распределение субсидий между муниципальными образованиями в Камчатском крае определяется по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35CE01C" wp14:editId="6D0E42CC">
            <wp:extent cx="1624330" cy="838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16243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 w:rsidRPr="00AE3DC9"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97E0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объем субсидии, предоставляемый 1-му муниципальному образованию в Камчатском крае, но не более заявленной потребности;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</w:t>
      </w:r>
      <w:r w:rsidR="00297E01">
        <w:rPr>
          <w:rFonts w:ascii="Times New Roman" w:hAnsi="Times New Roman"/>
          <w:sz w:val="28"/>
        </w:rPr>
        <w:t>– общий объем средств подпрограммы</w:t>
      </w:r>
      <w:r>
        <w:rPr>
          <w:rFonts w:ascii="Times New Roman" w:hAnsi="Times New Roman"/>
          <w:sz w:val="28"/>
        </w:rPr>
        <w:t>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количество муниципальных образований в Камчатском крае,</w:t>
      </w:r>
      <w:r w:rsidR="00094A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соответствующих критерию отбора муниципальных образований в Камчатском крае, предусмотренному </w:t>
      </w:r>
      <w:hyperlink w:anchor="P15264" w:history="1">
        <w:r w:rsidRPr="00AE3DC9">
          <w:rPr>
            <w:rFonts w:ascii="Times New Roman" w:hAnsi="Times New Roman"/>
            <w:sz w:val="28"/>
          </w:rPr>
          <w:t>частью 3</w:t>
        </w:r>
      </w:hyperlink>
      <w:r>
        <w:rPr>
          <w:rFonts w:ascii="Times New Roman" w:hAnsi="Times New Roman"/>
          <w:sz w:val="28"/>
        </w:rPr>
        <w:t xml:space="preserve"> настоящего Порядка, и условиям предоставления субсидии, предусмотренным </w:t>
      </w:r>
      <w:hyperlink w:anchor="P15265" w:history="1">
        <w:r w:rsidRPr="00AE3DC9">
          <w:rPr>
            <w:rFonts w:ascii="Times New Roman" w:hAnsi="Times New Roman"/>
            <w:sz w:val="28"/>
          </w:rPr>
          <w:t>частью 4</w:t>
        </w:r>
      </w:hyperlink>
      <w:r>
        <w:rPr>
          <w:rFonts w:ascii="Times New Roman" w:hAnsi="Times New Roman"/>
          <w:sz w:val="28"/>
        </w:rPr>
        <w:t xml:space="preserve"> настоящего Порядка;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</w:t>
      </w:r>
      <w:r w:rsidRPr="00AE3DC9"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потребность в бюджетных ассигнованиях, необходимых 1-му муниципальному образованию для финансового обеспечения реализации мероприятий, указанных в </w:t>
      </w:r>
      <w:hyperlink w:anchor="P15260" w:history="1">
        <w:r w:rsidRPr="00AE3DC9">
          <w:rPr>
            <w:rFonts w:ascii="Times New Roman" w:hAnsi="Times New Roman"/>
            <w:sz w:val="28"/>
          </w:rPr>
          <w:t>части 2</w:t>
        </w:r>
      </w:hyperlink>
      <w:r>
        <w:rPr>
          <w:rFonts w:ascii="Times New Roman" w:hAnsi="Times New Roman"/>
          <w:sz w:val="28"/>
        </w:rPr>
        <w:t xml:space="preserve"> настоящего Порядка, в соответствии с предоставленной заявкой за подписью главы муниципального образования;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Y</w:t>
      </w:r>
      <w:r w:rsidRPr="00AE3DC9"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уровень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муниципального образования из краевого бюджета, установленный </w:t>
      </w:r>
      <w:hyperlink w:anchor="P15268" w:history="1">
        <w:r w:rsidRPr="00AE3DC9">
          <w:rPr>
            <w:rFonts w:ascii="Times New Roman" w:hAnsi="Times New Roman"/>
            <w:sz w:val="28"/>
          </w:rPr>
          <w:t>частью 5</w:t>
        </w:r>
      </w:hyperlink>
      <w:r>
        <w:rPr>
          <w:rFonts w:ascii="Times New Roman" w:hAnsi="Times New Roman"/>
          <w:sz w:val="28"/>
        </w:rPr>
        <w:t xml:space="preserve"> настоящего Порядка (в процентах);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число муниципальных образований, между бюджетами которых распределяются субсидии.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11" w:name="P15280"/>
      <w:bookmarkEnd w:id="11"/>
      <w:r>
        <w:rPr>
          <w:rFonts w:ascii="Times New Roman" w:hAnsi="Times New Roman"/>
          <w:sz w:val="28"/>
        </w:rPr>
        <w:t>7.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Перечень, формы, срок, порядок представления документов органами местного самоуправления муниципальных образований в Камчатском крае для получения субсидии и порядок их рассмотрения утверждаются Министерством.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Результатом использования субсидии на 31 декабря года предоставления субсидии является объем производства хлебобулочных изделий, обогащенных микронутриентами, и диетических хлебобулочных изделий в общем объеме </w:t>
      </w:r>
      <w:r>
        <w:rPr>
          <w:rFonts w:ascii="Times New Roman" w:hAnsi="Times New Roman"/>
          <w:sz w:val="28"/>
        </w:rPr>
        <w:lastRenderedPageBreak/>
        <w:t>произведенных хлеба и хлебобулочных изделий (в натуральном выражении и (или) в процентах).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использования субсидии устанавливается в Соглашении о предоставлении субсидии.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ожидаемых значений результатов использования субсидии.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12" w:name="P15286"/>
      <w:bookmarkEnd w:id="12"/>
      <w:r>
        <w:rPr>
          <w:rFonts w:ascii="Times New Roman" w:hAnsi="Times New Roman"/>
          <w:sz w:val="28"/>
        </w:rPr>
        <w:t>12. Расчет результата использования субсидии (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>) осуществляется Министерством по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f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p</w:t>
      </w:r>
      <w:proofErr w:type="spellEnd"/>
      <w:r w:rsidRPr="00AE3DC9">
        <w:rPr>
          <w:rFonts w:ascii="Times New Roman" w:hAnsi="Times New Roman"/>
          <w:sz w:val="28"/>
        </w:rPr>
        <w:t>,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ре</w:t>
      </w:r>
      <w:r w:rsidR="00094A4D">
        <w:rPr>
          <w:rFonts w:ascii="Times New Roman" w:hAnsi="Times New Roman"/>
          <w:sz w:val="28"/>
        </w:rPr>
        <w:t>зультат использования субсидии «</w:t>
      </w:r>
      <w:r>
        <w:rPr>
          <w:rFonts w:ascii="Times New Roman" w:hAnsi="Times New Roman"/>
          <w:sz w:val="28"/>
        </w:rPr>
        <w:t>объем производства хлебобулочных изделий, обогащенных микронутриентами, и диетических хлебобулочных изделий в общем объеме произведенных хлеба и хлебобулочных изделий (в натуральном</w:t>
      </w:r>
      <w:r w:rsidR="00094A4D">
        <w:rPr>
          <w:rFonts w:ascii="Times New Roman" w:hAnsi="Times New Roman"/>
          <w:sz w:val="28"/>
        </w:rPr>
        <w:t xml:space="preserve"> выражении и (или) в процентах)»</w:t>
      </w:r>
      <w:r>
        <w:rPr>
          <w:rFonts w:ascii="Times New Roman" w:hAnsi="Times New Roman"/>
          <w:sz w:val="28"/>
        </w:rPr>
        <w:t xml:space="preserve"> за год;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f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фактически достигнутое значение результата использования субсидии в отчетном году;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p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плановое значение результата использования субсидии, установленное в Соглашении о предоставлении субсидии.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Эффективность использования субсидии (Э) оценивается Министерством по формуле: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 = </w:t>
      </w: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х (P/F) х 100,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</w:t>
      </w:r>
      <w:r w:rsidRPr="00AE3DC9"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результат использования субсидии за год, рассчитанный в соответствии с </w:t>
      </w:r>
      <w:hyperlink w:anchor="P15286" w:history="1">
        <w:r w:rsidRPr="00AE3DC9">
          <w:rPr>
            <w:rFonts w:ascii="Times New Roman" w:hAnsi="Times New Roman"/>
            <w:sz w:val="28"/>
          </w:rPr>
          <w:t>частью 12</w:t>
        </w:r>
      </w:hyperlink>
      <w:r>
        <w:rPr>
          <w:rFonts w:ascii="Times New Roman" w:hAnsi="Times New Roman"/>
          <w:sz w:val="28"/>
        </w:rPr>
        <w:t xml:space="preserve"> настоящего Порядка;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плановый объем субсидии на финансирование мероприятия в отчетном году;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фактический объем субсидии на реализацию мероприятия в отчетном году.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значении показателя </w:t>
      </w:r>
      <w:proofErr w:type="gramStart"/>
      <w:r>
        <w:rPr>
          <w:rFonts w:ascii="Times New Roman" w:hAnsi="Times New Roman"/>
          <w:sz w:val="28"/>
        </w:rPr>
        <w:t>Э&lt;</w:t>
      </w:r>
      <w:proofErr w:type="gramEnd"/>
      <w:r>
        <w:rPr>
          <w:rFonts w:ascii="Times New Roman" w:hAnsi="Times New Roman"/>
          <w:sz w:val="28"/>
        </w:rPr>
        <w:t xml:space="preserve">98 эффективность использования субсидии признается низкой, при значении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572587E4" wp14:editId="55DB125D">
            <wp:extent cx="492760" cy="199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49276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  <w:r w:rsidR="00094A4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высокой.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установленном Правилами.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</w:t>
      </w:r>
      <w:r>
        <w:rPr>
          <w:rFonts w:ascii="Times New Roman" w:hAnsi="Times New Roman"/>
          <w:sz w:val="28"/>
        </w:rPr>
        <w:lastRenderedPageBreak/>
        <w:t xml:space="preserve">Федерации, подлежат возврату в доход краевого бюджета в соответствии со </w:t>
      </w:r>
      <w:hyperlink r:id="rId22" w:history="1">
        <w:r w:rsidRPr="00AE3DC9">
          <w:rPr>
            <w:rFonts w:ascii="Times New Roman" w:hAnsi="Times New Roman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AE3DC9" w:rsidRDefault="00AE3DC9" w:rsidP="00347B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которого предоставляется субсидия, отчетности о достижении значений результатов использования субсидии, устанавливаются соглашением о предоставлении субсидии.</w:t>
      </w:r>
    </w:p>
    <w:p w:rsidR="00AE3DC9" w:rsidRPr="00AE3DC9" w:rsidRDefault="00AE3DC9" w:rsidP="0023189A">
      <w:pPr>
        <w:spacing w:after="0"/>
        <w:rPr>
          <w:rFonts w:ascii="Times New Roman" w:hAnsi="Times New Roman"/>
          <w:sz w:val="28"/>
        </w:rPr>
        <w:sectPr w:rsidR="00AE3DC9" w:rsidRPr="00AE3DC9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Style w:val="afffff2"/>
        <w:tblW w:w="5392" w:type="dxa"/>
        <w:tblInd w:w="4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92"/>
      </w:tblGrid>
      <w:tr w:rsidR="00E6426E" w:rsidTr="00FC3EEE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E6426E" w:rsidRDefault="00E6426E" w:rsidP="00050E36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3</w:t>
            </w:r>
          </w:p>
          <w:p w:rsidR="00E6426E" w:rsidRDefault="00E6426E" w:rsidP="00050E36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</w:tbl>
    <w:p w:rsidR="00AE3DC9" w:rsidRDefault="00AE3DC9" w:rsidP="0023189A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Порядок </w:t>
      </w:r>
      <w:r w:rsidRPr="004E4652">
        <w:rPr>
          <w:rFonts w:ascii="Times New Roman" w:hAnsi="Times New Roman"/>
          <w:sz w:val="28"/>
        </w:rPr>
        <w:br/>
        <w:t xml:space="preserve">предоставления и распределения субсидий местным бюджетам в целях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расходных обязательств муниципальных образований, связанных с проведением кадастровых работ в рамках регионального проекта «Вовлечение в оборот и комплексная мелиорация земель сельскохозяйственного назначения», входящего в состав федерального проекта «Вовлечение в оборот и комплексная мелиорация земель сельскохозяйственного назначения» направления (подпрограммы) «Развитие растениеводства и мелиорации земель сельскохозяйственного назначения»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3" w:name="sub_1061"/>
      <w:r w:rsidRPr="004E4652">
        <w:rPr>
          <w:rFonts w:ascii="Times New Roman" w:hAnsi="Times New Roman"/>
          <w:sz w:val="28"/>
        </w:rPr>
        <w:t xml:space="preserve">1. Настоящий Порядок разработан в соответствии со </w:t>
      </w:r>
      <w:hyperlink r:id="rId23" w:history="1">
        <w:r w:rsidRPr="004E4652">
          <w:rPr>
            <w:rFonts w:ascii="Times New Roman" w:hAnsi="Times New Roman"/>
            <w:sz w:val="28"/>
          </w:rPr>
          <w:t>статьей 139</w:t>
        </w:r>
      </w:hyperlink>
      <w:r w:rsidRPr="004E4652"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24" w:history="1">
        <w:r w:rsidRPr="004E4652">
          <w:rPr>
            <w:rFonts w:ascii="Times New Roman" w:hAnsi="Times New Roman"/>
            <w:sz w:val="28"/>
          </w:rPr>
          <w:t>Правилами</w:t>
        </w:r>
      </w:hyperlink>
      <w:r w:rsidRPr="004E4652">
        <w:rPr>
          <w:rFonts w:ascii="Times New Roman" w:hAnsi="Times New Roman"/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25" w:history="1">
        <w:r w:rsidRPr="004E4652">
          <w:rPr>
            <w:rFonts w:ascii="Times New Roman" w:hAnsi="Times New Roman"/>
            <w:sz w:val="28"/>
          </w:rPr>
          <w:t>постановлением</w:t>
        </w:r>
      </w:hyperlink>
      <w:r w:rsidRPr="004E4652">
        <w:rPr>
          <w:rFonts w:ascii="Times New Roman" w:hAnsi="Times New Roman"/>
          <w:sz w:val="28"/>
        </w:rPr>
        <w:t xml:space="preserve"> Правительства Камчатского края от 27.12.2019 № 566-П (далее – Правила), и регулирует вопросы предоставления и распределения субсидий местным бюджетам в целях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расходных обязательств муниципальных образований, связанных с проведением кадастровых работ в рамках регионального проекта «Вовлечение в оборот и комплексная мелиорация земель сельскохозяйственного назначения», входящего в состав федерального проекта «Вовлечение в оборот и комплексная мелиорация земель сельскохозяйственного назначения» направления (подпрограммы) «Развитие растениеводства и мелиорации земель сельскохозяйственного назначения» (далее – Порядок, подпрограмма, Субсидия).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4" w:name="sub_1062"/>
      <w:bookmarkEnd w:id="13"/>
      <w:r w:rsidRPr="004E4652">
        <w:rPr>
          <w:rFonts w:ascii="Times New Roman" w:hAnsi="Times New Roman"/>
          <w:sz w:val="28"/>
        </w:rPr>
        <w:t xml:space="preserve">2.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обязательств, утвержденных Министерству сельского хозяйства, пищевой и перерабатывающей промышленности Камчатского края (далее – Министерство) в целях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в Камчатском крае (далее – Муниципальное образование) по вопросам местного значения, в рамках реализации мероприятий муниципальных программ, связанных с</w:t>
      </w:r>
      <w:bookmarkStart w:id="15" w:name="sub_10622"/>
      <w:bookmarkEnd w:id="14"/>
      <w:r w:rsidRPr="004E4652">
        <w:rPr>
          <w:rFonts w:ascii="Times New Roman" w:hAnsi="Times New Roman"/>
          <w:sz w:val="28"/>
        </w:rPr>
        <w:t xml:space="preserve"> проведением кадастровых работ с последующим внесением в Единый государственный реестр недвижимости сведений в отношении: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1) земельных участков из состава земель сельскохозяйственного </w:t>
      </w:r>
      <w:r w:rsidRPr="004E4652">
        <w:rPr>
          <w:rFonts w:ascii="Times New Roman" w:hAnsi="Times New Roman"/>
          <w:sz w:val="28"/>
        </w:rPr>
        <w:lastRenderedPageBreak/>
        <w:t>назначения, государственная собственность на которые не разграничена, и в отношении которых Муниципальное образование получает право распоряжения ими после постановки земельных участков на государственный кадастровый учет;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2) земельных участков, выделяемых в счет невостребованных земельных долей, находящихся на день проведения кадастровых работ в собственности Муниципальных образований.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3. Субсидия предоставляется Муниципальным образованиям на финансовое обеспечение их расходов, произведенных в текущем финансовом году, на исполнение расходных обязательств, возникающих при реализации мероприятий, указанных в части 2 настоящего Порядка, прошедших отбор в соответствии с порядком и критериями отбора, установленными Министерством сельского хозяйства Российской Федерации.</w:t>
      </w:r>
      <w:bookmarkEnd w:id="15"/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Повторное предоставление средств, источником финансового обеспечения которых является Субсидия, из краевого бюджета на реализацию одних и тех же мероприятий, указанных в части 2 настоящего Порядка, а также в отношении одних и тех же земельных участков не допускается.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4. Критерием отбора Муниципальных образований для предоставления Субсидии является признание заявки Камчатского края, содержащей одно или несколько мероприятий Муниципальных образований, указанных в части 2 настоящего Порядка, прошедшей отбор в рамках отбора заявок в соответствии с приказом Минсельхоза России от 01.04.2022 № 194 «Об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работ».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6" w:name="sub_1064"/>
      <w:r w:rsidRPr="004E4652">
        <w:rPr>
          <w:rFonts w:ascii="Times New Roman" w:hAnsi="Times New Roman"/>
          <w:sz w:val="28"/>
        </w:rPr>
        <w:t>5. Условиями предоставления Субсидии являются: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1) наличие утвержденной муниципальной программы, содержащей мероприятия, предусмотренные частью 2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7" w:name="sub_1065"/>
      <w:bookmarkEnd w:id="16"/>
      <w:r w:rsidRPr="004E4652">
        <w:rPr>
          <w:rFonts w:ascii="Times New Roman" w:hAnsi="Times New Roman"/>
          <w:sz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3) заключение в государственной интегрированной информационной системе «Электронный бюджет» соглашения о предоставлении Субсидии из краевого бюджета местному бюджету между Министерством и Муниципальным образованием в соответствии с Правилами (далее – Соглашение).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6. Для формирования заявки Камчатского края, указанной в части 4 настоящего Порядка, Муниципальное образование направляет в Министерство письменное обращение (в произвольной форме) о предоставлении Субсидии, содержащее размер Субсидии, а также обязательство Муниципального образования обеспечить соответствие результатов использования Субсидии, фактически достигнутых в рамках реализации мероприятий, результатам использования Субсидии, установленным Соглашением.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7. Обязательными условиями предоставления Субсидии, включаемыми в Соглашение, являются: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lastRenderedPageBreak/>
        <w:t>1) принятие Муниципальным образованием обязательства по обеспечению не позднее года, следующего за годом проведения мероприятий, предусмотренных частью 2 настоящего Порядка, предоставления земельного участка, в отношении которого реализованы указанные мероприятия, для сельскохозяйственного производства;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2) принятие Муниципальным образованием обязательства по представлению отчетности о достижении установленных в Соглашении значений показателя «площадь земельных участков, предоставленных для сельскохозяйственного производства», не позднее года, следующего за годом проведения мероприятий, предусмотренных частью 2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3) принятие Муниципальным образованием обязательства по представлению не позднее 15 декабря года предоставления Субсидии: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а) документов, подтверждающих постановку на государственный кадастровый учет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б) копий документов, подтверждающих фактически произведенные затраты на проведение кадастровых работ, в том числе копий муниципальных контрактов на выполнение кадастровых работ, актов выполненных работ, платежных поручений.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8. Муниципальное образование представляет в Министерство следующие документы: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1) отчет о расходах, в целях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которых предоставляется Субсидия из краевого бюджета, а также отчет о достижении результатов использования Субсидии из краевого бюджета предоставляются Муниципальным образованием по формам, которые установлены Соглашением, не позднее 7 рабочих дней, следующих за отчетным кварталом; 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2) отчет Муниципального образования о факте распоряжения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частью 2 настоящего Порядка, представляемый ежегодно, не позднее 1 февраля года, следующего за отчетным годом, по форме, утверждаемой Министерством;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3) копии документов, подтверждающих факт предоставления уполномоченным органом местного самоуправления земельных участков в целях сельскохозяйственного производства, в отношении которых были реализованы мероприятия, предусмотренные частью 2 настоящего Порядка, не позднее 1 февраля года, следующего за отчетным годом.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4) копии документов, подтверждающих достижение показателя «площадь земельных участков, предоставленных для сельскохозяйственного производства».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9. Муниципальное образование обеспечивает полноту и достоверность сведений, представляемых в Министерство.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10. Уровень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расходного обязательства Муниципального образования за счет средств краевого бюджета составляет 99 </w:t>
      </w:r>
      <w:r w:rsidRPr="004E4652">
        <w:rPr>
          <w:rFonts w:ascii="Times New Roman" w:hAnsi="Times New Roman"/>
          <w:sz w:val="28"/>
        </w:rPr>
        <w:lastRenderedPageBreak/>
        <w:t>процентов от общего объема соответствующего расходного обязательства Муниципального образования.</w:t>
      </w:r>
      <w:bookmarkEnd w:id="17"/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за счет средств местного бюджета, рассчитываемого с учетом уровня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8" w:name="sub_1066"/>
      <w:r w:rsidRPr="004E4652">
        <w:rPr>
          <w:rFonts w:ascii="Times New Roman" w:hAnsi="Times New Roman"/>
          <w:sz w:val="28"/>
        </w:rPr>
        <w:t>11. Распределение Субсидий между Муниципальными образованиями определяется по формуле:</w:t>
      </w:r>
    </w:p>
    <w:bookmarkEnd w:id="18"/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C55DF4" w:rsidP="004E465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</w:rPr>
            <m:t>V</m:t>
          </m:r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num>
            <m:den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</w:rPr>
            <m:t>где</m:t>
          </m:r>
        </m:oMath>
      </m:oMathPara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S</w:t>
      </w:r>
      <w:r w:rsidRPr="004E4652">
        <w:rPr>
          <w:rFonts w:ascii="Times New Roman" w:hAnsi="Times New Roman"/>
          <w:sz w:val="28"/>
          <w:vertAlign w:val="subscript"/>
        </w:rPr>
        <w:t>i</w:t>
      </w:r>
      <w:proofErr w:type="spellEnd"/>
      <w:r w:rsidRPr="004E4652">
        <w:rPr>
          <w:rFonts w:ascii="Times New Roman" w:hAnsi="Times New Roman"/>
          <w:sz w:val="28"/>
        </w:rPr>
        <w:t xml:space="preserve"> – объем Субсидии, предоставляемый i-</w:t>
      </w:r>
      <w:proofErr w:type="spellStart"/>
      <w:r w:rsidRPr="004E4652">
        <w:rPr>
          <w:rFonts w:ascii="Times New Roman" w:hAnsi="Times New Roman"/>
          <w:sz w:val="28"/>
        </w:rPr>
        <w:t>му</w:t>
      </w:r>
      <w:proofErr w:type="spellEnd"/>
      <w:r w:rsidRPr="004E4652">
        <w:rPr>
          <w:rFonts w:ascii="Times New Roman" w:hAnsi="Times New Roman"/>
          <w:sz w:val="28"/>
        </w:rPr>
        <w:t xml:space="preserve"> Муниципальному образованию, но не более заявленной потребности;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V – общий объем средств подпрограммы 1, предусмотренный на реализацию мероприятия, подлежащий распределению между Муниципальными образованиями;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i – количество Муниципальных образований в Камчатском крае, соответствующих критериям отбора Муниципальных образований в Камчатском крае, предусмотренному частью 4 настоящего Порядка, и условиям предоставления Субсидии, предусмотренным </w:t>
      </w:r>
      <w:hyperlink w:anchor="sub_1064" w:history="1">
        <w:r w:rsidRPr="004E4652">
          <w:rPr>
            <w:rFonts w:ascii="Times New Roman" w:hAnsi="Times New Roman"/>
            <w:sz w:val="28"/>
          </w:rPr>
          <w:t>частью 5</w:t>
        </w:r>
      </w:hyperlink>
      <w:r w:rsidRPr="004E4652">
        <w:rPr>
          <w:rFonts w:ascii="Times New Roman" w:hAnsi="Times New Roman"/>
          <w:sz w:val="28"/>
        </w:rPr>
        <w:t xml:space="preserve">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P</w:t>
      </w:r>
      <w:r w:rsidRPr="004E4652">
        <w:rPr>
          <w:rFonts w:ascii="Times New Roman" w:hAnsi="Times New Roman"/>
          <w:sz w:val="28"/>
          <w:vertAlign w:val="subscript"/>
        </w:rPr>
        <w:t>i</w:t>
      </w:r>
      <w:proofErr w:type="spellEnd"/>
      <w:r w:rsidRPr="004E4652">
        <w:rPr>
          <w:rFonts w:ascii="Times New Roman" w:hAnsi="Times New Roman"/>
          <w:sz w:val="28"/>
        </w:rPr>
        <w:t xml:space="preserve"> – потребность в бюджетных ассигнованиях, необходимых i-</w:t>
      </w:r>
      <w:proofErr w:type="spellStart"/>
      <w:r w:rsidRPr="004E4652">
        <w:rPr>
          <w:rFonts w:ascii="Times New Roman" w:hAnsi="Times New Roman"/>
          <w:sz w:val="28"/>
        </w:rPr>
        <w:t>му</w:t>
      </w:r>
      <w:proofErr w:type="spellEnd"/>
      <w:r w:rsidRPr="004E4652">
        <w:rPr>
          <w:rFonts w:ascii="Times New Roman" w:hAnsi="Times New Roman"/>
          <w:sz w:val="28"/>
        </w:rPr>
        <w:t xml:space="preserve"> Муниципальному образованию для финансового обеспечения реализации мероприятий, указанных в </w:t>
      </w:r>
      <w:hyperlink w:anchor="sub_1062" w:history="1">
        <w:r w:rsidRPr="004E4652">
          <w:rPr>
            <w:rFonts w:ascii="Times New Roman" w:hAnsi="Times New Roman"/>
            <w:sz w:val="28"/>
          </w:rPr>
          <w:t>части 2</w:t>
        </w:r>
      </w:hyperlink>
      <w:r w:rsidRPr="004E4652">
        <w:rPr>
          <w:rFonts w:ascii="Times New Roman" w:hAnsi="Times New Roman"/>
          <w:sz w:val="28"/>
        </w:rPr>
        <w:t xml:space="preserve"> настоящего Порядка, в соответствии с предоставленной заявкой за подписью главы Муниципального образования;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Y</w:t>
      </w:r>
      <w:r w:rsidRPr="004E4652">
        <w:rPr>
          <w:rFonts w:ascii="Times New Roman" w:hAnsi="Times New Roman"/>
          <w:sz w:val="28"/>
          <w:vertAlign w:val="subscript"/>
        </w:rPr>
        <w:t>i</w:t>
      </w:r>
      <w:proofErr w:type="spellEnd"/>
      <w:r w:rsidRPr="004E4652">
        <w:rPr>
          <w:rFonts w:ascii="Times New Roman" w:hAnsi="Times New Roman"/>
          <w:sz w:val="28"/>
        </w:rPr>
        <w:t xml:space="preserve"> – уровень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расходного обязательства Муниципального образования из краевого бюджета, установленный </w:t>
      </w:r>
      <w:hyperlink w:anchor="sub_1065" w:history="1">
        <w:r w:rsidRPr="004E4652">
          <w:rPr>
            <w:rFonts w:ascii="Times New Roman" w:hAnsi="Times New Roman"/>
            <w:sz w:val="28"/>
          </w:rPr>
          <w:t xml:space="preserve">частью </w:t>
        </w:r>
      </w:hyperlink>
      <w:r w:rsidRPr="004E4652">
        <w:rPr>
          <w:rFonts w:ascii="Times New Roman" w:hAnsi="Times New Roman"/>
          <w:sz w:val="28"/>
        </w:rPr>
        <w:t>10 настоящего Порядка (в процентах);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n – число Муниципальных образований, между бюджетами которых распределяются Субсидии.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9" w:name="sub_1067"/>
      <w:r w:rsidRPr="004E4652">
        <w:rPr>
          <w:rFonts w:ascii="Times New Roman" w:hAnsi="Times New Roman"/>
          <w:sz w:val="28"/>
        </w:rPr>
        <w:t xml:space="preserve">12. Распределение Субсидии местным бюджетам из краевого бюджета между Муниципальными образованиями в Камчатском крае утверждается </w:t>
      </w:r>
      <w:hyperlink r:id="rId26" w:history="1">
        <w:r w:rsidRPr="004E4652">
          <w:rPr>
            <w:rFonts w:ascii="Times New Roman" w:hAnsi="Times New Roman"/>
            <w:sz w:val="28"/>
          </w:rPr>
          <w:t>законом</w:t>
        </w:r>
      </w:hyperlink>
      <w:r w:rsidRPr="004E4652">
        <w:rPr>
          <w:rFonts w:ascii="Times New Roman" w:hAnsi="Times New Roman"/>
          <w:sz w:val="28"/>
        </w:rPr>
        <w:t xml:space="preserve"> Камчатского края о краевом бюджете на соответствующий год и плановый период.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0" w:name="sub_1068"/>
      <w:bookmarkEnd w:id="19"/>
      <w:r w:rsidRPr="004E4652">
        <w:rPr>
          <w:rFonts w:ascii="Times New Roman" w:hAnsi="Times New Roman"/>
          <w:sz w:val="28"/>
        </w:rPr>
        <w:t xml:space="preserve">13. Перечисление Субсидии в местный бюджет осуществляется в </w:t>
      </w:r>
      <w:r w:rsidRPr="004E4652">
        <w:rPr>
          <w:rFonts w:ascii="Times New Roman" w:hAnsi="Times New Roman"/>
          <w:sz w:val="28"/>
        </w:rPr>
        <w:lastRenderedPageBreak/>
        <w:t>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Муниципального образования о перечислении Субсидии, представляемой в Министерство по форме, установленной Министерством финансов Камчатского края.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1" w:name="sub_1069"/>
      <w:bookmarkEnd w:id="20"/>
      <w:r w:rsidRPr="004E4652">
        <w:rPr>
          <w:rFonts w:ascii="Times New Roman" w:hAnsi="Times New Roman"/>
          <w:sz w:val="28"/>
        </w:rPr>
        <w:t>14. Перечень, формы, срок, порядок представления документов Муниципальными образованиями в Камчатском крае для получения Субсидии и порядок их рассмотрения утверждаются Министерством.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15. Результатом использования Субсидии на 31 декабря года предоставления Субсидии является – «осуществлен государственный кадастровый учет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 (тыс. гектаров)».</w:t>
      </w:r>
      <w:bookmarkEnd w:id="21"/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16. Значение результата использования Субсидии устанавливается в Соглашении.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2" w:name="sub_10611"/>
      <w:r w:rsidRPr="004E4652">
        <w:rPr>
          <w:rFonts w:ascii="Times New Roman" w:hAnsi="Times New Roman"/>
          <w:sz w:val="28"/>
        </w:rPr>
        <w:t>17.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ожидаемых значений результатов использования Субсидии.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3" w:name="sub_10612"/>
      <w:bookmarkEnd w:id="22"/>
      <w:r w:rsidRPr="004E4652">
        <w:rPr>
          <w:rFonts w:ascii="Times New Roman" w:hAnsi="Times New Roman"/>
          <w:sz w:val="28"/>
        </w:rPr>
        <w:t>18. Расчет результата использования Субсидии (</w:t>
      </w: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sz w:val="28"/>
        </w:rPr>
        <w:t>) осуществляется Министерством по формуле:</w:t>
      </w:r>
      <w:bookmarkEnd w:id="23"/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sz w:val="28"/>
        </w:rPr>
        <w:t xml:space="preserve"> = </w:t>
      </w: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f</w:t>
      </w:r>
      <w:proofErr w:type="spellEnd"/>
      <w:r w:rsidRPr="004E4652">
        <w:rPr>
          <w:rFonts w:ascii="Times New Roman" w:hAnsi="Times New Roman"/>
          <w:sz w:val="28"/>
        </w:rPr>
        <w:t xml:space="preserve"> / </w:t>
      </w: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p</w:t>
      </w:r>
      <w:proofErr w:type="spellEnd"/>
      <w:r w:rsidRPr="004E4652">
        <w:rPr>
          <w:rFonts w:ascii="Times New Roman" w:hAnsi="Times New Roman"/>
          <w:sz w:val="28"/>
        </w:rPr>
        <w:t>, где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sz w:val="28"/>
        </w:rPr>
        <w:t xml:space="preserve"> – результат использования Субсидии «площадь земельных участков из состава земель сельскохозяйственного назначения, государственная собственность на которые не разграничена, в отношении которых проведены кадастровые работы и осуществлен государственный кадастровый учет,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(тыс. гектаров)» в текущем финансовом году;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f</w:t>
      </w:r>
      <w:proofErr w:type="spellEnd"/>
      <w:r w:rsidRPr="004E4652">
        <w:rPr>
          <w:rFonts w:ascii="Times New Roman" w:hAnsi="Times New Roman"/>
          <w:sz w:val="28"/>
        </w:rPr>
        <w:t xml:space="preserve"> – фактически достигнутое значение результата использования Субсидии в текущем финансовом году;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p</w:t>
      </w:r>
      <w:proofErr w:type="spellEnd"/>
      <w:r w:rsidRPr="004E4652">
        <w:rPr>
          <w:rFonts w:ascii="Times New Roman" w:hAnsi="Times New Roman"/>
          <w:sz w:val="28"/>
        </w:rPr>
        <w:t xml:space="preserve"> – плановое значение результата использования Субсидии, установленное в Соглашении о предоставлении Субсидии.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4" w:name="sub_10613"/>
      <w:r w:rsidRPr="004E4652">
        <w:rPr>
          <w:rFonts w:ascii="Times New Roman" w:hAnsi="Times New Roman"/>
          <w:sz w:val="28"/>
        </w:rPr>
        <w:t>19. Эффективность использования Субсидии (Э) оценивается Министерством по формуле:</w:t>
      </w:r>
      <w:bookmarkEnd w:id="24"/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Э = </w:t>
      </w: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sz w:val="28"/>
        </w:rPr>
        <w:t xml:space="preserve"> х (P / F) х 100, где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E4652">
        <w:rPr>
          <w:rFonts w:ascii="Times New Roman" w:hAnsi="Times New Roman"/>
          <w:sz w:val="28"/>
        </w:rPr>
        <w:t>R</w:t>
      </w:r>
      <w:r w:rsidRPr="004E4652">
        <w:rPr>
          <w:rFonts w:ascii="Times New Roman" w:hAnsi="Times New Roman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sz w:val="28"/>
        </w:rPr>
        <w:t xml:space="preserve"> – результат использования Субсидии за год, рассчитанный в </w:t>
      </w:r>
      <w:r w:rsidRPr="004E4652">
        <w:rPr>
          <w:rFonts w:ascii="Times New Roman" w:hAnsi="Times New Roman"/>
          <w:sz w:val="28"/>
        </w:rPr>
        <w:lastRenderedPageBreak/>
        <w:t xml:space="preserve">соответствии с </w:t>
      </w:r>
      <w:hyperlink w:anchor="sub_10612" w:history="1">
        <w:r w:rsidRPr="004E4652">
          <w:rPr>
            <w:rFonts w:ascii="Times New Roman" w:hAnsi="Times New Roman"/>
            <w:sz w:val="28"/>
          </w:rPr>
          <w:t>частью 1</w:t>
        </w:r>
      </w:hyperlink>
      <w:r w:rsidRPr="004E4652">
        <w:rPr>
          <w:rFonts w:ascii="Times New Roman" w:hAnsi="Times New Roman"/>
          <w:sz w:val="28"/>
        </w:rPr>
        <w:t>7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Р – плановый объем Субсидии на финансирование мероприятия в отчетном году;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>F – фактический объем Субсидии на реализацию мероприятия в отчетном году.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При значении показателя Э </w:t>
      </w:r>
      <w:proofErr w:type="gramStart"/>
      <w:r w:rsidRPr="004E4652">
        <w:rPr>
          <w:rFonts w:ascii="Times New Roman" w:hAnsi="Times New Roman"/>
          <w:sz w:val="28"/>
        </w:rPr>
        <w:t>&lt; 98</w:t>
      </w:r>
      <w:proofErr w:type="gramEnd"/>
      <w:r w:rsidRPr="004E4652">
        <w:rPr>
          <w:rFonts w:ascii="Times New Roman" w:hAnsi="Times New Roman"/>
          <w:sz w:val="28"/>
        </w:rPr>
        <w:t xml:space="preserve"> эффективность использования Субсидии признается низкой, при значении показателя Э &gt; 98 эффективность использования Субсидии признается высокой.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5" w:name="sub_10614"/>
      <w:r w:rsidRPr="004E4652">
        <w:rPr>
          <w:rFonts w:ascii="Times New Roman" w:hAnsi="Times New Roman"/>
          <w:sz w:val="28"/>
        </w:rPr>
        <w:t xml:space="preserve">20.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установленным </w:t>
      </w:r>
      <w:hyperlink r:id="rId27" w:history="1">
        <w:r w:rsidRPr="004E4652">
          <w:rPr>
            <w:rFonts w:ascii="Times New Roman" w:hAnsi="Times New Roman"/>
            <w:sz w:val="28"/>
          </w:rPr>
          <w:t>Правилами</w:t>
        </w:r>
      </w:hyperlink>
      <w:r w:rsidRPr="004E4652">
        <w:rPr>
          <w:rFonts w:ascii="Times New Roman" w:hAnsi="Times New Roman"/>
          <w:sz w:val="28"/>
        </w:rPr>
        <w:t>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6" w:name="sub_10615"/>
      <w:bookmarkEnd w:id="25"/>
      <w:r w:rsidRPr="004E4652">
        <w:rPr>
          <w:rFonts w:ascii="Times New Roman" w:hAnsi="Times New Roman"/>
          <w:sz w:val="28"/>
        </w:rPr>
        <w:t xml:space="preserve">21.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8" w:history="1">
        <w:r w:rsidRPr="004E4652">
          <w:rPr>
            <w:rFonts w:ascii="Times New Roman" w:hAnsi="Times New Roman"/>
            <w:sz w:val="28"/>
          </w:rPr>
          <w:t>статьей 242</w:t>
        </w:r>
      </w:hyperlink>
      <w:r w:rsidRPr="004E4652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4E4652" w:rsidRPr="004E4652" w:rsidRDefault="004E4652" w:rsidP="004E46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7" w:name="sub_10617"/>
      <w:bookmarkEnd w:id="26"/>
      <w:r w:rsidRPr="004E4652">
        <w:rPr>
          <w:rFonts w:ascii="Times New Roman" w:hAnsi="Times New Roman"/>
          <w:sz w:val="28"/>
        </w:rPr>
        <w:t>22. Контроль за соблюдением Муниципальными образованиями в Камчатском крае целей, порядка, условий предоставления и расходования Субсидии из краевого бюджета, а также за соблюдением условий Соглашения об их предоставлении осуществляется Министерством и органами государственного финансового контроля.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4652">
        <w:rPr>
          <w:rFonts w:ascii="Times New Roman" w:hAnsi="Times New Roman"/>
          <w:sz w:val="28"/>
        </w:rPr>
        <w:t xml:space="preserve">23.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</w:t>
      </w:r>
      <w:proofErr w:type="spellStart"/>
      <w:r w:rsidRPr="004E4652">
        <w:rPr>
          <w:rFonts w:ascii="Times New Roman" w:hAnsi="Times New Roman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sz w:val="28"/>
        </w:rPr>
        <w:t xml:space="preserve"> которого предоставляется Субсидия, отчетности о достижении значений результатов использования Субсидии, устанавливаются соглашением о предоставлении Субсидии.</w:t>
      </w:r>
      <w:bookmarkEnd w:id="27"/>
    </w:p>
    <w:p w:rsidR="00B01D63" w:rsidRDefault="00B01D63" w:rsidP="00347B7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</w:p>
    <w:p w:rsidR="00711680" w:rsidRDefault="00711680" w:rsidP="00347B7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  <w:sectPr w:rsidR="00711680"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</w:p>
    <w:tbl>
      <w:tblPr>
        <w:tblStyle w:val="afffff2"/>
        <w:tblW w:w="5392" w:type="dxa"/>
        <w:tblInd w:w="4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92"/>
      </w:tblGrid>
      <w:tr w:rsidR="00711680" w:rsidTr="00050E36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711680" w:rsidRDefault="00711680" w:rsidP="00050E36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4</w:t>
            </w:r>
          </w:p>
          <w:p w:rsidR="00711680" w:rsidRDefault="00711680" w:rsidP="00050E36">
            <w:pPr>
              <w:pStyle w:val="ConsPlusNormal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</w:tbl>
    <w:p w:rsidR="00711680" w:rsidRDefault="00711680" w:rsidP="00711680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4E4652" w:rsidRPr="004E4652" w:rsidRDefault="004E4652" w:rsidP="004E4652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Порядок </w:t>
      </w:r>
      <w:r w:rsidRPr="004E4652">
        <w:rPr>
          <w:rFonts w:ascii="Times New Roman" w:hAnsi="Times New Roman"/>
          <w:color w:val="auto"/>
          <w:sz w:val="28"/>
        </w:rPr>
        <w:br/>
        <w:t xml:space="preserve">предоставления и распределения субсидий местным бюджетам в целях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расходных обязательств муниципальных образований, связанных с подготовкой проектов межевания земельных участков в рамках регионального проекта «Вовлечение в оборот и комплексная мелиорация земель сельскохозяйственного назначения», входящего в состав федерального проекта «Вовлечение в оборот и комплексная мелиорация земель сельскохозяйственного назначения» направления (подпрограммы) «Развитие растениеводства и мелиорации земель сельскохозяйственного назначения»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1. Настоящий Порядок разработан в соответствии со </w:t>
      </w:r>
      <w:hyperlink r:id="rId29" w:history="1">
        <w:r w:rsidRPr="004E4652">
          <w:rPr>
            <w:rFonts w:ascii="Times New Roman" w:hAnsi="Times New Roman"/>
            <w:color w:val="auto"/>
            <w:sz w:val="28"/>
          </w:rPr>
          <w:t>статьей 139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Федерации, </w:t>
      </w:r>
      <w:hyperlink r:id="rId30" w:history="1">
        <w:r w:rsidRPr="004E4652">
          <w:rPr>
            <w:rFonts w:ascii="Times New Roman" w:hAnsi="Times New Roman"/>
            <w:color w:val="auto"/>
            <w:sz w:val="28"/>
          </w:rPr>
          <w:t>Правилами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31" w:history="1">
        <w:r w:rsidRPr="004E4652">
          <w:rPr>
            <w:rFonts w:ascii="Times New Roman" w:hAnsi="Times New Roman"/>
            <w:color w:val="auto"/>
            <w:sz w:val="28"/>
          </w:rPr>
          <w:t>постановлением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Правительства Камчатского края от 27.12.2019 № 566-П (далее – Правила), и регулирует вопросы предоставления и распределения субсидий местным бюджетам в целях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расходных обязательств муниципальных образований, связанных с подготовкой проектов межевания земельных участков в рамках регионального проекта «Вовлечение в оборот и комплексная мелиорация земель сельскохозяйственного назначения», входящего в состав федерального проекта «Вовлечение в оборот и комплексная мелиорация земель сельскохозяйственного назначения» направления (подпрограммы) «Развитие растениеводства и мелиорации земель сельскохозяйственного назначения» (далее – Порядок, подпрограмма, Субсидия).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2.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обязательств, утвержденных Министерству сельского хозяйства, пищевой и перерабатывающей промышленности Камчатского края (далее – Министерство) в целях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в Камчатском крае (далее – Муниципальное образование) по вопросам местного значения, в рамках реализации мероприятий муниципальных программ, связанных с подготовкой проектов межевания земельных участков, выделяемых в счет невостребованных земельных долей, находящихся на день подготовки проектов межевания в собственности Муниципальных образований.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lastRenderedPageBreak/>
        <w:t>3. Субсидия предоставляется Муниципальным образованиям на финансовое обеспечение их расходов, произведенных в текущем финансовом году, на исполнение расходных обязательств, возникающих при реализации мероприятий, указанных в части 2 настоящего Порядка, прошедших отбор в соответствии с порядком и критериями отбора, установленными Министерством сельского хозяйства Российской Федерации.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Повторное предоставление средств, источником финансового обеспечения которых является Субсидия, из краевого бюджета на реализацию одних и тех же мероприятий, указанных в части 2 настоящего Порядка, а также в отношении одних и тех же земельных участков не допускается.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4. Критерием отбора Муниципальных образований для предоставления Субсидии является признание заявки Камчатского края, содержащей одно или несколько мероприятий Муниципальных образований, указанных в части 2 настоящего Порядка, прошедшей отбор в рамках отбора заявок в соответствии с приказом Минсельхоза России от 01.04.2022 № 194 «Об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работ».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5. Условиями предоставления Субсидии являются: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1) наличие утвержденной муниципальной программы, содержащей мероприятия, предусмотренные частью 2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3) заключение в государственной интегрированной информационной системе «Электронный бюджет» соглашения о предоставлении Субсидии из краевого бюджета местному бюджету между Министерством и Муниципальным образованием в соответствии с Правилами (далее – Соглашение).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6. Для формирования заявки Камчатского края, указанной в части 4 настоящего Порядка, Муниципальное образование направляет в Министерство письменное обращение (в произвольной форме) о предоставлении Субсидии, содержащее размер Субсидии, а также обязательство Муниципального образования обеспечить соответствие результатов использования Субсидии, фактически достигнутых в рамках реализации мероприятий, результатам использования Субсидии, установленным Соглашением.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7. Обязательными условиями предоставления Субсидии, включаемыми в Соглашение, являются: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1) принятие Муниципальным образованием обязательства по обеспечению не позднее года, следующего за годом проведения мероприятий, предусмотренных частью 2 настоящего Порядка, предоставления земельного участка, в отношении которого реализованы указанные мероприятия, для сельскохозяйственного производства;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2) принятие Муниципальным образованием обязательства по представлению отчетности о достижении установленных в Соглашении </w:t>
      </w:r>
      <w:r w:rsidRPr="004E4652">
        <w:rPr>
          <w:rFonts w:ascii="Times New Roman" w:hAnsi="Times New Roman"/>
          <w:color w:val="auto"/>
          <w:sz w:val="28"/>
        </w:rPr>
        <w:lastRenderedPageBreak/>
        <w:t>значений показателя «площадь земельных участков, предоставленных для сельскохозяйственного производства», не позднее года, следующего за годом проведения мероприятий, предусмотренных частью 2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3) принятие Муниципальным образованием обязательства по представлению не позднее 15 декабря года предоставления Субсидии: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а) копий проектов межевания земельных участков, выделяемых в счет невостребованных земельных долей, находящихся в собственности муниципальных образований;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б) копий документов, подтверждающих фактически произведенные затраты на подготовку проектов межевания, в том числе копий муниципальных контрактов на подготовку проектов межевания, актов выполненных работ, платежных поручений.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8. Муниципальное образование представляет в Министерство следующие документы: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1) отчет о расходах, в целях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которых предоставляется Субсидия из краевого бюджета, а также отчет о достижении результатов использования Субсидии из краевого бюджета предоставляются Муниципальным образованием по формам, которые установлены Соглашением, не позднее 7 рабочих дней, следующих за отчетным кварталом; 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2) отчет Муниципального образования о факте распоряжения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частью 2 настоящего Порядка, представляемый ежегодно, не позднее 1 февраля года, следующего за отчетным годом, по форме, утверждаемой Министерством;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3) копии документов, подтверждающих факт предоставления уполномоченным органом местного самоуправления земельных участков в целях сельскохозяйственного производства, в отношении которых были реализованы мероприятия, предусмотренные частью 2 настоящего Порядка, не позднее 1 февраля года, следующего за отчетным годом.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4) копии документов, подтверждающих достижение показателя «площадь земельных участков, предоставленных для сельскохозяйственного производства».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9. Муниципальное образование обеспечивает полноту и достоверность сведений, представляемых в Министерство.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10. Уровень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расходного обязательства Муниципального образования за счет средств краевого бюджета составляет 99 процентов от общего объема соответствующего расходного обязательства Муниципального образования.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за счет средств местного бюджета, рассчитываемого </w:t>
      </w:r>
      <w:r w:rsidRPr="004E4652">
        <w:rPr>
          <w:rFonts w:ascii="Times New Roman" w:hAnsi="Times New Roman"/>
          <w:color w:val="auto"/>
          <w:sz w:val="28"/>
        </w:rPr>
        <w:lastRenderedPageBreak/>
        <w:t xml:space="preserve">с учетом уровня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11. Распределение Субсидий между Муниципальными образованиями определяется по формуле: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C55DF4" w:rsidP="004E465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color w:val="auto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</w:rPr>
                <m:t>S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color w:val="auto"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auto"/>
              <w:sz w:val="28"/>
            </w:rPr>
            <m:t>V</m:t>
          </m:r>
          <m:r>
            <w:rPr>
              <w:rFonts w:ascii="Cambria Math" w:hAnsi="Cambria Math"/>
              <w:color w:val="auto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color w:val="auto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</w:rPr>
                    <m:t>100</m:t>
                  </m:r>
                </m:den>
              </m:f>
            </m:num>
            <m:den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color w:val="auto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sz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color w:val="auto"/>
                      <w:sz w:val="28"/>
                    </w:rPr>
                    <m:t>(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</w:rPr>
                <m:t>)</m:t>
              </m:r>
            </m:den>
          </m:f>
          <m:r>
            <w:rPr>
              <w:rFonts w:ascii="Cambria Math" w:hAnsi="Cambria Math"/>
              <w:color w:val="auto"/>
              <w:sz w:val="28"/>
            </w:rPr>
            <m:t>,</m:t>
          </m:r>
          <m:r>
            <m:rPr>
              <m:sty m:val="p"/>
            </m:rPr>
            <w:rPr>
              <w:rFonts w:ascii="Cambria Math" w:hAnsi="Cambria Math"/>
              <w:color w:val="auto"/>
              <w:sz w:val="28"/>
            </w:rPr>
            <m:t>где</m:t>
          </m:r>
        </m:oMath>
      </m:oMathPara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S</w:t>
      </w:r>
      <w:r w:rsidRPr="004E4652">
        <w:rPr>
          <w:rFonts w:ascii="Times New Roman" w:hAnsi="Times New Roman"/>
          <w:color w:val="auto"/>
          <w:sz w:val="28"/>
          <w:vertAlign w:val="subscript"/>
        </w:rPr>
        <w:t>i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объем Субсидии, предоставляемый i-</w:t>
      </w:r>
      <w:proofErr w:type="spellStart"/>
      <w:r w:rsidRPr="004E4652">
        <w:rPr>
          <w:rFonts w:ascii="Times New Roman" w:hAnsi="Times New Roman"/>
          <w:color w:val="auto"/>
          <w:sz w:val="28"/>
        </w:rPr>
        <w:t>му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Муниципальному образованию, но не более заявленной потребности;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V – общий объем средств подпрограммы 1, предусмотренный на реализацию мероприятия, подлежащий распределению между Муниципальными образованиями;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i – количество Муниципальных образований в Камчатском крае, соответствующих критериям отбора Муниципальных образований в Камчатском крае, предусмотренному частью 4 настоящего Порядка, и условиям предоставления Субсидии, предусмотренным </w:t>
      </w:r>
      <w:hyperlink w:anchor="sub_1064" w:history="1">
        <w:r w:rsidRPr="004E4652">
          <w:rPr>
            <w:rFonts w:ascii="Times New Roman" w:hAnsi="Times New Roman"/>
            <w:color w:val="auto"/>
            <w:sz w:val="28"/>
          </w:rPr>
          <w:t>частью 5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P</w:t>
      </w:r>
      <w:r w:rsidRPr="004E4652">
        <w:rPr>
          <w:rFonts w:ascii="Times New Roman" w:hAnsi="Times New Roman"/>
          <w:color w:val="auto"/>
          <w:sz w:val="28"/>
          <w:vertAlign w:val="subscript"/>
        </w:rPr>
        <w:t>i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потребность в бюджетных ассигнованиях, необходимых i-</w:t>
      </w:r>
      <w:proofErr w:type="spellStart"/>
      <w:r w:rsidRPr="004E4652">
        <w:rPr>
          <w:rFonts w:ascii="Times New Roman" w:hAnsi="Times New Roman"/>
          <w:color w:val="auto"/>
          <w:sz w:val="28"/>
        </w:rPr>
        <w:t>му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Муниципальному образованию для финансового обеспечения реализации мероприятий, указанных в </w:t>
      </w:r>
      <w:hyperlink w:anchor="sub_1062" w:history="1">
        <w:r w:rsidRPr="004E4652">
          <w:rPr>
            <w:rFonts w:ascii="Times New Roman" w:hAnsi="Times New Roman"/>
            <w:color w:val="auto"/>
            <w:sz w:val="28"/>
          </w:rPr>
          <w:t>части 2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настоящего Порядка, в соответствии с предоставленной заявкой за подписью главы Муниципального образования;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Y</w:t>
      </w:r>
      <w:r w:rsidRPr="004E4652">
        <w:rPr>
          <w:rFonts w:ascii="Times New Roman" w:hAnsi="Times New Roman"/>
          <w:color w:val="auto"/>
          <w:sz w:val="28"/>
          <w:vertAlign w:val="subscript"/>
        </w:rPr>
        <w:t>i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уровень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расходного обязательства Муниципального образования из краевого бюджета, установленный </w:t>
      </w:r>
      <w:hyperlink w:anchor="sub_1065" w:history="1">
        <w:r w:rsidRPr="004E4652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 w:rsidRPr="004E4652">
        <w:rPr>
          <w:rFonts w:ascii="Times New Roman" w:hAnsi="Times New Roman"/>
          <w:color w:val="auto"/>
          <w:sz w:val="28"/>
        </w:rPr>
        <w:t>10 настоящего Порядка (в процентах);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n – число Муниципальных образований, между бюджетами которых распределяются Субсидии.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12. Распределение Субсидии местным бюджетам из краевого бюджета между Муниципальными образованиями в Камчатском крае утверждается </w:t>
      </w:r>
      <w:hyperlink r:id="rId32" w:history="1">
        <w:r w:rsidRPr="004E4652">
          <w:rPr>
            <w:rFonts w:ascii="Times New Roman" w:hAnsi="Times New Roman"/>
            <w:color w:val="auto"/>
            <w:sz w:val="28"/>
          </w:rPr>
          <w:t>законом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Камчатского края о краевом бюджете на соответствующий год и плановый период.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13.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Муниципального образования о перечислении Субсидии, представляемой в Министерство по форме, установленной Министерством финансов Камчатского края.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14. Перечень, формы, срок, порядок представления документов Муниципальными образованиями в Камчатском крае для получения Субсидии и порядок их рассмотрения утверждаются Министерством.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lastRenderedPageBreak/>
        <w:t>15. Результатом использования Субсидии на 31 декабря года предоставления Субсидии является – «подготовлены проекты межевания земельных участков, выделяемых в счет невостребованных земельных долей, находящихся в собственности муниципальных образований (тыс. гектаров)».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16. Значение результата использования Субсидии устанавливается в Соглашении.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17.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ожидаемых значений результатов использования Субсидии.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18. Расчет результата использования Субсидии (</w:t>
      </w: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color w:val="auto"/>
          <w:sz w:val="28"/>
        </w:rPr>
        <w:t>) осуществляется Министерством по формуле: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= </w:t>
      </w: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f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/ </w:t>
      </w: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p</w:t>
      </w:r>
      <w:proofErr w:type="spellEnd"/>
      <w:r w:rsidRPr="004E4652">
        <w:rPr>
          <w:rFonts w:ascii="Times New Roman" w:hAnsi="Times New Roman"/>
          <w:color w:val="auto"/>
          <w:sz w:val="28"/>
        </w:rPr>
        <w:t>, где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результат использования Субсидии «площадь земельных участков, выделяемых в счет невостребованных земельных долей, находящихся в собственности Муниципальных образований, в отношении которых проведены кадастровые работы и осуществлен государственный кадастровый учет,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(тыс. гектаров)» в текущем финансовом году;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f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фактически достигнутое значение результата использования Субсидии в текущем финансовом году;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p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плановое значение результата использования Субсидии, установленное в Соглашении о предоставлении Субсидии.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19. Эффективность использования Субсидии (Э) оценивается Министерством по формуле: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Э = </w:t>
      </w: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х (P / F) х 100, где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E4652">
        <w:rPr>
          <w:rFonts w:ascii="Times New Roman" w:hAnsi="Times New Roman"/>
          <w:color w:val="auto"/>
          <w:sz w:val="28"/>
        </w:rPr>
        <w:t>R</w:t>
      </w:r>
      <w:r w:rsidRPr="004E4652">
        <w:rPr>
          <w:rFonts w:ascii="Times New Roman" w:hAnsi="Times New Roman"/>
          <w:color w:val="auto"/>
          <w:sz w:val="28"/>
          <w:vertAlign w:val="subscript"/>
        </w:rPr>
        <w:t>год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– результат использования Субсидии за год, рассчитанный в соответствии с </w:t>
      </w:r>
      <w:hyperlink w:anchor="sub_10612" w:history="1">
        <w:r w:rsidRPr="004E4652">
          <w:rPr>
            <w:rFonts w:ascii="Times New Roman" w:hAnsi="Times New Roman"/>
            <w:color w:val="auto"/>
            <w:sz w:val="28"/>
          </w:rPr>
          <w:t>частью 1</w:t>
        </w:r>
      </w:hyperlink>
      <w:r w:rsidRPr="004E4652">
        <w:rPr>
          <w:rFonts w:ascii="Times New Roman" w:hAnsi="Times New Roman"/>
          <w:color w:val="auto"/>
          <w:sz w:val="28"/>
        </w:rPr>
        <w:t>7 настоящего Порядка;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Р – плановый объем Субсидии на финансирование мероприятия в отчетном году;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F – фактический объем Субсидии на реализацию мероприятия в отчетном году.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При значении показателя Э </w:t>
      </w:r>
      <w:proofErr w:type="gramStart"/>
      <w:r w:rsidRPr="004E4652">
        <w:rPr>
          <w:rFonts w:ascii="Times New Roman" w:hAnsi="Times New Roman"/>
          <w:color w:val="auto"/>
          <w:sz w:val="28"/>
        </w:rPr>
        <w:t>&lt; 98</w:t>
      </w:r>
      <w:proofErr w:type="gramEnd"/>
      <w:r w:rsidRPr="004E4652">
        <w:rPr>
          <w:rFonts w:ascii="Times New Roman" w:hAnsi="Times New Roman"/>
          <w:color w:val="auto"/>
          <w:sz w:val="28"/>
        </w:rPr>
        <w:t xml:space="preserve"> эффективность использования Субсидии признается низкой, при значении показателя Э &gt; 98 эффективность использования Субсидии признается высокой.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20.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установленным </w:t>
      </w:r>
      <w:hyperlink r:id="rId33" w:history="1">
        <w:r w:rsidRPr="004E4652">
          <w:rPr>
            <w:rFonts w:ascii="Times New Roman" w:hAnsi="Times New Roman"/>
            <w:color w:val="auto"/>
            <w:sz w:val="28"/>
          </w:rPr>
          <w:t>Правилами</w:t>
        </w:r>
      </w:hyperlink>
      <w:r w:rsidRPr="004E4652">
        <w:rPr>
          <w:rFonts w:ascii="Times New Roman" w:hAnsi="Times New Roman"/>
          <w:color w:val="auto"/>
          <w:sz w:val="28"/>
        </w:rPr>
        <w:t>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21.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34" w:history="1">
        <w:r w:rsidRPr="004E4652">
          <w:rPr>
            <w:rFonts w:ascii="Times New Roman" w:hAnsi="Times New Roman"/>
            <w:color w:val="auto"/>
            <w:sz w:val="28"/>
          </w:rPr>
          <w:t>статьей 242</w:t>
        </w:r>
      </w:hyperlink>
      <w:r w:rsidRPr="004E4652"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Федерации.</w:t>
      </w:r>
    </w:p>
    <w:p w:rsidR="004E4652" w:rsidRPr="004E4652" w:rsidRDefault="004E4652" w:rsidP="004E46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>22. Контроль за соблюдением Муниципальными образованиями в Камчатском крае целей, порядка, условий предоставления и расходования Субсидии из краевого бюджета, а также за соблюдением условий Соглашения об их предоставлении осуществляется Министерством и органами государственного финансового контроля.</w:t>
      </w:r>
    </w:p>
    <w:p w:rsidR="004E4652" w:rsidRPr="004E4652" w:rsidRDefault="004E4652" w:rsidP="004E4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4E4652">
        <w:rPr>
          <w:rFonts w:ascii="Times New Roman" w:hAnsi="Times New Roman"/>
          <w:color w:val="auto"/>
          <w:sz w:val="28"/>
        </w:rPr>
        <w:t xml:space="preserve">23. Сроки и порядок представления отчетности об осуществлении расходов </w:t>
      </w:r>
      <w:bookmarkStart w:id="28" w:name="_GoBack"/>
      <w:bookmarkEnd w:id="28"/>
      <w:r w:rsidRPr="004E4652">
        <w:rPr>
          <w:rFonts w:ascii="Times New Roman" w:hAnsi="Times New Roman"/>
          <w:color w:val="auto"/>
          <w:sz w:val="28"/>
        </w:rPr>
        <w:t xml:space="preserve">местного бюджета на реализацию расходного обязательства Муниципального образования, в целях </w:t>
      </w:r>
      <w:proofErr w:type="spellStart"/>
      <w:r w:rsidRPr="004E4652">
        <w:rPr>
          <w:rFonts w:ascii="Times New Roman" w:hAnsi="Times New Roman"/>
          <w:color w:val="auto"/>
          <w:sz w:val="28"/>
        </w:rPr>
        <w:t>софинансирования</w:t>
      </w:r>
      <w:proofErr w:type="spellEnd"/>
      <w:r w:rsidRPr="004E4652">
        <w:rPr>
          <w:rFonts w:ascii="Times New Roman" w:hAnsi="Times New Roman"/>
          <w:color w:val="auto"/>
          <w:sz w:val="28"/>
        </w:rPr>
        <w:t xml:space="preserve"> которого предоставляется Субсидия, отчетности о достижении значений результатов использования Субсидии, устанавливаются соглашением о предоставлении Субсидии.</w:t>
      </w:r>
      <w:r w:rsidR="009D18CF">
        <w:rPr>
          <w:rFonts w:ascii="Times New Roman" w:hAnsi="Times New Roman"/>
          <w:color w:val="auto"/>
          <w:sz w:val="28"/>
        </w:rPr>
        <w:t>».</w:t>
      </w:r>
    </w:p>
    <w:p w:rsidR="00711680" w:rsidRPr="004E4652" w:rsidRDefault="00711680" w:rsidP="004E4652">
      <w:pPr>
        <w:spacing w:after="0"/>
        <w:jc w:val="center"/>
        <w:rPr>
          <w:rFonts w:ascii="Times New Roman" w:hAnsi="Times New Roman"/>
          <w:color w:val="auto"/>
          <w:sz w:val="28"/>
        </w:rPr>
      </w:pPr>
    </w:p>
    <w:sectPr w:rsidR="00711680" w:rsidRPr="004E4652"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E3" w:rsidRDefault="001F6CE3">
      <w:pPr>
        <w:spacing w:after="0" w:line="240" w:lineRule="auto"/>
      </w:pPr>
      <w:r>
        <w:separator/>
      </w:r>
    </w:p>
  </w:endnote>
  <w:endnote w:type="continuationSeparator" w:id="0">
    <w:p w:rsidR="001F6CE3" w:rsidRDefault="001F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E3" w:rsidRDefault="001F6CE3">
      <w:pPr>
        <w:spacing w:after="0" w:line="240" w:lineRule="auto"/>
      </w:pPr>
      <w:r>
        <w:separator/>
      </w:r>
    </w:p>
  </w:footnote>
  <w:footnote w:type="continuationSeparator" w:id="0">
    <w:p w:rsidR="001F6CE3" w:rsidRDefault="001F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F4" w:rsidRPr="007A4C13" w:rsidRDefault="00C55DF4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A4C13">
      <w:rPr>
        <w:rFonts w:ascii="Times New Roman" w:hAnsi="Times New Roman"/>
        <w:sz w:val="28"/>
        <w:szCs w:val="28"/>
      </w:rPr>
      <w:fldChar w:fldCharType="begin"/>
    </w:r>
    <w:r w:rsidRPr="007A4C13">
      <w:rPr>
        <w:rFonts w:ascii="Times New Roman" w:hAnsi="Times New Roman"/>
        <w:sz w:val="28"/>
        <w:szCs w:val="28"/>
      </w:rPr>
      <w:instrText xml:space="preserve">PAGE </w:instrText>
    </w:r>
    <w:r w:rsidRPr="007A4C13">
      <w:rPr>
        <w:rFonts w:ascii="Times New Roman" w:hAnsi="Times New Roman"/>
        <w:sz w:val="28"/>
        <w:szCs w:val="28"/>
      </w:rPr>
      <w:fldChar w:fldCharType="separate"/>
    </w:r>
    <w:r w:rsidR="00733D89">
      <w:rPr>
        <w:rFonts w:ascii="Times New Roman" w:hAnsi="Times New Roman"/>
        <w:noProof/>
        <w:sz w:val="28"/>
        <w:szCs w:val="28"/>
      </w:rPr>
      <w:t>6</w:t>
    </w:r>
    <w:r w:rsidRPr="007A4C13">
      <w:rPr>
        <w:rFonts w:ascii="Times New Roman" w:hAnsi="Times New Roman"/>
        <w:sz w:val="28"/>
        <w:szCs w:val="28"/>
      </w:rPr>
      <w:fldChar w:fldCharType="end"/>
    </w:r>
  </w:p>
  <w:p w:rsidR="00C55DF4" w:rsidRDefault="00C55DF4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4E0"/>
    <w:multiLevelType w:val="multilevel"/>
    <w:tmpl w:val="0F86F594"/>
    <w:lvl w:ilvl="0">
      <w:start w:val="1"/>
      <w:numFmt w:val="decimal"/>
      <w:pStyle w:val="1"/>
      <w:lvlText w:val="%1."/>
      <w:lvlJc w:val="left"/>
      <w:pPr>
        <w:tabs>
          <w:tab w:val="left" w:pos="927"/>
        </w:tabs>
        <w:ind w:left="0" w:firstLine="567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A031A"/>
    <w:multiLevelType w:val="multilevel"/>
    <w:tmpl w:val="359296BE"/>
    <w:lvl w:ilvl="0">
      <w:start w:val="1"/>
      <w:numFmt w:val="bullet"/>
      <w:pStyle w:val="a"/>
      <w:lvlText w:val=""/>
      <w:lvlJc w:val="left"/>
      <w:pPr>
        <w:tabs>
          <w:tab w:val="left" w:pos="873"/>
        </w:tabs>
        <w:ind w:left="87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2007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3EDC4E61"/>
    <w:multiLevelType w:val="multilevel"/>
    <w:tmpl w:val="2BAEFDCE"/>
    <w:lvl w:ilvl="0">
      <w:start w:val="1"/>
      <w:numFmt w:val="bullet"/>
      <w:pStyle w:val="11"/>
      <w:lvlText w:val="­"/>
      <w:lvlJc w:val="left"/>
      <w:pPr>
        <w:tabs>
          <w:tab w:val="left" w:pos="1791"/>
        </w:tabs>
        <w:ind w:left="1791" w:hanging="323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3" w15:restartNumberingAfterBreak="0">
    <w:nsid w:val="6D4127AA"/>
    <w:multiLevelType w:val="multilevel"/>
    <w:tmpl w:val="E126058E"/>
    <w:lvl w:ilvl="0">
      <w:start w:val="1"/>
      <w:numFmt w:val="decimal"/>
      <w:pStyle w:val="a0"/>
      <w:lvlText w:val="%1."/>
      <w:lvlJc w:val="left"/>
      <w:pPr>
        <w:tabs>
          <w:tab w:val="left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3"/>
    <w:rsid w:val="00004408"/>
    <w:rsid w:val="00025002"/>
    <w:rsid w:val="00042819"/>
    <w:rsid w:val="00050E36"/>
    <w:rsid w:val="00054C96"/>
    <w:rsid w:val="00086EDA"/>
    <w:rsid w:val="000919E7"/>
    <w:rsid w:val="00093B74"/>
    <w:rsid w:val="00094A4D"/>
    <w:rsid w:val="000A390A"/>
    <w:rsid w:val="000B3A1F"/>
    <w:rsid w:val="000C666F"/>
    <w:rsid w:val="000D1D1D"/>
    <w:rsid w:val="000E1ACA"/>
    <w:rsid w:val="000F536D"/>
    <w:rsid w:val="00116634"/>
    <w:rsid w:val="0011766B"/>
    <w:rsid w:val="00120DDE"/>
    <w:rsid w:val="00123B7D"/>
    <w:rsid w:val="00142198"/>
    <w:rsid w:val="00154E03"/>
    <w:rsid w:val="001720F8"/>
    <w:rsid w:val="00181A5F"/>
    <w:rsid w:val="00190C58"/>
    <w:rsid w:val="0019537C"/>
    <w:rsid w:val="001A182C"/>
    <w:rsid w:val="001D4B56"/>
    <w:rsid w:val="001D6467"/>
    <w:rsid w:val="001E5A21"/>
    <w:rsid w:val="001F6CE3"/>
    <w:rsid w:val="0023189A"/>
    <w:rsid w:val="002503EE"/>
    <w:rsid w:val="002928EC"/>
    <w:rsid w:val="00297E01"/>
    <w:rsid w:val="002E6503"/>
    <w:rsid w:val="002F400B"/>
    <w:rsid w:val="00310EEF"/>
    <w:rsid w:val="0031536C"/>
    <w:rsid w:val="003228AA"/>
    <w:rsid w:val="00343BF5"/>
    <w:rsid w:val="003457A1"/>
    <w:rsid w:val="00347B7E"/>
    <w:rsid w:val="003501D4"/>
    <w:rsid w:val="003548EF"/>
    <w:rsid w:val="00355975"/>
    <w:rsid w:val="00362BEF"/>
    <w:rsid w:val="003705B5"/>
    <w:rsid w:val="00374AD1"/>
    <w:rsid w:val="00382A8F"/>
    <w:rsid w:val="00396A14"/>
    <w:rsid w:val="003A6264"/>
    <w:rsid w:val="003A7820"/>
    <w:rsid w:val="003C383E"/>
    <w:rsid w:val="003F6DC1"/>
    <w:rsid w:val="004106A8"/>
    <w:rsid w:val="00441581"/>
    <w:rsid w:val="00452435"/>
    <w:rsid w:val="004535E0"/>
    <w:rsid w:val="00473601"/>
    <w:rsid w:val="00484549"/>
    <w:rsid w:val="00486DF6"/>
    <w:rsid w:val="004920F7"/>
    <w:rsid w:val="004A0F9F"/>
    <w:rsid w:val="004C01EA"/>
    <w:rsid w:val="004C04D1"/>
    <w:rsid w:val="004E4652"/>
    <w:rsid w:val="004E6634"/>
    <w:rsid w:val="004F0D44"/>
    <w:rsid w:val="00511314"/>
    <w:rsid w:val="00521609"/>
    <w:rsid w:val="00521897"/>
    <w:rsid w:val="00524F61"/>
    <w:rsid w:val="00525EFA"/>
    <w:rsid w:val="0052678D"/>
    <w:rsid w:val="00535A36"/>
    <w:rsid w:val="005706CB"/>
    <w:rsid w:val="00572C68"/>
    <w:rsid w:val="00580EF7"/>
    <w:rsid w:val="005A4343"/>
    <w:rsid w:val="005B5AB3"/>
    <w:rsid w:val="005D1E6B"/>
    <w:rsid w:val="005F3719"/>
    <w:rsid w:val="005F3A49"/>
    <w:rsid w:val="006040C0"/>
    <w:rsid w:val="00626D2A"/>
    <w:rsid w:val="00631BEE"/>
    <w:rsid w:val="006330F2"/>
    <w:rsid w:val="006537C7"/>
    <w:rsid w:val="00664F55"/>
    <w:rsid w:val="00683C3B"/>
    <w:rsid w:val="00686874"/>
    <w:rsid w:val="0069149A"/>
    <w:rsid w:val="006A6C9A"/>
    <w:rsid w:val="006C161E"/>
    <w:rsid w:val="006C1657"/>
    <w:rsid w:val="006C5C9E"/>
    <w:rsid w:val="006F523F"/>
    <w:rsid w:val="006F5503"/>
    <w:rsid w:val="007031C5"/>
    <w:rsid w:val="00711680"/>
    <w:rsid w:val="007174CC"/>
    <w:rsid w:val="00732E4B"/>
    <w:rsid w:val="00733D89"/>
    <w:rsid w:val="007440BA"/>
    <w:rsid w:val="00747FB0"/>
    <w:rsid w:val="00764BFB"/>
    <w:rsid w:val="0078436B"/>
    <w:rsid w:val="007935AC"/>
    <w:rsid w:val="00795C7E"/>
    <w:rsid w:val="007A4C13"/>
    <w:rsid w:val="007A57BF"/>
    <w:rsid w:val="007A5D35"/>
    <w:rsid w:val="007C5D6A"/>
    <w:rsid w:val="007D09D7"/>
    <w:rsid w:val="007E4CE5"/>
    <w:rsid w:val="007E4EB0"/>
    <w:rsid w:val="007F0CA1"/>
    <w:rsid w:val="007F2124"/>
    <w:rsid w:val="00834059"/>
    <w:rsid w:val="00836A15"/>
    <w:rsid w:val="008379A4"/>
    <w:rsid w:val="00882790"/>
    <w:rsid w:val="00885DCC"/>
    <w:rsid w:val="0089634C"/>
    <w:rsid w:val="008A6BDD"/>
    <w:rsid w:val="008A6D61"/>
    <w:rsid w:val="008B425A"/>
    <w:rsid w:val="008F591B"/>
    <w:rsid w:val="00903CE7"/>
    <w:rsid w:val="00916C80"/>
    <w:rsid w:val="00932A15"/>
    <w:rsid w:val="00934289"/>
    <w:rsid w:val="009449FF"/>
    <w:rsid w:val="00966C92"/>
    <w:rsid w:val="009755DB"/>
    <w:rsid w:val="009A4738"/>
    <w:rsid w:val="009A7D15"/>
    <w:rsid w:val="009B034C"/>
    <w:rsid w:val="009B325F"/>
    <w:rsid w:val="009D18CF"/>
    <w:rsid w:val="009D60E8"/>
    <w:rsid w:val="009F6440"/>
    <w:rsid w:val="00A03A79"/>
    <w:rsid w:val="00A0789B"/>
    <w:rsid w:val="00A12DE3"/>
    <w:rsid w:val="00A235E7"/>
    <w:rsid w:val="00A263F9"/>
    <w:rsid w:val="00A27F11"/>
    <w:rsid w:val="00A354F8"/>
    <w:rsid w:val="00A56016"/>
    <w:rsid w:val="00A57A31"/>
    <w:rsid w:val="00A63B36"/>
    <w:rsid w:val="00A93A62"/>
    <w:rsid w:val="00A96295"/>
    <w:rsid w:val="00AA5E8D"/>
    <w:rsid w:val="00AA71D3"/>
    <w:rsid w:val="00AB037C"/>
    <w:rsid w:val="00AB60EA"/>
    <w:rsid w:val="00AD2952"/>
    <w:rsid w:val="00AE0CE3"/>
    <w:rsid w:val="00AE2B93"/>
    <w:rsid w:val="00AE3DC9"/>
    <w:rsid w:val="00B00473"/>
    <w:rsid w:val="00B01D63"/>
    <w:rsid w:val="00B321B6"/>
    <w:rsid w:val="00B436D9"/>
    <w:rsid w:val="00B46149"/>
    <w:rsid w:val="00B476E0"/>
    <w:rsid w:val="00B628ED"/>
    <w:rsid w:val="00B702E9"/>
    <w:rsid w:val="00B77343"/>
    <w:rsid w:val="00B81276"/>
    <w:rsid w:val="00B84580"/>
    <w:rsid w:val="00B85D44"/>
    <w:rsid w:val="00B86B28"/>
    <w:rsid w:val="00B90290"/>
    <w:rsid w:val="00B910DD"/>
    <w:rsid w:val="00B96B12"/>
    <w:rsid w:val="00BB63EC"/>
    <w:rsid w:val="00BC30D1"/>
    <w:rsid w:val="00BD1C9C"/>
    <w:rsid w:val="00BD3600"/>
    <w:rsid w:val="00BD561C"/>
    <w:rsid w:val="00BE3DC4"/>
    <w:rsid w:val="00BF44AD"/>
    <w:rsid w:val="00C21745"/>
    <w:rsid w:val="00C251AE"/>
    <w:rsid w:val="00C5463A"/>
    <w:rsid w:val="00C55DF4"/>
    <w:rsid w:val="00C778F1"/>
    <w:rsid w:val="00C9157A"/>
    <w:rsid w:val="00CC6A0F"/>
    <w:rsid w:val="00CD692D"/>
    <w:rsid w:val="00CF4BC8"/>
    <w:rsid w:val="00D04EDE"/>
    <w:rsid w:val="00D06686"/>
    <w:rsid w:val="00D13653"/>
    <w:rsid w:val="00D14864"/>
    <w:rsid w:val="00D34DD8"/>
    <w:rsid w:val="00D43987"/>
    <w:rsid w:val="00D472EF"/>
    <w:rsid w:val="00D6088C"/>
    <w:rsid w:val="00D74A05"/>
    <w:rsid w:val="00DB52E2"/>
    <w:rsid w:val="00DC2268"/>
    <w:rsid w:val="00DD6DFE"/>
    <w:rsid w:val="00DF2ACE"/>
    <w:rsid w:val="00E6426E"/>
    <w:rsid w:val="00E81BCD"/>
    <w:rsid w:val="00E86BE0"/>
    <w:rsid w:val="00E9062A"/>
    <w:rsid w:val="00E9135C"/>
    <w:rsid w:val="00E94E96"/>
    <w:rsid w:val="00EC2E41"/>
    <w:rsid w:val="00EC3B1A"/>
    <w:rsid w:val="00ED4F6A"/>
    <w:rsid w:val="00ED6855"/>
    <w:rsid w:val="00ED6959"/>
    <w:rsid w:val="00EF5C19"/>
    <w:rsid w:val="00F01553"/>
    <w:rsid w:val="00F103AB"/>
    <w:rsid w:val="00F17BC0"/>
    <w:rsid w:val="00F201A2"/>
    <w:rsid w:val="00F47585"/>
    <w:rsid w:val="00F50DC5"/>
    <w:rsid w:val="00F51283"/>
    <w:rsid w:val="00F60197"/>
    <w:rsid w:val="00F601B6"/>
    <w:rsid w:val="00F81A0A"/>
    <w:rsid w:val="00FA37A8"/>
    <w:rsid w:val="00FA70D0"/>
    <w:rsid w:val="00FA7C96"/>
    <w:rsid w:val="00FC3EEE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7BF3-3B4A-490F-ACC4-099AC6DA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0"/>
    <w:qFormat/>
  </w:style>
  <w:style w:type="paragraph" w:styleId="12">
    <w:name w:val="heading 1"/>
    <w:next w:val="a1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1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 w:line="276" w:lineRule="auto"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 w:line="276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 w:line="276" w:lineRule="auto"/>
      <w:jc w:val="both"/>
      <w:outlineLvl w:val="7"/>
    </w:pPr>
    <w:rPr>
      <w:rFonts w:ascii="Calibri" w:hAnsi="Calibri"/>
      <w:i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1"/>
    <w:link w:val="32"/>
    <w:pPr>
      <w:spacing w:after="120" w:line="240" w:lineRule="auto"/>
      <w:ind w:left="283"/>
      <w:jc w:val="both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0"/>
    <w:link w:val="31"/>
    <w:rPr>
      <w:rFonts w:ascii="Times New Roman" w:hAnsi="Times New Roman"/>
      <w:sz w:val="16"/>
    </w:rPr>
  </w:style>
  <w:style w:type="paragraph" w:customStyle="1" w:styleId="23">
    <w:name w:val="Стиль заголовка 2"/>
    <w:basedOn w:val="a1"/>
    <w:link w:val="24"/>
    <w:pPr>
      <w:spacing w:after="0" w:line="240" w:lineRule="auto"/>
      <w:jc w:val="center"/>
      <w:outlineLvl w:val="1"/>
    </w:pPr>
    <w:rPr>
      <w:rFonts w:ascii="Times New Roman" w:hAnsi="Times New Roman"/>
      <w:b/>
      <w:sz w:val="24"/>
    </w:rPr>
  </w:style>
  <w:style w:type="character" w:customStyle="1" w:styleId="24">
    <w:name w:val="Стиль заголовка 2"/>
    <w:basedOn w:val="10"/>
    <w:link w:val="23"/>
    <w:rPr>
      <w:rFonts w:ascii="Times New Roman" w:hAnsi="Times New Roman"/>
      <w:b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xl99">
    <w:name w:val="xl99"/>
    <w:basedOn w:val="a1"/>
    <w:link w:val="xl99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90">
    <w:name w:val="xl99"/>
    <w:basedOn w:val="10"/>
    <w:link w:val="xl99"/>
    <w:rPr>
      <w:rFonts w:ascii="Times New Roman" w:hAnsi="Times New Roman"/>
      <w:color w:val="000000"/>
    </w:rPr>
  </w:style>
  <w:style w:type="paragraph" w:customStyle="1" w:styleId="xl108">
    <w:name w:val="xl108"/>
    <w:basedOn w:val="a1"/>
    <w:link w:val="xl108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80">
    <w:name w:val="xl108"/>
    <w:basedOn w:val="10"/>
    <w:link w:val="xl108"/>
    <w:rPr>
      <w:rFonts w:ascii="Times New Roman" w:hAnsi="Times New Roman"/>
      <w:color w:val="000000"/>
    </w:rPr>
  </w:style>
  <w:style w:type="paragraph" w:customStyle="1" w:styleId="consplusnormal">
    <w:name w:val="consplusnormal"/>
    <w:basedOn w:val="a1"/>
    <w:link w:val="consplu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0"/>
    <w:link w:val="consplusnormal"/>
    <w:rPr>
      <w:rFonts w:ascii="Times New Roman" w:hAnsi="Times New Roman"/>
      <w:color w:val="000000"/>
      <w:sz w:val="24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rFonts w:ascii="Calibri" w:hAnsi="Calibri"/>
      <w:color w:val="000000"/>
    </w:rPr>
  </w:style>
  <w:style w:type="paragraph" w:customStyle="1" w:styleId="FontStyle23">
    <w:name w:val="Font Style23"/>
    <w:link w:val="FontStyle230"/>
    <w:rPr>
      <w:rFonts w:ascii="Times New Roman" w:hAnsi="Times New Roman"/>
      <w:b/>
      <w:i/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b/>
      <w:i/>
      <w:sz w:val="26"/>
    </w:rPr>
  </w:style>
  <w:style w:type="paragraph" w:customStyle="1" w:styleId="blk">
    <w:name w:val="blk"/>
    <w:basedOn w:val="25"/>
    <w:link w:val="blk0"/>
  </w:style>
  <w:style w:type="character" w:customStyle="1" w:styleId="blk0">
    <w:name w:val="blk"/>
    <w:basedOn w:val="a2"/>
    <w:link w:val="blk"/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5">
    <w:name w:val="Знак Знак Знак"/>
    <w:basedOn w:val="a1"/>
    <w:link w:val="a6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6">
    <w:name w:val="Знак Знак Знак"/>
    <w:basedOn w:val="10"/>
    <w:link w:val="a5"/>
    <w:rPr>
      <w:rFonts w:ascii="Verdana" w:hAnsi="Verdana"/>
      <w:color w:val="000000"/>
      <w:sz w:val="20"/>
    </w:rPr>
  </w:style>
  <w:style w:type="paragraph" w:customStyle="1" w:styleId="xl78">
    <w:name w:val="xl78"/>
    <w:basedOn w:val="a1"/>
    <w:link w:val="xl7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80">
    <w:name w:val="xl78"/>
    <w:basedOn w:val="10"/>
    <w:link w:val="xl78"/>
    <w:rPr>
      <w:rFonts w:ascii="Times New Roman" w:hAnsi="Times New Roman"/>
      <w:color w:val="000000"/>
    </w:rPr>
  </w:style>
  <w:style w:type="paragraph" w:customStyle="1" w:styleId="xl90">
    <w:name w:val="xl90"/>
    <w:basedOn w:val="a1"/>
    <w:link w:val="xl9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00">
    <w:name w:val="xl90"/>
    <w:basedOn w:val="10"/>
    <w:link w:val="xl90"/>
    <w:rPr>
      <w:rFonts w:ascii="Times New Roman" w:hAnsi="Times New Roman"/>
      <w:color w:val="000000"/>
      <w:sz w:val="24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64">
    <w:name w:val="xl64"/>
    <w:basedOn w:val="a1"/>
    <w:link w:val="xl6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40">
    <w:name w:val="xl64"/>
    <w:basedOn w:val="10"/>
    <w:link w:val="xl64"/>
    <w:rPr>
      <w:rFonts w:ascii="Times New Roman" w:hAnsi="Times New Roman"/>
      <w:color w:val="000000"/>
    </w:rPr>
  </w:style>
  <w:style w:type="paragraph" w:customStyle="1" w:styleId="xl113">
    <w:name w:val="xl113"/>
    <w:basedOn w:val="a1"/>
    <w:link w:val="xl11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30">
    <w:name w:val="xl113"/>
    <w:basedOn w:val="10"/>
    <w:link w:val="xl113"/>
    <w:rPr>
      <w:rFonts w:ascii="Times New Roman" w:hAnsi="Times New Roman"/>
      <w:color w:val="000000"/>
      <w:sz w:val="24"/>
    </w:rPr>
  </w:style>
  <w:style w:type="paragraph" w:customStyle="1" w:styleId="16">
    <w:name w:val="Основной текст1"/>
    <w:basedOn w:val="a1"/>
    <w:link w:val="17"/>
    <w:pPr>
      <w:spacing w:after="0" w:line="254" w:lineRule="exact"/>
      <w:jc w:val="both"/>
    </w:pPr>
  </w:style>
  <w:style w:type="character" w:customStyle="1" w:styleId="17">
    <w:name w:val="Основной текст1"/>
    <w:basedOn w:val="10"/>
    <w:link w:val="16"/>
  </w:style>
  <w:style w:type="paragraph" w:customStyle="1" w:styleId="a7">
    <w:name w:val="Содержимое таблицы"/>
    <w:basedOn w:val="a1"/>
    <w:link w:val="a8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customStyle="1" w:styleId="a8">
    <w:name w:val="Содержимое таблицы"/>
    <w:basedOn w:val="10"/>
    <w:link w:val="a7"/>
    <w:rPr>
      <w:rFonts w:ascii="Arial" w:hAnsi="Arial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Endnote">
    <w:name w:val="Endnote"/>
    <w:basedOn w:val="a1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0"/>
    <w:link w:val="Endnote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8">
    <w:name w:val="Строгий1"/>
    <w:link w:val="a9"/>
    <w:rPr>
      <w:b/>
    </w:rPr>
  </w:style>
  <w:style w:type="character" w:styleId="a9">
    <w:name w:val="Strong"/>
    <w:link w:val="18"/>
    <w:rPr>
      <w:b/>
    </w:rPr>
  </w:style>
  <w:style w:type="paragraph" w:customStyle="1" w:styleId="ConsCell">
    <w:name w:val="ConsCell"/>
    <w:link w:val="ConsCell0"/>
    <w:pPr>
      <w:widowControl w:val="0"/>
      <w:spacing w:after="0" w:line="240" w:lineRule="auto"/>
      <w:jc w:val="both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color w:val="000000"/>
      <w:sz w:val="20"/>
    </w:rPr>
  </w:style>
  <w:style w:type="paragraph" w:styleId="26">
    <w:name w:val="Quote"/>
    <w:basedOn w:val="a1"/>
    <w:next w:val="a1"/>
    <w:link w:val="27"/>
    <w:pPr>
      <w:spacing w:after="200" w:line="276" w:lineRule="auto"/>
      <w:jc w:val="both"/>
    </w:pPr>
    <w:rPr>
      <w:rFonts w:ascii="Calibri" w:hAnsi="Calibri"/>
      <w:i/>
    </w:rPr>
  </w:style>
  <w:style w:type="character" w:customStyle="1" w:styleId="27">
    <w:name w:val="Цитата 2 Знак"/>
    <w:basedOn w:val="10"/>
    <w:link w:val="26"/>
    <w:rPr>
      <w:rFonts w:ascii="Calibri" w:hAnsi="Calibri"/>
      <w:i/>
    </w:rPr>
  </w:style>
  <w:style w:type="paragraph" w:customStyle="1" w:styleId="qe9If23">
    <w:name w:val="Îñíîâíîqe9 òåêñò ñ îIf2ñòóïîì 3"/>
    <w:basedOn w:val="a1"/>
    <w:link w:val="qe9If230"/>
    <w:pPr>
      <w:widowControl w:val="0"/>
      <w:spacing w:after="0" w:line="288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qe9If230">
    <w:name w:val="Îñíîâíîqe9 òåêñò ñ îIf2ñòóïîì 3"/>
    <w:basedOn w:val="10"/>
    <w:link w:val="qe9If23"/>
    <w:rPr>
      <w:rFonts w:ascii="Times New Roman" w:hAnsi="Times New Roman"/>
      <w:color w:val="000000"/>
      <w:sz w:val="24"/>
    </w:rPr>
  </w:style>
  <w:style w:type="paragraph" w:customStyle="1" w:styleId="19">
    <w:name w:val="Номер страницы1"/>
    <w:link w:val="aa"/>
  </w:style>
  <w:style w:type="character" w:styleId="aa">
    <w:name w:val="page number"/>
    <w:link w:val="19"/>
  </w:style>
  <w:style w:type="paragraph" w:customStyle="1" w:styleId="ab">
    <w:name w:val="Абзац"/>
    <w:basedOn w:val="a1"/>
    <w:link w:val="ac"/>
    <w:pPr>
      <w:spacing w:before="120" w:after="0" w:line="240" w:lineRule="auto"/>
      <w:ind w:firstLine="851"/>
      <w:jc w:val="both"/>
    </w:pPr>
    <w:rPr>
      <w:rFonts w:ascii="Times New Roman" w:hAnsi="Times New Roman"/>
      <w:sz w:val="26"/>
    </w:rPr>
  </w:style>
  <w:style w:type="character" w:customStyle="1" w:styleId="ac">
    <w:name w:val="Абзац"/>
    <w:basedOn w:val="10"/>
    <w:link w:val="ab"/>
    <w:rPr>
      <w:rFonts w:ascii="Times New Roman" w:hAnsi="Times New Roman"/>
      <w:color w:val="000000"/>
      <w:sz w:val="26"/>
    </w:rPr>
  </w:style>
  <w:style w:type="paragraph" w:customStyle="1" w:styleId="newsparagraph">
    <w:name w:val="newsparagraph"/>
    <w:link w:val="newsparagraph0"/>
  </w:style>
  <w:style w:type="character" w:customStyle="1" w:styleId="newsparagraph0">
    <w:name w:val="newsparagraph"/>
    <w:link w:val="newsparagraph"/>
  </w:style>
  <w:style w:type="paragraph" w:customStyle="1" w:styleId="xl106">
    <w:name w:val="xl106"/>
    <w:basedOn w:val="a1"/>
    <w:link w:val="xl10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60">
    <w:name w:val="xl106"/>
    <w:basedOn w:val="10"/>
    <w:link w:val="xl106"/>
    <w:rPr>
      <w:rFonts w:ascii="Times New Roman" w:hAnsi="Times New Roman"/>
      <w:color w:val="000000"/>
    </w:rPr>
  </w:style>
  <w:style w:type="paragraph" w:customStyle="1" w:styleId="ad">
    <w:name w:val="Стиль По центру"/>
    <w:basedOn w:val="a1"/>
    <w:link w:val="ae"/>
    <w:pPr>
      <w:spacing w:after="0" w:line="240" w:lineRule="auto"/>
      <w:jc w:val="center"/>
    </w:pPr>
    <w:rPr>
      <w:rFonts w:ascii="Times New Roman" w:hAnsi="Times New Roman"/>
      <w:sz w:val="25"/>
    </w:rPr>
  </w:style>
  <w:style w:type="character" w:customStyle="1" w:styleId="ae">
    <w:name w:val="Стиль По центру"/>
    <w:basedOn w:val="10"/>
    <w:link w:val="ad"/>
    <w:rPr>
      <w:rFonts w:ascii="Times New Roman" w:hAnsi="Times New Roman"/>
      <w:color w:val="000000"/>
      <w:sz w:val="25"/>
    </w:rPr>
  </w:style>
  <w:style w:type="paragraph" w:customStyle="1" w:styleId="xl98">
    <w:name w:val="xl98"/>
    <w:basedOn w:val="a1"/>
    <w:link w:val="xl9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80">
    <w:name w:val="xl98"/>
    <w:basedOn w:val="10"/>
    <w:link w:val="xl98"/>
    <w:rPr>
      <w:rFonts w:ascii="Times New Roman" w:hAnsi="Times New Roman"/>
      <w:color w:val="000000"/>
    </w:rPr>
  </w:style>
  <w:style w:type="paragraph" w:styleId="af">
    <w:name w:val="Normal (Web)"/>
    <w:basedOn w:val="a1"/>
    <w:link w:val="af0"/>
    <w:pPr>
      <w:spacing w:after="0" w:line="384" w:lineRule="atLeast"/>
      <w:jc w:val="both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0"/>
    <w:link w:val="af"/>
    <w:rPr>
      <w:rFonts w:ascii="Times New Roman" w:hAnsi="Times New Roman"/>
      <w:color w:val="000000"/>
      <w:sz w:val="24"/>
    </w:rPr>
  </w:style>
  <w:style w:type="paragraph" w:customStyle="1" w:styleId="xl81">
    <w:name w:val="xl81"/>
    <w:basedOn w:val="a1"/>
    <w:link w:val="xl81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10">
    <w:name w:val="xl81"/>
    <w:basedOn w:val="10"/>
    <w:link w:val="xl81"/>
    <w:rPr>
      <w:rFonts w:ascii="Times New Roman" w:hAnsi="Times New Roman"/>
      <w:color w:val="000000"/>
    </w:rPr>
  </w:style>
  <w:style w:type="paragraph" w:customStyle="1" w:styleId="28">
    <w:name w:val="Стиль заголовка 2 Знак"/>
    <w:link w:val="29"/>
    <w:rPr>
      <w:b/>
      <w:sz w:val="24"/>
    </w:rPr>
  </w:style>
  <w:style w:type="character" w:customStyle="1" w:styleId="29">
    <w:name w:val="Стиль заголовка 2 Знак"/>
    <w:link w:val="28"/>
    <w:rPr>
      <w:b/>
      <w:color w:val="000000"/>
      <w:sz w:val="24"/>
    </w:rPr>
  </w:style>
  <w:style w:type="paragraph" w:customStyle="1" w:styleId="1a">
    <w:name w:val="Знак1 Знак Знак Знак Знак Знак"/>
    <w:basedOn w:val="a1"/>
    <w:link w:val="1b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b">
    <w:name w:val="Знак1 Знак Знак Знак Знак Знак"/>
    <w:basedOn w:val="10"/>
    <w:link w:val="1a"/>
    <w:rPr>
      <w:rFonts w:ascii="Tahoma" w:hAnsi="Tahoma"/>
      <w:color w:val="000000"/>
      <w:sz w:val="20"/>
    </w:rPr>
  </w:style>
  <w:style w:type="paragraph" w:styleId="2a">
    <w:name w:val="Body Text 2"/>
    <w:basedOn w:val="a1"/>
    <w:link w:val="2b"/>
    <w:pPr>
      <w:spacing w:after="120" w:line="480" w:lineRule="auto"/>
      <w:jc w:val="both"/>
    </w:pPr>
    <w:rPr>
      <w:rFonts w:ascii="Calibri" w:hAnsi="Calibri"/>
    </w:rPr>
  </w:style>
  <w:style w:type="character" w:customStyle="1" w:styleId="2b">
    <w:name w:val="Основной текст 2 Знак"/>
    <w:basedOn w:val="10"/>
    <w:link w:val="2a"/>
    <w:rPr>
      <w:rFonts w:ascii="Calibri" w:hAnsi="Calibri"/>
      <w:color w:val="000000"/>
    </w:rPr>
  </w:style>
  <w:style w:type="paragraph" w:styleId="af1">
    <w:name w:val="TOC Heading"/>
    <w:basedOn w:val="12"/>
    <w:next w:val="a1"/>
    <w:link w:val="af2"/>
    <w:pPr>
      <w:keepNext/>
      <w:spacing w:before="240" w:after="60" w:line="276" w:lineRule="auto"/>
      <w:outlineLvl w:val="8"/>
    </w:pPr>
    <w:rPr>
      <w:rFonts w:ascii="Cambria" w:hAnsi="Cambria"/>
    </w:rPr>
  </w:style>
  <w:style w:type="character" w:customStyle="1" w:styleId="af2">
    <w:name w:val="Заголовок оглавления Знак"/>
    <w:basedOn w:val="13"/>
    <w:link w:val="af1"/>
    <w:rPr>
      <w:rFonts w:ascii="Cambria" w:hAnsi="Cambria"/>
      <w:b/>
      <w:color w:val="000000"/>
      <w:sz w:val="32"/>
    </w:rPr>
  </w:style>
  <w:style w:type="paragraph" w:customStyle="1" w:styleId="xl86">
    <w:name w:val="xl86"/>
    <w:basedOn w:val="a1"/>
    <w:link w:val="xl8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60">
    <w:name w:val="xl86"/>
    <w:basedOn w:val="10"/>
    <w:link w:val="xl86"/>
    <w:rPr>
      <w:rFonts w:ascii="Times New Roman" w:hAnsi="Times New Roman"/>
      <w:color w:val="000000"/>
    </w:rPr>
  </w:style>
  <w:style w:type="character" w:customStyle="1" w:styleId="90">
    <w:name w:val="Заголовок 9 Знак"/>
    <w:basedOn w:val="10"/>
    <w:link w:val="9"/>
    <w:rPr>
      <w:rFonts w:ascii="Cambria" w:hAnsi="Cambria"/>
      <w:color w:val="000000"/>
    </w:rPr>
  </w:style>
  <w:style w:type="paragraph" w:customStyle="1" w:styleId="xl74">
    <w:name w:val="xl74"/>
    <w:basedOn w:val="a1"/>
    <w:link w:val="xl7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40">
    <w:name w:val="xl74"/>
    <w:basedOn w:val="10"/>
    <w:link w:val="xl74"/>
    <w:rPr>
      <w:rFonts w:ascii="Times New Roman" w:hAnsi="Times New Roman"/>
      <w:color w:val="000000"/>
    </w:rPr>
  </w:style>
  <w:style w:type="paragraph" w:styleId="af3">
    <w:name w:val="Body Text Indent"/>
    <w:basedOn w:val="a1"/>
    <w:link w:val="af4"/>
    <w:pPr>
      <w:spacing w:before="60" w:after="0" w:line="240" w:lineRule="auto"/>
      <w:jc w:val="center"/>
    </w:pPr>
    <w:rPr>
      <w:rFonts w:ascii="Times New Roman" w:hAnsi="Times New Roman"/>
      <w:caps/>
      <w:sz w:val="18"/>
    </w:rPr>
  </w:style>
  <w:style w:type="character" w:customStyle="1" w:styleId="af4">
    <w:name w:val="Основной текст с отступом Знак"/>
    <w:basedOn w:val="10"/>
    <w:link w:val="af3"/>
    <w:rPr>
      <w:rFonts w:ascii="Times New Roman" w:hAnsi="Times New Roman"/>
      <w:caps/>
      <w:color w:val="000000"/>
      <w:sz w:val="18"/>
    </w:rPr>
  </w:style>
  <w:style w:type="paragraph" w:customStyle="1" w:styleId="FontStyle15">
    <w:name w:val="Font Style15"/>
    <w:link w:val="FontStyle150"/>
    <w:rPr>
      <w:rFonts w:ascii="Times New Roman" w:hAnsi="Times New Roman"/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1c">
    <w:name w:val="Основной текст с отступом1"/>
    <w:basedOn w:val="a1"/>
    <w:link w:val="1d"/>
    <w:pPr>
      <w:spacing w:after="120" w:line="240" w:lineRule="auto"/>
      <w:ind w:left="283"/>
      <w:jc w:val="both"/>
    </w:pPr>
    <w:rPr>
      <w:rFonts w:ascii="Times New Roman" w:hAnsi="Times New Roman"/>
      <w:sz w:val="20"/>
    </w:rPr>
  </w:style>
  <w:style w:type="character" w:customStyle="1" w:styleId="1d">
    <w:name w:val="Основной текст с отступом1"/>
    <w:basedOn w:val="10"/>
    <w:link w:val="1c"/>
    <w:rPr>
      <w:rFonts w:ascii="Times New Roman" w:hAnsi="Times New Roman"/>
      <w:color w:val="000000"/>
      <w:sz w:val="20"/>
    </w:rPr>
  </w:style>
  <w:style w:type="paragraph" w:customStyle="1" w:styleId="xl96">
    <w:name w:val="xl96"/>
    <w:basedOn w:val="a1"/>
    <w:link w:val="xl9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960">
    <w:name w:val="xl96"/>
    <w:basedOn w:val="10"/>
    <w:link w:val="xl96"/>
    <w:rPr>
      <w:rFonts w:ascii="Times New Roman" w:hAnsi="Times New Roman"/>
      <w:color w:val="000000"/>
    </w:rPr>
  </w:style>
  <w:style w:type="paragraph" w:styleId="af5">
    <w:name w:val="No Spacing"/>
    <w:link w:val="af6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Pr>
      <w:rFonts w:ascii="Calibri" w:hAnsi="Calibri"/>
      <w:color w:val="000000"/>
    </w:rPr>
  </w:style>
  <w:style w:type="paragraph" w:customStyle="1" w:styleId="2c">
    <w:name w:val="стиль2 Знак Знак"/>
    <w:link w:val="2d"/>
    <w:rPr>
      <w:b/>
      <w:sz w:val="28"/>
    </w:rPr>
  </w:style>
  <w:style w:type="character" w:customStyle="1" w:styleId="2d">
    <w:name w:val="стиль2 Знак Знак"/>
    <w:link w:val="2c"/>
    <w:rPr>
      <w:b/>
      <w:color w:val="000000"/>
      <w:sz w:val="28"/>
    </w:rPr>
  </w:style>
  <w:style w:type="paragraph" w:customStyle="1" w:styleId="1e">
    <w:name w:val="Без интервала1"/>
    <w:link w:val="1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f">
    <w:name w:val="Без интервала1"/>
    <w:link w:val="1e"/>
    <w:rPr>
      <w:rFonts w:ascii="Times New Roman" w:hAnsi="Times New Roman"/>
      <w:color w:val="000000"/>
      <w:sz w:val="28"/>
    </w:rPr>
  </w:style>
  <w:style w:type="paragraph" w:customStyle="1" w:styleId="xl71">
    <w:name w:val="xl71"/>
    <w:basedOn w:val="a1"/>
    <w:link w:val="xl71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710">
    <w:name w:val="xl71"/>
    <w:basedOn w:val="10"/>
    <w:link w:val="xl71"/>
    <w:rPr>
      <w:rFonts w:ascii="Times New Roman" w:hAnsi="Times New Roman"/>
      <w:color w:val="000000"/>
      <w:sz w:val="18"/>
    </w:rPr>
  </w:style>
  <w:style w:type="paragraph" w:customStyle="1" w:styleId="xl103">
    <w:name w:val="xl103"/>
    <w:basedOn w:val="a1"/>
    <w:link w:val="xl10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30">
    <w:name w:val="xl103"/>
    <w:basedOn w:val="10"/>
    <w:link w:val="xl103"/>
    <w:rPr>
      <w:rFonts w:ascii="Times New Roman" w:hAnsi="Times New Roman"/>
      <w:color w:val="000000"/>
      <w:sz w:val="24"/>
    </w:rPr>
  </w:style>
  <w:style w:type="paragraph" w:customStyle="1" w:styleId="p6">
    <w:name w:val="p6"/>
    <w:basedOn w:val="a1"/>
    <w:link w:val="p60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hAnsi="Times New Roman"/>
      <w:sz w:val="24"/>
    </w:rPr>
  </w:style>
  <w:style w:type="character" w:customStyle="1" w:styleId="p60">
    <w:name w:val="p6"/>
    <w:basedOn w:val="10"/>
    <w:link w:val="p6"/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1"/>
    <w:link w:val="xl9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950">
    <w:name w:val="xl95"/>
    <w:basedOn w:val="10"/>
    <w:link w:val="xl95"/>
    <w:rPr>
      <w:rFonts w:ascii="Times New Roman" w:hAnsi="Times New Roman"/>
      <w:color w:val="000000"/>
    </w:rPr>
  </w:style>
  <w:style w:type="paragraph" w:customStyle="1" w:styleId="af7">
    <w:name w:val="Знак Знак Знак Знак"/>
    <w:basedOn w:val="a1"/>
    <w:link w:val="af8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af8">
    <w:name w:val="Знак Знак Знак Знак"/>
    <w:basedOn w:val="10"/>
    <w:link w:val="af7"/>
    <w:rPr>
      <w:rFonts w:ascii="Times New Roman" w:hAnsi="Times New Roman"/>
      <w:color w:val="000000"/>
      <w:sz w:val="20"/>
    </w:rPr>
  </w:style>
  <w:style w:type="paragraph" w:customStyle="1" w:styleId="xl80">
    <w:name w:val="xl80"/>
    <w:basedOn w:val="a1"/>
    <w:link w:val="xl80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00">
    <w:name w:val="xl80"/>
    <w:basedOn w:val="10"/>
    <w:link w:val="xl80"/>
    <w:rPr>
      <w:rFonts w:ascii="Times New Roman" w:hAnsi="Times New Roman"/>
      <w:color w:val="000000"/>
    </w:rPr>
  </w:style>
  <w:style w:type="paragraph" w:customStyle="1" w:styleId="25">
    <w:name w:val="Основной шрифт абзаца2"/>
  </w:style>
  <w:style w:type="paragraph" w:customStyle="1" w:styleId="fontstyle01">
    <w:name w:val="fontstyle01"/>
    <w:basedOn w:val="25"/>
    <w:link w:val="fontstyle010"/>
    <w:rPr>
      <w:rFonts w:ascii="Times New Roman" w:hAnsi="Times New Roman"/>
      <w:i/>
      <w:sz w:val="24"/>
    </w:rPr>
  </w:style>
  <w:style w:type="character" w:customStyle="1" w:styleId="fontstyle010">
    <w:name w:val="fontstyle01"/>
    <w:basedOn w:val="a2"/>
    <w:link w:val="fontstyle01"/>
    <w:rPr>
      <w:rFonts w:ascii="Times New Roman" w:hAnsi="Times New Roman"/>
      <w:b w:val="0"/>
      <w:i/>
      <w:color w:val="000000"/>
      <w:sz w:val="24"/>
    </w:rPr>
  </w:style>
  <w:style w:type="paragraph" w:customStyle="1" w:styleId="xl111">
    <w:name w:val="xl111"/>
    <w:basedOn w:val="a1"/>
    <w:link w:val="xl111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110">
    <w:name w:val="xl111"/>
    <w:basedOn w:val="10"/>
    <w:link w:val="xl111"/>
    <w:rPr>
      <w:rFonts w:ascii="Times New Roman" w:hAnsi="Times New Roman"/>
      <w:color w:val="000000"/>
    </w:rPr>
  </w:style>
  <w:style w:type="paragraph" w:styleId="af9">
    <w:name w:val="Body Text"/>
    <w:basedOn w:val="a1"/>
    <w:link w:val="afa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fa">
    <w:name w:val="Основной текст Знак"/>
    <w:basedOn w:val="10"/>
    <w:link w:val="af9"/>
    <w:rPr>
      <w:rFonts w:ascii="Times New Roman" w:hAnsi="Times New Roman"/>
      <w:color w:val="000000"/>
      <w:sz w:val="28"/>
    </w:rPr>
  </w:style>
  <w:style w:type="paragraph" w:customStyle="1" w:styleId="xl79">
    <w:name w:val="xl79"/>
    <w:basedOn w:val="a1"/>
    <w:link w:val="xl79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90">
    <w:name w:val="xl79"/>
    <w:basedOn w:val="10"/>
    <w:link w:val="xl79"/>
    <w:rPr>
      <w:rFonts w:ascii="Times New Roman" w:hAnsi="Times New Roman"/>
      <w:color w:val="000000"/>
    </w:rPr>
  </w:style>
  <w:style w:type="paragraph" w:customStyle="1" w:styleId="410">
    <w:name w:val="Заголовок 4 Знак1"/>
    <w:link w:val="411"/>
    <w:rPr>
      <w:rFonts w:ascii="Calibri" w:hAnsi="Calibri"/>
      <w:b/>
      <w:sz w:val="28"/>
    </w:rPr>
  </w:style>
  <w:style w:type="character" w:customStyle="1" w:styleId="411">
    <w:name w:val="Заголовок 4 Знак1"/>
    <w:link w:val="410"/>
    <w:rPr>
      <w:rFonts w:ascii="Calibri" w:hAnsi="Calibri"/>
      <w:b/>
      <w:sz w:val="28"/>
    </w:rPr>
  </w:style>
  <w:style w:type="paragraph" w:customStyle="1" w:styleId="xl83">
    <w:name w:val="xl83"/>
    <w:basedOn w:val="a1"/>
    <w:link w:val="xl8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30">
    <w:name w:val="xl83"/>
    <w:basedOn w:val="10"/>
    <w:link w:val="xl83"/>
    <w:rPr>
      <w:rFonts w:ascii="Times New Roman" w:hAnsi="Times New Roman"/>
      <w:color w:val="000000"/>
      <w:sz w:val="24"/>
    </w:rPr>
  </w:style>
  <w:style w:type="paragraph" w:customStyle="1" w:styleId="1f0">
    <w:name w:val="Название1"/>
    <w:link w:val="1f1"/>
  </w:style>
  <w:style w:type="character" w:customStyle="1" w:styleId="1f1">
    <w:name w:val="Название1"/>
    <w:link w:val="1f0"/>
  </w:style>
  <w:style w:type="paragraph" w:customStyle="1" w:styleId="afb">
    <w:name w:val="Знак"/>
    <w:basedOn w:val="a1"/>
    <w:link w:val="afc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fc">
    <w:name w:val="Знак"/>
    <w:basedOn w:val="10"/>
    <w:link w:val="afb"/>
    <w:rPr>
      <w:rFonts w:ascii="Verdana" w:hAnsi="Verdana"/>
      <w:color w:val="000000"/>
      <w:sz w:val="20"/>
    </w:rPr>
  </w:style>
  <w:style w:type="paragraph" w:customStyle="1" w:styleId="FR1">
    <w:name w:val="FR1"/>
    <w:link w:val="FR10"/>
    <w:pPr>
      <w:widowControl w:val="0"/>
      <w:spacing w:before="40" w:after="0"/>
      <w:ind w:firstLine="720"/>
      <w:jc w:val="both"/>
    </w:pPr>
    <w:rPr>
      <w:rFonts w:ascii="Times New Roman" w:hAnsi="Times New Roman"/>
      <w:sz w:val="28"/>
    </w:rPr>
  </w:style>
  <w:style w:type="character" w:customStyle="1" w:styleId="FR10">
    <w:name w:val="FR1"/>
    <w:link w:val="FR1"/>
    <w:rPr>
      <w:rFonts w:ascii="Times New Roman" w:hAnsi="Times New Roman"/>
      <w:color w:val="000000"/>
      <w:sz w:val="28"/>
    </w:rPr>
  </w:style>
  <w:style w:type="paragraph" w:customStyle="1" w:styleId="xl105">
    <w:name w:val="xl105"/>
    <w:basedOn w:val="a1"/>
    <w:link w:val="xl10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50">
    <w:name w:val="xl105"/>
    <w:basedOn w:val="10"/>
    <w:link w:val="xl105"/>
    <w:rPr>
      <w:rFonts w:ascii="Times New Roman" w:hAnsi="Times New Roman"/>
      <w:color w:val="000000"/>
    </w:rPr>
  </w:style>
  <w:style w:type="paragraph" w:styleId="33">
    <w:name w:val="toc 3"/>
    <w:next w:val="a1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f2">
    <w:name w:val="Знак сноски1"/>
    <w:link w:val="afd"/>
    <w:rPr>
      <w:vertAlign w:val="superscript"/>
    </w:rPr>
  </w:style>
  <w:style w:type="character" w:styleId="afd">
    <w:name w:val="footnote reference"/>
    <w:link w:val="1f2"/>
    <w:rPr>
      <w:vertAlign w:val="superscript"/>
    </w:rPr>
  </w:style>
  <w:style w:type="paragraph" w:customStyle="1" w:styleId="1f3">
    <w:name w:val="Знак1 Знак Знак Знак Знак Знак Знак Знак Знак Знак Знак Знак Знак"/>
    <w:basedOn w:val="a1"/>
    <w:link w:val="1f4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4">
    <w:name w:val="Знак1 Знак Знак Знак Знак Знак Знак Знак Знак Знак Знак Знак Знак"/>
    <w:basedOn w:val="10"/>
    <w:link w:val="1f3"/>
    <w:rPr>
      <w:rFonts w:ascii="Tahoma" w:hAnsi="Tahoma"/>
      <w:color w:val="000000"/>
      <w:sz w:val="20"/>
    </w:rPr>
  </w:style>
  <w:style w:type="paragraph" w:customStyle="1" w:styleId="xl104">
    <w:name w:val="xl104"/>
    <w:basedOn w:val="a1"/>
    <w:link w:val="xl10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040">
    <w:name w:val="xl104"/>
    <w:basedOn w:val="10"/>
    <w:link w:val="xl104"/>
    <w:rPr>
      <w:rFonts w:ascii="Times New Roman" w:hAnsi="Times New Roman"/>
      <w:color w:val="000000"/>
      <w:sz w:val="24"/>
    </w:rPr>
  </w:style>
  <w:style w:type="paragraph" w:customStyle="1" w:styleId="110">
    <w:name w:val="заголовок11"/>
    <w:basedOn w:val="a1"/>
    <w:link w:val="111"/>
    <w:pPr>
      <w:spacing w:after="0" w:line="360" w:lineRule="auto"/>
      <w:ind w:left="113" w:right="227" w:firstLine="357"/>
      <w:jc w:val="center"/>
    </w:pPr>
    <w:rPr>
      <w:rFonts w:ascii="Times New Roman" w:hAnsi="Times New Roman"/>
      <w:b/>
      <w:sz w:val="24"/>
    </w:rPr>
  </w:style>
  <w:style w:type="character" w:customStyle="1" w:styleId="111">
    <w:name w:val="заголовок11"/>
    <w:basedOn w:val="10"/>
    <w:link w:val="110"/>
    <w:rPr>
      <w:rFonts w:ascii="Times New Roman" w:hAnsi="Times New Roman"/>
      <w:b/>
      <w:color w:val="000000"/>
      <w:sz w:val="24"/>
    </w:rPr>
  </w:style>
  <w:style w:type="paragraph" w:styleId="afe">
    <w:name w:val="Intense Quote"/>
    <w:basedOn w:val="a1"/>
    <w:next w:val="a1"/>
    <w:link w:val="aff"/>
    <w:pPr>
      <w:spacing w:before="200" w:after="280" w:line="276" w:lineRule="auto"/>
      <w:ind w:left="936" w:right="936"/>
      <w:jc w:val="both"/>
    </w:pPr>
    <w:rPr>
      <w:rFonts w:ascii="Calibri" w:hAnsi="Calibri"/>
      <w:b/>
      <w:i/>
      <w:color w:val="4F81BD"/>
    </w:rPr>
  </w:style>
  <w:style w:type="character" w:customStyle="1" w:styleId="aff">
    <w:name w:val="Выделенная цитата Знак"/>
    <w:basedOn w:val="10"/>
    <w:link w:val="afe"/>
    <w:rPr>
      <w:rFonts w:ascii="Calibri" w:hAnsi="Calibri"/>
      <w:b/>
      <w:i/>
      <w:color w:val="4F81BD"/>
    </w:rPr>
  </w:style>
  <w:style w:type="paragraph" w:customStyle="1" w:styleId="220">
    <w:name w:val="Стиль22"/>
    <w:basedOn w:val="11"/>
    <w:link w:val="221"/>
    <w:pPr>
      <w:tabs>
        <w:tab w:val="left" w:pos="1260"/>
      </w:tabs>
      <w:ind w:left="0" w:firstLine="900"/>
    </w:pPr>
  </w:style>
  <w:style w:type="character" w:customStyle="1" w:styleId="221">
    <w:name w:val="Стиль22"/>
    <w:basedOn w:val="112"/>
    <w:link w:val="220"/>
    <w:rPr>
      <w:rFonts w:ascii="Times New Roman" w:hAnsi="Times New Roman"/>
      <w:color w:val="000000"/>
      <w:sz w:val="28"/>
    </w:rPr>
  </w:style>
  <w:style w:type="paragraph" w:customStyle="1" w:styleId="xl73">
    <w:name w:val="xl73"/>
    <w:basedOn w:val="a1"/>
    <w:link w:val="xl73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30">
    <w:name w:val="xl73"/>
    <w:basedOn w:val="10"/>
    <w:link w:val="xl73"/>
    <w:rPr>
      <w:rFonts w:ascii="Times New Roman" w:hAnsi="Times New Roman"/>
      <w:color w:val="000000"/>
    </w:rPr>
  </w:style>
  <w:style w:type="paragraph" w:customStyle="1" w:styleId="xl70">
    <w:name w:val="xl70"/>
    <w:basedOn w:val="a1"/>
    <w:link w:val="xl70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700">
    <w:name w:val="xl70"/>
    <w:basedOn w:val="10"/>
    <w:link w:val="xl70"/>
    <w:rPr>
      <w:rFonts w:ascii="Times New Roman" w:hAnsi="Times New Roman"/>
      <w:color w:val="000000"/>
      <w:sz w:val="18"/>
    </w:rPr>
  </w:style>
  <w:style w:type="paragraph" w:customStyle="1" w:styleId="FontStyle25">
    <w:name w:val="Font Style25"/>
    <w:link w:val="FontStyle250"/>
    <w:rPr>
      <w:rFonts w:ascii="Times New Roman" w:hAnsi="Times New Roman"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sz w:val="26"/>
    </w:rPr>
  </w:style>
  <w:style w:type="paragraph" w:customStyle="1" w:styleId="Style2">
    <w:name w:val="Style2"/>
    <w:basedOn w:val="a1"/>
    <w:link w:val="Style20"/>
    <w:pPr>
      <w:widowControl w:val="0"/>
      <w:spacing w:after="0" w:line="277" w:lineRule="exact"/>
      <w:ind w:firstLine="715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color w:val="000000"/>
      <w:sz w:val="24"/>
    </w:rPr>
  </w:style>
  <w:style w:type="paragraph" w:customStyle="1" w:styleId="1f5">
    <w:name w:val="Просмотренная гиперссылка1"/>
    <w:basedOn w:val="25"/>
    <w:link w:val="aff0"/>
    <w:rPr>
      <w:color w:val="800080"/>
      <w:u w:val="single"/>
    </w:rPr>
  </w:style>
  <w:style w:type="character" w:styleId="aff0">
    <w:name w:val="FollowedHyperlink"/>
    <w:basedOn w:val="a2"/>
    <w:link w:val="1f5"/>
    <w:rPr>
      <w:color w:val="800080"/>
      <w:u w:val="single"/>
    </w:rPr>
  </w:style>
  <w:style w:type="paragraph" w:customStyle="1" w:styleId="Style8">
    <w:name w:val="Style8"/>
    <w:basedOn w:val="a1"/>
    <w:link w:val="Style80"/>
    <w:pPr>
      <w:widowControl w:val="0"/>
      <w:spacing w:after="0" w:line="278" w:lineRule="exact"/>
      <w:ind w:firstLine="710"/>
    </w:pPr>
    <w:rPr>
      <w:rFonts w:ascii="Times New Roman" w:hAnsi="Times New Roman"/>
      <w:sz w:val="24"/>
    </w:rPr>
  </w:style>
  <w:style w:type="character" w:customStyle="1" w:styleId="Style80">
    <w:name w:val="Style8"/>
    <w:basedOn w:val="10"/>
    <w:link w:val="Style8"/>
    <w:rPr>
      <w:rFonts w:ascii="Times New Roman" w:hAnsi="Times New Roman"/>
      <w:color w:val="000000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1"/>
    <w:link w:val="xl89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90">
    <w:name w:val="xl89"/>
    <w:basedOn w:val="10"/>
    <w:link w:val="xl89"/>
    <w:rPr>
      <w:rFonts w:ascii="Times New Roman" w:hAnsi="Times New Roman"/>
      <w:color w:val="000000"/>
    </w:rPr>
  </w:style>
  <w:style w:type="paragraph" w:customStyle="1" w:styleId="xl85">
    <w:name w:val="xl85"/>
    <w:basedOn w:val="a1"/>
    <w:link w:val="xl8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50">
    <w:name w:val="xl85"/>
    <w:basedOn w:val="10"/>
    <w:link w:val="xl85"/>
    <w:rPr>
      <w:rFonts w:ascii="Times New Roman" w:hAnsi="Times New Roman"/>
      <w:color w:val="000000"/>
    </w:rPr>
  </w:style>
  <w:style w:type="paragraph" w:styleId="35">
    <w:name w:val="List 3"/>
    <w:basedOn w:val="a1"/>
    <w:link w:val="36"/>
    <w:pPr>
      <w:spacing w:after="0" w:line="240" w:lineRule="auto"/>
      <w:ind w:left="849" w:hanging="283"/>
      <w:jc w:val="both"/>
    </w:pPr>
    <w:rPr>
      <w:rFonts w:ascii="Times New Roman" w:hAnsi="Times New Roman"/>
      <w:sz w:val="24"/>
    </w:rPr>
  </w:style>
  <w:style w:type="character" w:customStyle="1" w:styleId="36">
    <w:name w:val="Список 3 Знак"/>
    <w:basedOn w:val="10"/>
    <w:link w:val="35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aff1">
    <w:name w:val="Гипертекстовая ссылка"/>
    <w:link w:val="aff2"/>
    <w:rPr>
      <w:b/>
      <w:color w:val="008000"/>
      <w:sz w:val="20"/>
      <w:u w:val="single"/>
    </w:rPr>
  </w:style>
  <w:style w:type="character" w:customStyle="1" w:styleId="aff2">
    <w:name w:val="Гипертекстовая ссылка"/>
    <w:link w:val="aff1"/>
    <w:rPr>
      <w:b/>
      <w:color w:val="008000"/>
      <w:sz w:val="20"/>
      <w:u w:val="single"/>
    </w:rPr>
  </w:style>
  <w:style w:type="paragraph" w:customStyle="1" w:styleId="xl110">
    <w:name w:val="xl110"/>
    <w:basedOn w:val="a1"/>
    <w:link w:val="xl11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100">
    <w:name w:val="xl110"/>
    <w:basedOn w:val="10"/>
    <w:link w:val="xl110"/>
    <w:rPr>
      <w:rFonts w:ascii="Times New Roman" w:hAnsi="Times New Roman"/>
      <w:color w:val="000000"/>
      <w:sz w:val="24"/>
    </w:rPr>
  </w:style>
  <w:style w:type="paragraph" w:styleId="37">
    <w:name w:val="Body Text 3"/>
    <w:basedOn w:val="a1"/>
    <w:link w:val="38"/>
    <w:pPr>
      <w:spacing w:after="120" w:line="240" w:lineRule="auto"/>
      <w:jc w:val="both"/>
    </w:pPr>
    <w:rPr>
      <w:rFonts w:ascii="Times New Roman" w:hAnsi="Times New Roman"/>
      <w:sz w:val="16"/>
    </w:rPr>
  </w:style>
  <w:style w:type="character" w:customStyle="1" w:styleId="38">
    <w:name w:val="Основной текст 3 Знак"/>
    <w:basedOn w:val="10"/>
    <w:link w:val="37"/>
    <w:rPr>
      <w:rFonts w:ascii="Times New Roman" w:hAnsi="Times New Roman"/>
      <w:color w:val="000000"/>
      <w:sz w:val="16"/>
    </w:rPr>
  </w:style>
  <w:style w:type="paragraph" w:styleId="aff3">
    <w:name w:val="header"/>
    <w:basedOn w:val="a1"/>
    <w:link w:val="a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10"/>
    <w:link w:val="aff3"/>
  </w:style>
  <w:style w:type="paragraph" w:customStyle="1" w:styleId="1f6">
    <w:name w:val="Знак1 Знак Знак Знак Знак Знак Знак Знак Знак Знак Знак Знак"/>
    <w:basedOn w:val="a1"/>
    <w:link w:val="1f7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7">
    <w:name w:val="Знак1 Знак Знак Знак Знак Знак Знак Знак Знак Знак Знак Знак"/>
    <w:basedOn w:val="10"/>
    <w:link w:val="1f6"/>
    <w:rPr>
      <w:rFonts w:ascii="Tahoma" w:hAnsi="Tahoma"/>
      <w:color w:val="000000"/>
      <w:sz w:val="20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paragraph" w:customStyle="1" w:styleId="Style7">
    <w:name w:val="Style7"/>
    <w:basedOn w:val="a1"/>
    <w:link w:val="Style70"/>
    <w:pPr>
      <w:widowControl w:val="0"/>
      <w:spacing w:after="0" w:line="277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0"/>
    <w:link w:val="Style7"/>
    <w:rPr>
      <w:rFonts w:ascii="Times New Roman" w:hAnsi="Times New Roman"/>
      <w:color w:val="000000"/>
      <w:sz w:val="24"/>
    </w:rPr>
  </w:style>
  <w:style w:type="paragraph" w:customStyle="1" w:styleId="xl26">
    <w:name w:val="xl26"/>
    <w:basedOn w:val="a1"/>
    <w:link w:val="xl260"/>
    <w:pPr>
      <w:spacing w:beforeAutospacing="1" w:afterAutospacing="1" w:line="240" w:lineRule="auto"/>
      <w:jc w:val="both"/>
    </w:pPr>
    <w:rPr>
      <w:rFonts w:ascii="Times New Roman" w:hAnsi="Times New Roman"/>
      <w:sz w:val="28"/>
    </w:rPr>
  </w:style>
  <w:style w:type="character" w:customStyle="1" w:styleId="xl260">
    <w:name w:val="xl26"/>
    <w:basedOn w:val="10"/>
    <w:link w:val="xl26"/>
    <w:rPr>
      <w:rFonts w:ascii="Times New Roman" w:hAnsi="Times New Roman"/>
      <w:color w:val="000000"/>
      <w:sz w:val="28"/>
    </w:rPr>
  </w:style>
  <w:style w:type="paragraph" w:customStyle="1" w:styleId="xl109">
    <w:name w:val="xl109"/>
    <w:basedOn w:val="a1"/>
    <w:link w:val="xl1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90">
    <w:name w:val="xl109"/>
    <w:basedOn w:val="10"/>
    <w:link w:val="xl109"/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xl100">
    <w:name w:val="xl100"/>
    <w:basedOn w:val="a1"/>
    <w:link w:val="xl100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00">
    <w:name w:val="xl100"/>
    <w:basedOn w:val="10"/>
    <w:link w:val="xl100"/>
    <w:rPr>
      <w:rFonts w:ascii="Times New Roman" w:hAnsi="Times New Roman"/>
      <w:color w:val="000000"/>
    </w:rPr>
  </w:style>
  <w:style w:type="paragraph" w:customStyle="1" w:styleId="Style5">
    <w:name w:val="Style5"/>
    <w:basedOn w:val="a1"/>
    <w:link w:val="Style50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0"/>
    <w:link w:val="Style5"/>
    <w:rPr>
      <w:rFonts w:ascii="Times New Roman" w:hAnsi="Times New Roman"/>
      <w:color w:val="000000"/>
      <w:sz w:val="24"/>
    </w:rPr>
  </w:style>
  <w:style w:type="paragraph" w:customStyle="1" w:styleId="1f8">
    <w:name w:val="Гиперссылка1"/>
    <w:basedOn w:val="14"/>
    <w:link w:val="1f9"/>
    <w:rPr>
      <w:color w:val="0563C1" w:themeColor="hyperlink"/>
      <w:u w:val="single"/>
    </w:rPr>
  </w:style>
  <w:style w:type="character" w:customStyle="1" w:styleId="1f9">
    <w:name w:val="Гиперссылка1"/>
    <w:basedOn w:val="15"/>
    <w:link w:val="1f8"/>
    <w:rPr>
      <w:color w:val="0563C1" w:themeColor="hyperlink"/>
      <w:u w:val="single"/>
    </w:rPr>
  </w:style>
  <w:style w:type="paragraph" w:customStyle="1" w:styleId="xl77">
    <w:name w:val="xl77"/>
    <w:basedOn w:val="a1"/>
    <w:link w:val="xl77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70">
    <w:name w:val="xl77"/>
    <w:basedOn w:val="10"/>
    <w:link w:val="xl77"/>
    <w:rPr>
      <w:rFonts w:ascii="Times New Roman" w:hAnsi="Times New Roman"/>
      <w:color w:val="000000"/>
    </w:rPr>
  </w:style>
  <w:style w:type="paragraph" w:customStyle="1" w:styleId="aff5">
    <w:name w:val="Знак Знак Знак Знак Знак Знак Знак Знак Знак Знак Знак Знак Знак Знак"/>
    <w:basedOn w:val="a1"/>
    <w:link w:val="aff6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ff6">
    <w:name w:val="Знак Знак Знак Знак Знак Знак Знак Знак Знак Знак Знак Знак Знак Знак"/>
    <w:basedOn w:val="10"/>
    <w:link w:val="aff5"/>
    <w:rPr>
      <w:rFonts w:ascii="Verdana" w:hAnsi="Verdana"/>
      <w:color w:val="000000"/>
      <w:sz w:val="20"/>
    </w:rPr>
  </w:style>
  <w:style w:type="paragraph" w:customStyle="1" w:styleId="2e">
    <w:name w:val="Гиперссылка2"/>
    <w:link w:val="aff7"/>
    <w:rPr>
      <w:color w:val="0000FF"/>
      <w:u w:val="single"/>
    </w:rPr>
  </w:style>
  <w:style w:type="character" w:styleId="aff7">
    <w:name w:val="Hyperlink"/>
    <w:link w:val="2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f">
    <w:name w:val="Знак2 Знак Знак Знак"/>
    <w:basedOn w:val="a1"/>
    <w:link w:val="2f0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f0">
    <w:name w:val="Знак2 Знак Знак Знак"/>
    <w:basedOn w:val="10"/>
    <w:link w:val="2f"/>
    <w:rPr>
      <w:rFonts w:ascii="Times New Roman" w:hAnsi="Times New Roman"/>
      <w:color w:val="000000"/>
      <w:sz w:val="20"/>
    </w:rPr>
  </w:style>
  <w:style w:type="character" w:customStyle="1" w:styleId="80">
    <w:name w:val="Заголовок 8 Знак"/>
    <w:basedOn w:val="10"/>
    <w:link w:val="8"/>
    <w:rPr>
      <w:rFonts w:ascii="Calibri" w:hAnsi="Calibri"/>
      <w:i/>
      <w:color w:val="000000"/>
    </w:rPr>
  </w:style>
  <w:style w:type="paragraph" w:styleId="1fa">
    <w:name w:val="toc 1"/>
    <w:next w:val="a1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xl68">
    <w:name w:val="xl68"/>
    <w:basedOn w:val="a1"/>
    <w:link w:val="xl68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680">
    <w:name w:val="xl68"/>
    <w:basedOn w:val="10"/>
    <w:link w:val="xl68"/>
    <w:rPr>
      <w:rFonts w:ascii="Times New Roman" w:hAnsi="Times New Roman"/>
      <w:color w:val="000000"/>
    </w:rPr>
  </w:style>
  <w:style w:type="paragraph" w:customStyle="1" w:styleId="1fc">
    <w:name w:val="Слабая ссылка1"/>
    <w:link w:val="aff8"/>
    <w:rPr>
      <w:smallCaps/>
      <w:color w:val="C0504D"/>
      <w:u w:val="single"/>
    </w:rPr>
  </w:style>
  <w:style w:type="character" w:styleId="aff8">
    <w:name w:val="Subtle Reference"/>
    <w:link w:val="1fc"/>
    <w:rPr>
      <w:smallCaps/>
      <w:color w:val="C0504D"/>
      <w:u w:val="single"/>
    </w:rPr>
  </w:style>
  <w:style w:type="paragraph" w:customStyle="1" w:styleId="xl75">
    <w:name w:val="xl75"/>
    <w:basedOn w:val="a1"/>
    <w:link w:val="xl7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750">
    <w:name w:val="xl75"/>
    <w:basedOn w:val="10"/>
    <w:link w:val="xl75"/>
    <w:rPr>
      <w:rFonts w:ascii="Times New Roman" w:hAnsi="Times New Roman"/>
      <w:color w:val="00000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5">
    <w:name w:val="xl65"/>
    <w:basedOn w:val="a1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0"/>
    <w:link w:val="xl65"/>
    <w:rPr>
      <w:rFonts w:ascii="Times New Roman" w:hAnsi="Times New Roman"/>
      <w:color w:val="000000"/>
      <w:sz w:val="24"/>
    </w:rPr>
  </w:style>
  <w:style w:type="paragraph" w:customStyle="1" w:styleId="aff9">
    <w:name w:val="Основной"/>
    <w:basedOn w:val="a1"/>
    <w:link w:val="affa"/>
    <w:pPr>
      <w:spacing w:after="0" w:line="240" w:lineRule="auto"/>
      <w:jc w:val="both"/>
      <w:outlineLvl w:val="3"/>
    </w:pPr>
    <w:rPr>
      <w:rFonts w:ascii="Times New Roman" w:hAnsi="Times New Roman"/>
      <w:sz w:val="24"/>
    </w:rPr>
  </w:style>
  <w:style w:type="character" w:customStyle="1" w:styleId="affa">
    <w:name w:val="Основной"/>
    <w:basedOn w:val="10"/>
    <w:link w:val="aff9"/>
    <w:rPr>
      <w:rFonts w:ascii="Times New Roman" w:hAnsi="Times New Roman"/>
      <w:color w:val="000000"/>
      <w:sz w:val="24"/>
    </w:rPr>
  </w:style>
  <w:style w:type="paragraph" w:customStyle="1" w:styleId="1fd">
    <w:name w:val="Слабое выделение1"/>
    <w:link w:val="affb"/>
    <w:rPr>
      <w:i/>
      <w:color w:val="808080"/>
    </w:rPr>
  </w:style>
  <w:style w:type="character" w:styleId="affb">
    <w:name w:val="Subtle Emphasis"/>
    <w:link w:val="1fd"/>
    <w:rPr>
      <w:i/>
      <w:color w:val="808080"/>
    </w:rPr>
  </w:style>
  <w:style w:type="paragraph" w:customStyle="1" w:styleId="NormalANX">
    <w:name w:val="NormalANX"/>
    <w:basedOn w:val="a1"/>
    <w:link w:val="NormalANX0"/>
    <w:pPr>
      <w:spacing w:before="240" w:after="24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NormalANX0">
    <w:name w:val="NormalANX"/>
    <w:basedOn w:val="10"/>
    <w:link w:val="NormalANX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1fe">
    <w:name w:val="Сильная ссылка1"/>
    <w:link w:val="affc"/>
    <w:rPr>
      <w:b/>
      <w:smallCaps/>
      <w:color w:val="C0504D"/>
      <w:spacing w:val="5"/>
      <w:u w:val="single"/>
    </w:rPr>
  </w:style>
  <w:style w:type="character" w:styleId="affc">
    <w:name w:val="Intense Reference"/>
    <w:link w:val="1fe"/>
    <w:rPr>
      <w:b/>
      <w:smallCaps/>
      <w:color w:val="C0504D"/>
      <w:spacing w:val="5"/>
      <w:u w:val="single"/>
    </w:rPr>
  </w:style>
  <w:style w:type="paragraph" w:customStyle="1" w:styleId="affd">
    <w:name w:val="МОН основной"/>
    <w:basedOn w:val="a1"/>
    <w:link w:val="affe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e">
    <w:name w:val="МОН основной"/>
    <w:basedOn w:val="10"/>
    <w:link w:val="affd"/>
    <w:rPr>
      <w:rFonts w:ascii="Times New Roman" w:hAnsi="Times New Roman"/>
      <w:color w:val="000000"/>
      <w:sz w:val="28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f1">
    <w:name w:val="стиль2 Знак"/>
    <w:basedOn w:val="a1"/>
    <w:link w:val="2f2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2f2">
    <w:name w:val="стиль2 Знак"/>
    <w:basedOn w:val="10"/>
    <w:link w:val="2f1"/>
    <w:rPr>
      <w:rFonts w:ascii="Times New Roman" w:hAnsi="Times New Roman"/>
      <w:b/>
      <w:sz w:val="28"/>
    </w:rPr>
  </w:style>
  <w:style w:type="paragraph" w:customStyle="1" w:styleId="xl88">
    <w:name w:val="xl88"/>
    <w:basedOn w:val="a1"/>
    <w:link w:val="xl8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80">
    <w:name w:val="xl88"/>
    <w:basedOn w:val="10"/>
    <w:link w:val="xl88"/>
    <w:rPr>
      <w:rFonts w:ascii="Times New Roman" w:hAnsi="Times New Roman"/>
      <w:color w:val="000000"/>
    </w:rPr>
  </w:style>
  <w:style w:type="paragraph" w:customStyle="1" w:styleId="2f3">
    <w:name w:val="Без интервала2"/>
    <w:link w:val="2f4"/>
    <w:pPr>
      <w:spacing w:after="0" w:line="240" w:lineRule="auto"/>
    </w:pPr>
    <w:rPr>
      <w:rFonts w:ascii="Calibri" w:hAnsi="Calibri"/>
    </w:rPr>
  </w:style>
  <w:style w:type="character" w:customStyle="1" w:styleId="2f4">
    <w:name w:val="Без интервала2"/>
    <w:link w:val="2f3"/>
    <w:rPr>
      <w:rFonts w:ascii="Calibri" w:hAnsi="Calibri"/>
      <w:color w:val="000000"/>
    </w:rPr>
  </w:style>
  <w:style w:type="paragraph" w:customStyle="1" w:styleId="1ff">
    <w:name w:val="Выделение1"/>
    <w:link w:val="afff"/>
    <w:rPr>
      <w:i/>
    </w:rPr>
  </w:style>
  <w:style w:type="character" w:styleId="afff">
    <w:name w:val="Emphasis"/>
    <w:link w:val="1ff"/>
    <w:rPr>
      <w:i/>
    </w:rPr>
  </w:style>
  <w:style w:type="paragraph" w:customStyle="1" w:styleId="xl66">
    <w:name w:val="xl66"/>
    <w:basedOn w:val="a1"/>
    <w:link w:val="xl66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60">
    <w:name w:val="xl66"/>
    <w:basedOn w:val="10"/>
    <w:link w:val="xl66"/>
    <w:rPr>
      <w:rFonts w:ascii="Times New Roman" w:hAnsi="Times New Roman"/>
      <w:color w:val="000000"/>
    </w:rPr>
  </w:style>
  <w:style w:type="paragraph" w:styleId="afff0">
    <w:name w:val="List Paragraph"/>
    <w:basedOn w:val="a1"/>
    <w:link w:val="afff1"/>
    <w:pPr>
      <w:spacing w:after="200" w:line="276" w:lineRule="auto"/>
      <w:ind w:left="708"/>
      <w:jc w:val="both"/>
    </w:pPr>
    <w:rPr>
      <w:rFonts w:ascii="Calibri" w:hAnsi="Calibri"/>
    </w:rPr>
  </w:style>
  <w:style w:type="character" w:customStyle="1" w:styleId="afff1">
    <w:name w:val="Абзац списка Знак"/>
    <w:basedOn w:val="10"/>
    <w:link w:val="afff0"/>
    <w:rPr>
      <w:rFonts w:ascii="Calibri" w:hAnsi="Calibri"/>
      <w:color w:val="000000"/>
    </w:rPr>
  </w:style>
  <w:style w:type="paragraph" w:customStyle="1" w:styleId="xl87">
    <w:name w:val="xl87"/>
    <w:basedOn w:val="a1"/>
    <w:link w:val="xl87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70">
    <w:name w:val="xl87"/>
    <w:basedOn w:val="10"/>
    <w:link w:val="xl87"/>
    <w:rPr>
      <w:rFonts w:ascii="Times New Roman" w:hAnsi="Times New Roman"/>
      <w:color w:val="000000"/>
    </w:rPr>
  </w:style>
  <w:style w:type="paragraph" w:customStyle="1" w:styleId="xl84">
    <w:name w:val="xl84"/>
    <w:basedOn w:val="a1"/>
    <w:link w:val="xl8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40">
    <w:name w:val="xl84"/>
    <w:basedOn w:val="10"/>
    <w:link w:val="xl84"/>
    <w:rPr>
      <w:rFonts w:ascii="Times New Roman" w:hAnsi="Times New Roman"/>
      <w:color w:val="000000"/>
    </w:rPr>
  </w:style>
  <w:style w:type="paragraph" w:customStyle="1" w:styleId="xl91">
    <w:name w:val="xl91"/>
    <w:basedOn w:val="a1"/>
    <w:link w:val="xl9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10">
    <w:name w:val="xl91"/>
    <w:basedOn w:val="10"/>
    <w:link w:val="xl91"/>
    <w:rPr>
      <w:rFonts w:ascii="Times New Roman" w:hAnsi="Times New Roman"/>
      <w:color w:val="000000"/>
      <w:sz w:val="24"/>
    </w:rPr>
  </w:style>
  <w:style w:type="paragraph" w:customStyle="1" w:styleId="Default">
    <w:name w:val="Default"/>
    <w:link w:val="Default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ff2">
    <w:name w:val="caption"/>
    <w:basedOn w:val="a1"/>
    <w:next w:val="a1"/>
    <w:link w:val="afff3"/>
    <w:pPr>
      <w:spacing w:after="200" w:line="240" w:lineRule="auto"/>
      <w:jc w:val="both"/>
    </w:pPr>
    <w:rPr>
      <w:rFonts w:ascii="Calibri" w:hAnsi="Calibri"/>
      <w:b/>
      <w:color w:val="4F81BD"/>
      <w:sz w:val="18"/>
    </w:rPr>
  </w:style>
  <w:style w:type="character" w:customStyle="1" w:styleId="afff3">
    <w:name w:val="Название объекта Знак"/>
    <w:basedOn w:val="10"/>
    <w:link w:val="afff2"/>
    <w:rPr>
      <w:rFonts w:ascii="Calibri" w:hAnsi="Calibri"/>
      <w:b/>
      <w:color w:val="4F81BD"/>
      <w:sz w:val="18"/>
    </w:rPr>
  </w:style>
  <w:style w:type="paragraph" w:customStyle="1" w:styleId="1ff0">
    <w:name w:val="Абзац списка1"/>
    <w:basedOn w:val="a1"/>
    <w:link w:val="1ff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ff1">
    <w:name w:val="Абзац списка1"/>
    <w:basedOn w:val="10"/>
    <w:link w:val="1ff0"/>
    <w:rPr>
      <w:rFonts w:ascii="Times New Roman" w:hAnsi="Times New Roman"/>
      <w:color w:val="000000"/>
      <w:sz w:val="28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color w:val="000000"/>
      <w:sz w:val="20"/>
    </w:rPr>
  </w:style>
  <w:style w:type="paragraph" w:customStyle="1" w:styleId="210">
    <w:name w:val="Основной текст с отступом 21"/>
    <w:basedOn w:val="a1"/>
    <w:link w:val="2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color w:val="000000"/>
      <w:sz w:val="28"/>
    </w:rPr>
  </w:style>
  <w:style w:type="paragraph" w:customStyle="1" w:styleId="xl97">
    <w:name w:val="xl97"/>
    <w:basedOn w:val="a1"/>
    <w:link w:val="xl97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70">
    <w:name w:val="xl97"/>
    <w:basedOn w:val="10"/>
    <w:link w:val="xl97"/>
    <w:rPr>
      <w:rFonts w:ascii="Times New Roman" w:hAnsi="Times New Roman"/>
      <w:color w:val="000000"/>
    </w:rPr>
  </w:style>
  <w:style w:type="paragraph" w:styleId="2f5">
    <w:name w:val="Body Text Indent 2"/>
    <w:basedOn w:val="a1"/>
    <w:link w:val="2f6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f6">
    <w:name w:val="Основной текст с отступом 2 Знак"/>
    <w:basedOn w:val="10"/>
    <w:link w:val="2f5"/>
    <w:rPr>
      <w:rFonts w:ascii="Times New Roman" w:hAnsi="Times New Roman"/>
      <w:color w:val="000000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4">
    <w:name w:val="Нормальный (таблица)"/>
    <w:basedOn w:val="a1"/>
    <w:next w:val="a1"/>
    <w:link w:val="afff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5">
    <w:name w:val="Нормальный (таблица)"/>
    <w:basedOn w:val="10"/>
    <w:link w:val="afff4"/>
    <w:rPr>
      <w:rFonts w:ascii="Arial" w:hAnsi="Arial"/>
      <w:color w:val="000000"/>
      <w:sz w:val="24"/>
    </w:rPr>
  </w:style>
  <w:style w:type="paragraph" w:customStyle="1" w:styleId="xl101">
    <w:name w:val="xl101"/>
    <w:basedOn w:val="a1"/>
    <w:link w:val="xl10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10">
    <w:name w:val="xl101"/>
    <w:basedOn w:val="10"/>
    <w:link w:val="xl101"/>
    <w:rPr>
      <w:rFonts w:ascii="Times New Roman" w:hAnsi="Times New Roman"/>
      <w:color w:val="000000"/>
      <w:sz w:val="24"/>
    </w:rPr>
  </w:style>
  <w:style w:type="paragraph" w:customStyle="1" w:styleId="xl76">
    <w:name w:val="xl76"/>
    <w:basedOn w:val="a1"/>
    <w:link w:val="xl7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60">
    <w:name w:val="xl76"/>
    <w:basedOn w:val="10"/>
    <w:link w:val="xl76"/>
    <w:rPr>
      <w:rFonts w:ascii="Times New Roman" w:hAnsi="Times New Roman"/>
      <w:color w:val="000000"/>
      <w:sz w:val="24"/>
    </w:rPr>
  </w:style>
  <w:style w:type="paragraph" w:customStyle="1" w:styleId="text3cl">
    <w:name w:val="text3cl"/>
    <w:basedOn w:val="a1"/>
    <w:link w:val="text3cl0"/>
    <w:pPr>
      <w:spacing w:before="144" w:after="288" w:line="240" w:lineRule="auto"/>
    </w:pPr>
    <w:rPr>
      <w:rFonts w:ascii="Times New Roman" w:hAnsi="Times New Roman"/>
      <w:sz w:val="24"/>
    </w:rPr>
  </w:style>
  <w:style w:type="character" w:customStyle="1" w:styleId="text3cl0">
    <w:name w:val="text3cl"/>
    <w:basedOn w:val="10"/>
    <w:link w:val="text3cl"/>
    <w:rPr>
      <w:rFonts w:ascii="Times New Roman" w:hAnsi="Times New Roman"/>
      <w:color w:val="000000"/>
      <w:sz w:val="24"/>
    </w:rPr>
  </w:style>
  <w:style w:type="paragraph" w:customStyle="1" w:styleId="1ff2">
    <w:name w:val="Сильное выделение1"/>
    <w:link w:val="afff6"/>
    <w:rPr>
      <w:b/>
      <w:i/>
      <w:color w:val="4F81BD"/>
    </w:rPr>
  </w:style>
  <w:style w:type="character" w:styleId="afff6">
    <w:name w:val="Intense Emphasis"/>
    <w:link w:val="1ff2"/>
    <w:rPr>
      <w:b/>
      <w:i/>
      <w:color w:val="4F81BD"/>
    </w:rPr>
  </w:style>
  <w:style w:type="paragraph" w:styleId="afff7">
    <w:name w:val="Balloon Text"/>
    <w:basedOn w:val="a1"/>
    <w:link w:val="afff8"/>
    <w:pPr>
      <w:spacing w:after="0" w:line="240" w:lineRule="auto"/>
    </w:pPr>
    <w:rPr>
      <w:rFonts w:ascii="Segoe UI" w:hAnsi="Segoe UI"/>
      <w:sz w:val="18"/>
    </w:rPr>
  </w:style>
  <w:style w:type="character" w:customStyle="1" w:styleId="afff8">
    <w:name w:val="Текст выноски Знак"/>
    <w:basedOn w:val="10"/>
    <w:link w:val="afff7"/>
    <w:rPr>
      <w:rFonts w:ascii="Segoe UI" w:hAnsi="Segoe UI"/>
      <w:sz w:val="18"/>
    </w:rPr>
  </w:style>
  <w:style w:type="paragraph" w:customStyle="1" w:styleId="afff9">
    <w:name w:val="Прижатый влево"/>
    <w:basedOn w:val="a1"/>
    <w:next w:val="a1"/>
    <w:link w:val="afff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a">
    <w:name w:val="Прижатый влево"/>
    <w:basedOn w:val="10"/>
    <w:link w:val="afff9"/>
    <w:rPr>
      <w:rFonts w:ascii="Arial" w:hAnsi="Arial"/>
      <w:color w:val="000000"/>
      <w:sz w:val="24"/>
    </w:rPr>
  </w:style>
  <w:style w:type="paragraph" w:customStyle="1" w:styleId="xl107">
    <w:name w:val="xl107"/>
    <w:basedOn w:val="a1"/>
    <w:link w:val="xl107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70">
    <w:name w:val="xl107"/>
    <w:basedOn w:val="10"/>
    <w:link w:val="xl107"/>
    <w:rPr>
      <w:rFonts w:ascii="Times New Roman" w:hAnsi="Times New Roman"/>
      <w:color w:val="000000"/>
    </w:rPr>
  </w:style>
  <w:style w:type="paragraph" w:customStyle="1" w:styleId="xl69">
    <w:name w:val="xl69"/>
    <w:basedOn w:val="a1"/>
    <w:link w:val="xl69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690">
    <w:name w:val="xl69"/>
    <w:basedOn w:val="10"/>
    <w:link w:val="xl69"/>
    <w:rPr>
      <w:rFonts w:ascii="Times New Roman" w:hAnsi="Times New Roman"/>
      <w:color w:val="000000"/>
      <w:sz w:val="18"/>
    </w:rPr>
  </w:style>
  <w:style w:type="paragraph" w:customStyle="1" w:styleId="1ff3">
    <w:name w:val="Знак концевой сноски1"/>
    <w:link w:val="afffb"/>
    <w:rPr>
      <w:vertAlign w:val="superscript"/>
    </w:rPr>
  </w:style>
  <w:style w:type="character" w:styleId="afffb">
    <w:name w:val="endnote reference"/>
    <w:link w:val="1ff3"/>
    <w:rPr>
      <w:vertAlign w:val="superscript"/>
    </w:rPr>
  </w:style>
  <w:style w:type="paragraph" w:customStyle="1" w:styleId="afffc">
    <w:link w:val="afffd"/>
    <w:semiHidden/>
    <w:unhideWhenUsed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ffd">
    <w:link w:val="afffc"/>
    <w:semiHidden/>
    <w:unhideWhenUsed/>
    <w:rPr>
      <w:rFonts w:ascii="Times New Roman" w:hAnsi="Times New Roman"/>
      <w:color w:val="000000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z w:val="20"/>
    </w:rPr>
  </w:style>
  <w:style w:type="paragraph" w:customStyle="1" w:styleId="1">
    <w:name w:val="Список 1"/>
    <w:basedOn w:val="a1"/>
    <w:link w:val="1ff4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1ff4">
    <w:name w:val="Список 1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-235">
    <w:name w:val="Стиль Основной текст с отступом + Справа:  -235 см Междустр.интер..."/>
    <w:basedOn w:val="af3"/>
    <w:link w:val="-2350"/>
    <w:pPr>
      <w:spacing w:before="0" w:line="360" w:lineRule="exact"/>
      <w:ind w:firstLine="567"/>
      <w:jc w:val="both"/>
    </w:pPr>
    <w:rPr>
      <w:caps w:val="0"/>
      <w:sz w:val="28"/>
    </w:rPr>
  </w:style>
  <w:style w:type="character" w:customStyle="1" w:styleId="-2350">
    <w:name w:val="Стиль Основной текст с отступом + Справа:  -235 см Междустр.интер..."/>
    <w:basedOn w:val="af4"/>
    <w:link w:val="-235"/>
    <w:rPr>
      <w:rFonts w:ascii="Times New Roman" w:hAnsi="Times New Roman"/>
      <w:caps w:val="0"/>
      <w:color w:val="000000"/>
      <w:sz w:val="28"/>
    </w:rPr>
  </w:style>
  <w:style w:type="paragraph" w:styleId="afffe">
    <w:name w:val="Plain Text"/>
    <w:basedOn w:val="a1"/>
    <w:link w:val="affff"/>
    <w:pPr>
      <w:spacing w:after="0" w:line="240" w:lineRule="auto"/>
    </w:pPr>
    <w:rPr>
      <w:rFonts w:ascii="Calibri" w:hAnsi="Calibri"/>
    </w:rPr>
  </w:style>
  <w:style w:type="character" w:customStyle="1" w:styleId="affff">
    <w:name w:val="Текст Знак"/>
    <w:basedOn w:val="10"/>
    <w:link w:val="afffe"/>
    <w:rPr>
      <w:rFonts w:ascii="Calibri" w:hAnsi="Calibri"/>
    </w:rPr>
  </w:style>
  <w:style w:type="paragraph" w:customStyle="1" w:styleId="212">
    <w:name w:val="Знак2 Знак Знак Знак Знак Знак Знак1"/>
    <w:basedOn w:val="a1"/>
    <w:link w:val="213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13">
    <w:name w:val="Знак2 Знак Знак Знак Знак Знак Знак1"/>
    <w:basedOn w:val="10"/>
    <w:link w:val="212"/>
    <w:rPr>
      <w:rFonts w:ascii="Times New Roman" w:hAnsi="Times New Roman"/>
      <w:color w:val="000000"/>
      <w:sz w:val="20"/>
    </w:rPr>
  </w:style>
  <w:style w:type="paragraph" w:customStyle="1" w:styleId="2f7">
    <w:name w:val="Обычный2"/>
    <w:link w:val="2f8"/>
    <w:pPr>
      <w:widowControl w:val="0"/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2f8">
    <w:name w:val="Обычный2"/>
    <w:link w:val="2f7"/>
    <w:rPr>
      <w:rFonts w:ascii="Times New Roman" w:hAnsi="Times New Roman"/>
      <w:color w:val="000000"/>
      <w:sz w:val="20"/>
    </w:rPr>
  </w:style>
  <w:style w:type="paragraph" w:customStyle="1" w:styleId="a0">
    <w:name w:val="Список с номерами"/>
    <w:basedOn w:val="a1"/>
    <w:link w:val="affff0"/>
    <w:pPr>
      <w:numPr>
        <w:numId w:val="2"/>
      </w:numPr>
      <w:tabs>
        <w:tab w:val="clear" w:pos="1571"/>
        <w:tab w:val="left" w:pos="1276"/>
      </w:tabs>
      <w:spacing w:before="120" w:after="0" w:line="240" w:lineRule="auto"/>
      <w:ind w:left="0" w:firstLine="851"/>
      <w:jc w:val="both"/>
    </w:pPr>
    <w:rPr>
      <w:rFonts w:ascii="Times New Roman" w:hAnsi="Times New Roman"/>
      <w:sz w:val="26"/>
    </w:rPr>
  </w:style>
  <w:style w:type="character" w:customStyle="1" w:styleId="affff0">
    <w:name w:val="Список с номерами"/>
    <w:basedOn w:val="10"/>
    <w:link w:val="a0"/>
    <w:rPr>
      <w:rFonts w:ascii="Times New Roman" w:hAnsi="Times New Roman"/>
      <w:color w:val="000000"/>
      <w:sz w:val="26"/>
    </w:rPr>
  </w:style>
  <w:style w:type="paragraph" w:customStyle="1" w:styleId="xl82">
    <w:name w:val="xl82"/>
    <w:basedOn w:val="a1"/>
    <w:link w:val="xl8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20">
    <w:name w:val="xl82"/>
    <w:basedOn w:val="10"/>
    <w:link w:val="xl82"/>
    <w:rPr>
      <w:rFonts w:ascii="Times New Roman" w:hAnsi="Times New Roman"/>
      <w:color w:val="000000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94">
    <w:name w:val="xl94"/>
    <w:basedOn w:val="a1"/>
    <w:link w:val="xl9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40">
    <w:name w:val="xl94"/>
    <w:basedOn w:val="10"/>
    <w:link w:val="xl94"/>
    <w:rPr>
      <w:rFonts w:ascii="Times New Roman" w:hAnsi="Times New Roman"/>
      <w:color w:val="000000"/>
      <w:sz w:val="24"/>
    </w:rPr>
  </w:style>
  <w:style w:type="paragraph" w:customStyle="1" w:styleId="xl114">
    <w:name w:val="xl114"/>
    <w:basedOn w:val="a1"/>
    <w:link w:val="xl11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40">
    <w:name w:val="xl114"/>
    <w:basedOn w:val="10"/>
    <w:link w:val="xl114"/>
    <w:rPr>
      <w:rFonts w:ascii="Times New Roman" w:hAnsi="Times New Roman"/>
      <w:color w:val="000000"/>
      <w:sz w:val="24"/>
    </w:rPr>
  </w:style>
  <w:style w:type="paragraph" w:customStyle="1" w:styleId="xl48">
    <w:name w:val="xl48"/>
    <w:basedOn w:val="a1"/>
    <w:link w:val="xl480"/>
    <w:pPr>
      <w:spacing w:beforeAutospacing="1" w:afterAutospacing="1" w:line="240" w:lineRule="auto"/>
      <w:jc w:val="center"/>
    </w:pPr>
    <w:rPr>
      <w:rFonts w:ascii="Times New Roman" w:hAnsi="Times New Roman"/>
      <w:sz w:val="28"/>
    </w:rPr>
  </w:style>
  <w:style w:type="character" w:customStyle="1" w:styleId="xl480">
    <w:name w:val="xl48"/>
    <w:basedOn w:val="10"/>
    <w:link w:val="xl48"/>
    <w:rPr>
      <w:rFonts w:ascii="Times New Roman" w:hAnsi="Times New Roman"/>
      <w:color w:val="000000"/>
      <w:sz w:val="28"/>
    </w:rPr>
  </w:style>
  <w:style w:type="paragraph" w:customStyle="1" w:styleId="xl112">
    <w:name w:val="xl112"/>
    <w:basedOn w:val="a1"/>
    <w:link w:val="xl11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120">
    <w:name w:val="xl112"/>
    <w:basedOn w:val="10"/>
    <w:link w:val="xl112"/>
    <w:rPr>
      <w:rFonts w:ascii="Times New Roman" w:hAnsi="Times New Roman"/>
      <w:color w:val="000000"/>
    </w:rPr>
  </w:style>
  <w:style w:type="paragraph" w:customStyle="1" w:styleId="affff1">
    <w:name w:val="Цветовое выделение"/>
    <w:link w:val="affff2"/>
    <w:rPr>
      <w:b/>
      <w:color w:val="000080"/>
      <w:sz w:val="20"/>
    </w:rPr>
  </w:style>
  <w:style w:type="character" w:customStyle="1" w:styleId="affff2">
    <w:name w:val="Цветовое выделение"/>
    <w:link w:val="affff1"/>
    <w:rPr>
      <w:b/>
      <w:color w:val="000080"/>
      <w:sz w:val="20"/>
    </w:rPr>
  </w:style>
  <w:style w:type="paragraph" w:customStyle="1" w:styleId="095">
    <w:name w:val="Стиль Первая строка:  095 см"/>
    <w:basedOn w:val="a1"/>
    <w:link w:val="0950"/>
    <w:pPr>
      <w:spacing w:after="0" w:line="240" w:lineRule="auto"/>
      <w:ind w:firstLine="539"/>
      <w:jc w:val="both"/>
    </w:pPr>
    <w:rPr>
      <w:rFonts w:ascii="Times New Roman" w:hAnsi="Times New Roman"/>
      <w:sz w:val="25"/>
    </w:rPr>
  </w:style>
  <w:style w:type="character" w:customStyle="1" w:styleId="0950">
    <w:name w:val="Стиль Первая строка:  095 см"/>
    <w:basedOn w:val="10"/>
    <w:link w:val="095"/>
    <w:rPr>
      <w:rFonts w:ascii="Times New Roman" w:hAnsi="Times New Roman"/>
      <w:color w:val="000000"/>
      <w:sz w:val="25"/>
    </w:rPr>
  </w:style>
  <w:style w:type="paragraph" w:customStyle="1" w:styleId="2f9">
    <w:name w:val="Знак2 Знак Знак Знак Знак Знак Знак"/>
    <w:basedOn w:val="a1"/>
    <w:link w:val="2fa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fa">
    <w:name w:val="Знак2 Знак Знак Знак Знак Знак Знак"/>
    <w:basedOn w:val="10"/>
    <w:link w:val="2f9"/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link w:val="xl10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020">
    <w:name w:val="xl102"/>
    <w:basedOn w:val="10"/>
    <w:link w:val="xl102"/>
    <w:rPr>
      <w:rFonts w:ascii="Times New Roman" w:hAnsi="Times New Roman"/>
      <w:color w:val="000000"/>
    </w:rPr>
  </w:style>
  <w:style w:type="paragraph" w:styleId="affff3">
    <w:name w:val="Subtitle"/>
    <w:next w:val="a1"/>
    <w:link w:val="af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4">
    <w:name w:val="Подзаголовок Знак"/>
    <w:link w:val="affff3"/>
    <w:rPr>
      <w:rFonts w:ascii="XO Thames" w:hAnsi="XO Thames"/>
      <w:i/>
      <w:sz w:val="24"/>
    </w:rPr>
  </w:style>
  <w:style w:type="paragraph" w:customStyle="1" w:styleId="ConsPlusNormal1">
    <w:name w:val="ConsPlusNormal"/>
    <w:link w:val="ConsPlusNormal2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z w:val="20"/>
    </w:rPr>
  </w:style>
  <w:style w:type="paragraph" w:styleId="affff5">
    <w:name w:val="footnote text"/>
    <w:basedOn w:val="a1"/>
    <w:link w:val="affff6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affff6">
    <w:name w:val="Текст сноски Знак"/>
    <w:basedOn w:val="10"/>
    <w:link w:val="affff5"/>
    <w:rPr>
      <w:rFonts w:ascii="Times New Roman" w:hAnsi="Times New Roman"/>
      <w:sz w:val="20"/>
    </w:rPr>
  </w:style>
  <w:style w:type="paragraph" w:customStyle="1" w:styleId="1ff5">
    <w:name w:val="Стиль1"/>
    <w:basedOn w:val="af"/>
    <w:link w:val="1ff6"/>
    <w:pPr>
      <w:spacing w:line="240" w:lineRule="auto"/>
      <w:ind w:firstLine="709"/>
    </w:pPr>
    <w:rPr>
      <w:sz w:val="28"/>
    </w:rPr>
  </w:style>
  <w:style w:type="character" w:customStyle="1" w:styleId="1ff6">
    <w:name w:val="Стиль1"/>
    <w:basedOn w:val="af0"/>
    <w:link w:val="1ff5"/>
    <w:rPr>
      <w:rFonts w:ascii="Times New Roman" w:hAnsi="Times New Roman"/>
      <w:color w:val="000000"/>
      <w:sz w:val="28"/>
    </w:rPr>
  </w:style>
  <w:style w:type="paragraph" w:customStyle="1" w:styleId="11">
    <w:name w:val="Стиль11"/>
    <w:basedOn w:val="a1"/>
    <w:link w:val="112"/>
    <w:pPr>
      <w:numPr>
        <w:numId w:val="3"/>
      </w:numPr>
      <w:tabs>
        <w:tab w:val="clear" w:pos="1791"/>
      </w:tabs>
      <w:spacing w:after="0" w:line="240" w:lineRule="auto"/>
      <w:ind w:left="1260" w:hanging="360"/>
      <w:jc w:val="both"/>
    </w:pPr>
    <w:rPr>
      <w:rFonts w:ascii="Times New Roman" w:hAnsi="Times New Roman"/>
      <w:sz w:val="28"/>
    </w:rPr>
  </w:style>
  <w:style w:type="character" w:customStyle="1" w:styleId="112">
    <w:name w:val="Стиль11"/>
    <w:basedOn w:val="10"/>
    <w:link w:val="11"/>
    <w:rPr>
      <w:rFonts w:ascii="Times New Roman" w:hAnsi="Times New Roman"/>
      <w:color w:val="000000"/>
      <w:sz w:val="28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FontStyle21">
    <w:name w:val="Font Style21"/>
    <w:link w:val="FontStyle210"/>
    <w:rPr>
      <w:rFonts w:ascii="Times New Roman" w:hAnsi="Times New Roman"/>
      <w:b/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b/>
      <w:sz w:val="26"/>
    </w:rPr>
  </w:style>
  <w:style w:type="paragraph" w:styleId="affff7">
    <w:name w:val="footer"/>
    <w:basedOn w:val="a1"/>
    <w:link w:val="afff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fff8">
    <w:name w:val="Нижний колонтитул Знак"/>
    <w:basedOn w:val="10"/>
    <w:link w:val="affff7"/>
    <w:rPr>
      <w:rFonts w:ascii="Times New Roman" w:hAnsi="Times New Roman"/>
      <w:sz w:val="28"/>
    </w:rPr>
  </w:style>
  <w:style w:type="paragraph" w:styleId="affff9">
    <w:name w:val="Title"/>
    <w:next w:val="a1"/>
    <w:link w:val="aff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a">
    <w:name w:val="Название Знак"/>
    <w:link w:val="affff9"/>
    <w:rPr>
      <w:rFonts w:ascii="XO Thames" w:hAnsi="XO Thames"/>
      <w:b/>
      <w:caps/>
      <w:sz w:val="40"/>
    </w:rPr>
  </w:style>
  <w:style w:type="paragraph" w:customStyle="1" w:styleId="macotsikko1">
    <w:name w:val="macotsikko1"/>
    <w:basedOn w:val="a1"/>
    <w:link w:val="macotsikko10"/>
    <w:pPr>
      <w:spacing w:before="155" w:after="155" w:line="360" w:lineRule="auto"/>
      <w:ind w:left="155" w:right="155"/>
      <w:jc w:val="both"/>
    </w:pPr>
    <w:rPr>
      <w:rFonts w:ascii="Verdana" w:hAnsi="Verdana"/>
      <w:b/>
      <w:sz w:val="24"/>
    </w:rPr>
  </w:style>
  <w:style w:type="character" w:customStyle="1" w:styleId="macotsikko10">
    <w:name w:val="macotsikko1"/>
    <w:basedOn w:val="10"/>
    <w:link w:val="macotsikko1"/>
    <w:rPr>
      <w:rFonts w:ascii="Verdana" w:hAnsi="Verdana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9">
    <w:name w:val="Название книги1"/>
    <w:link w:val="affffb"/>
    <w:rPr>
      <w:b/>
      <w:smallCaps/>
      <w:spacing w:val="5"/>
    </w:rPr>
  </w:style>
  <w:style w:type="character" w:styleId="affffb">
    <w:name w:val="Book Title"/>
    <w:link w:val="1ff9"/>
    <w:rPr>
      <w:b/>
      <w:smallCaps/>
      <w:spacing w:val="5"/>
    </w:rPr>
  </w:style>
  <w:style w:type="paragraph" w:customStyle="1" w:styleId="xl92">
    <w:name w:val="xl92"/>
    <w:basedOn w:val="a1"/>
    <w:link w:val="xl9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20">
    <w:name w:val="xl92"/>
    <w:basedOn w:val="10"/>
    <w:link w:val="xl92"/>
    <w:rPr>
      <w:rFonts w:ascii="Times New Roman" w:hAnsi="Times New Roman"/>
      <w:color w:val="000000"/>
    </w:rPr>
  </w:style>
  <w:style w:type="paragraph" w:customStyle="1" w:styleId="a">
    <w:name w:val="Обычный СПИСОК Точка"/>
    <w:basedOn w:val="a1"/>
    <w:link w:val="affffc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fffc">
    <w:name w:val="Обычный СПИСОК Точка"/>
    <w:basedOn w:val="10"/>
    <w:link w:val="a"/>
    <w:rPr>
      <w:rFonts w:ascii="Times New Roman" w:hAnsi="Times New Roman"/>
      <w:color w:val="000000"/>
      <w:sz w:val="28"/>
    </w:rPr>
  </w:style>
  <w:style w:type="paragraph" w:customStyle="1" w:styleId="xl67">
    <w:name w:val="xl67"/>
    <w:basedOn w:val="a1"/>
    <w:link w:val="xl6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70">
    <w:name w:val="xl67"/>
    <w:basedOn w:val="10"/>
    <w:link w:val="xl67"/>
    <w:rPr>
      <w:rFonts w:ascii="Times New Roman" w:hAnsi="Times New Roman"/>
      <w:color w:val="000000"/>
      <w:sz w:val="24"/>
    </w:rPr>
  </w:style>
  <w:style w:type="paragraph" w:customStyle="1" w:styleId="FontStyle19">
    <w:name w:val="Font Style19"/>
    <w:link w:val="FontStyle190"/>
    <w:rPr>
      <w:rFonts w:ascii="Times New Roman" w:hAnsi="Times New Roman"/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customStyle="1" w:styleId="affffd">
    <w:name w:val="раздилитель сноски"/>
    <w:basedOn w:val="a1"/>
    <w:next w:val="affff5"/>
    <w:link w:val="affff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ffe">
    <w:name w:val="раздилитель сноски"/>
    <w:basedOn w:val="10"/>
    <w:link w:val="affffd"/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1"/>
    <w:link w:val="xl9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0"/>
    <w:link w:val="xl93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fff">
    <w:name w:val="Комментарий"/>
    <w:basedOn w:val="a1"/>
    <w:next w:val="a1"/>
    <w:link w:val="afffff0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ffff0">
    <w:name w:val="Комментарий"/>
    <w:basedOn w:val="10"/>
    <w:link w:val="afffff"/>
    <w:rPr>
      <w:rFonts w:ascii="Arial" w:hAnsi="Arial"/>
      <w:i/>
      <w:color w:val="800080"/>
      <w:sz w:val="20"/>
    </w:rPr>
  </w:style>
  <w:style w:type="paragraph" w:customStyle="1" w:styleId="xl72">
    <w:name w:val="xl72"/>
    <w:basedOn w:val="a1"/>
    <w:link w:val="xl720"/>
    <w:pPr>
      <w:spacing w:beforeAutospacing="1" w:afterAutospacing="1" w:line="240" w:lineRule="auto"/>
    </w:pPr>
    <w:rPr>
      <w:rFonts w:ascii="Times New Roman" w:hAnsi="Times New Roman"/>
      <w:sz w:val="18"/>
    </w:rPr>
  </w:style>
  <w:style w:type="character" w:customStyle="1" w:styleId="xl720">
    <w:name w:val="xl72"/>
    <w:basedOn w:val="10"/>
    <w:link w:val="xl72"/>
    <w:rPr>
      <w:rFonts w:ascii="Times New Roman" w:hAnsi="Times New Roman"/>
      <w:color w:val="000000"/>
      <w:sz w:val="18"/>
    </w:rPr>
  </w:style>
  <w:style w:type="paragraph" w:customStyle="1" w:styleId="1ffa">
    <w:name w:val="Номер строки1"/>
    <w:link w:val="afffff1"/>
  </w:style>
  <w:style w:type="character" w:styleId="afffff1">
    <w:name w:val="line number"/>
    <w:link w:val="1ffa"/>
  </w:style>
  <w:style w:type="character" w:customStyle="1" w:styleId="60">
    <w:name w:val="Заголовок 6 Знак"/>
    <w:basedOn w:val="10"/>
    <w:link w:val="6"/>
    <w:rPr>
      <w:rFonts w:ascii="Calibri" w:hAnsi="Calibri"/>
      <w:b/>
      <w:color w:val="000000"/>
    </w:rPr>
  </w:style>
  <w:style w:type="paragraph" w:customStyle="1" w:styleId="Style11">
    <w:name w:val="Style11"/>
    <w:basedOn w:val="a1"/>
    <w:link w:val="Style110"/>
    <w:pPr>
      <w:widowControl w:val="0"/>
      <w:spacing w:after="0" w:line="446" w:lineRule="exact"/>
      <w:ind w:firstLine="706"/>
      <w:jc w:val="both"/>
    </w:pPr>
    <w:rPr>
      <w:rFonts w:ascii="Times New Roman" w:hAnsi="Times New Roman"/>
      <w:sz w:val="24"/>
    </w:rPr>
  </w:style>
  <w:style w:type="character" w:customStyle="1" w:styleId="Style110">
    <w:name w:val="Style11"/>
    <w:basedOn w:val="10"/>
    <w:link w:val="Style11"/>
    <w:rPr>
      <w:rFonts w:ascii="Times New Roman" w:hAnsi="Times New Roman"/>
      <w:color w:val="000000"/>
      <w:sz w:val="24"/>
    </w:rPr>
  </w:style>
  <w:style w:type="table" w:customStyle="1" w:styleId="53">
    <w:name w:val="Сетка таблицы5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b">
    <w:name w:val="Сетка таблицы2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2">
    <w:name w:val="Table Grid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b">
    <w:name w:val="Сетка таблицы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641AB720F6F934B76C2F66BB03E32F2922B1C2261C4E7C4992B10F6405ABD4F8471CA09FFDDFED3A4BB87447B1A3535FF32997E04EhCo4W" TargetMode="External"/><Relationship Id="rId18" Type="http://schemas.openxmlformats.org/officeDocument/2006/relationships/hyperlink" Target="consultantplus://offline/ref=0F641AB720F6F934B76C2F66BB03E32F2922B1C2261C4E7C4992B10F6405ABD4F8471CA496F6DEED3A4BB87447B1A3535FF32997E04EhCo4W" TargetMode="External"/><Relationship Id="rId26" Type="http://schemas.openxmlformats.org/officeDocument/2006/relationships/hyperlink" Target="garantF1://74872866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hyperlink" Target="garantF1://12012604.242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F641AB720F6F934B76C2F66BB03E32F2925BDC72A154E7C4992B10F6405ABD4EA4744AB95F1C2E66904FE2148hBo0W" TargetMode="External"/><Relationship Id="rId17" Type="http://schemas.openxmlformats.org/officeDocument/2006/relationships/hyperlink" Target="consultantplus://offline/ref=0F641AB720F6F934B76C2F66BB03E32F2922B1C2261C4E7C4992B10F6405ABD4F8471CA491F0DBED3A4BB87447B1A3535FF32997E04EhCo4W" TargetMode="External"/><Relationship Id="rId25" Type="http://schemas.openxmlformats.org/officeDocument/2006/relationships/hyperlink" Target="garantF1://73262253.0" TargetMode="External"/><Relationship Id="rId33" Type="http://schemas.openxmlformats.org/officeDocument/2006/relationships/hyperlink" Target="garantF1://73262253.10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641AB720F6F934B76C2F66BB03E32F2E2EBDC028144E7C4992B10F6405ABD4EA4744AB95F1C2E66904FE2148hBo0W" TargetMode="External"/><Relationship Id="rId20" Type="http://schemas.openxmlformats.org/officeDocument/2006/relationships/image" Target="media/image4.wmf"/><Relationship Id="rId29" Type="http://schemas.openxmlformats.org/officeDocument/2006/relationships/hyperlink" Target="garantF1://12012604.1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641AB720F6F934B76C2F66BB03E32F2E2EBDC028144E7C4992B10F6405ABD4EA4744AB95F1C2E66904FE2148hBo0W" TargetMode="External"/><Relationship Id="rId24" Type="http://schemas.openxmlformats.org/officeDocument/2006/relationships/hyperlink" Target="garantF1://73262253.1000" TargetMode="External"/><Relationship Id="rId32" Type="http://schemas.openxmlformats.org/officeDocument/2006/relationships/hyperlink" Target="garantF1://74872866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yperlink" Target="garantF1://12012604.139" TargetMode="External"/><Relationship Id="rId28" Type="http://schemas.openxmlformats.org/officeDocument/2006/relationships/hyperlink" Target="garantF1://12012604.242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F641AB720F6F934B76C316BAD6FBF2B2B2DEBC82F14402E15CEB7583B55AD81B8071AF2D4B1D1E76E1AFD244BB8F31C1BA13A97E452C74EF8BBE88Fh2o4W" TargetMode="External"/><Relationship Id="rId19" Type="http://schemas.openxmlformats.org/officeDocument/2006/relationships/hyperlink" Target="consultantplus://offline/ref=0F641AB720F6F934B76C316BAD6FBF2B2B2DEBC82F14402E15CEB7583B55AD81B8071AF2C6B189EB6C1EE2214DADA54D5DhFo7W" TargetMode="External"/><Relationship Id="rId31" Type="http://schemas.openxmlformats.org/officeDocument/2006/relationships/hyperlink" Target="garantF1://7326225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41AB720F6F934B76C2F66BB03E32F2922B1C2261C4E7C4992B10F6405ABD4F8471CA496F6DEED3A4BB87447B1A3535FF32997E04EhCo4W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0F641AB720F6F934B76C2F66BB03E32F2922B1C2261C4E7C4992B10F6405ABD4F8471CA491F0DBED3A4BB87447B1A3535FF32997E04EhCo4W" TargetMode="External"/><Relationship Id="rId27" Type="http://schemas.openxmlformats.org/officeDocument/2006/relationships/hyperlink" Target="garantF1://73262253.1000" TargetMode="External"/><Relationship Id="rId30" Type="http://schemas.openxmlformats.org/officeDocument/2006/relationships/hyperlink" Target="garantF1://73262253.1000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5376</TotalTime>
  <Pages>1</Pages>
  <Words>11307</Words>
  <Characters>64452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Дьячук Кристина Евгеньевна</cp:lastModifiedBy>
  <cp:revision>213</cp:revision>
  <cp:lastPrinted>2023-10-12T23:03:00Z</cp:lastPrinted>
  <dcterms:created xsi:type="dcterms:W3CDTF">2023-10-12T22:44:00Z</dcterms:created>
  <dcterms:modified xsi:type="dcterms:W3CDTF">2023-12-07T09:29:00Z</dcterms:modified>
</cp:coreProperties>
</file>