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</w:p>
    <w:p w14:paraId="05000000">
      <w:pPr>
        <w:ind/>
        <w:jc w:val="both"/>
        <w:rPr>
          <w:shd w:fill="FFE779" w:val="clear"/>
        </w:rPr>
      </w:pPr>
      <w:r>
        <w:t>рассмотрения заявки участника</w:t>
      </w:r>
      <w:r>
        <w:t xml:space="preserve"> отбора </w:t>
      </w:r>
      <w:r>
        <w:t xml:space="preserve">с целью </w:t>
      </w:r>
      <w:r>
        <w:t>предоставления</w:t>
      </w:r>
      <w:r>
        <w:t xml:space="preserve"> </w:t>
      </w:r>
      <w:r>
        <w:t>субсидии</w:t>
      </w:r>
      <w:r>
        <w:t xml:space="preserve"> </w:t>
      </w:r>
      <w:r>
        <w:t xml:space="preserve">на </w:t>
      </w:r>
      <w:r>
        <w:rPr>
          <w:sz w:val="28"/>
        </w:rPr>
        <w:t>возмещение части затрат, связанных с оплатой работ (услуг) научных организаций по производству исходного материала и (или) оригинального семенного картофеля, утвержденного Постановлением Правительства Камчатско</w:t>
      </w:r>
      <w:r>
        <w:rPr>
          <w:sz w:val="28"/>
        </w:rPr>
        <w:t>го края от 21 декабря 2022 г. № 702-П (далее - Порядок).</w:t>
      </w:r>
    </w:p>
    <w:p w14:paraId="06000000">
      <w:pPr>
        <w:pStyle w:val="Style_3"/>
        <w:ind w:firstLine="708" w:left="0"/>
        <w:jc w:val="both"/>
      </w:pPr>
      <w:r>
        <w:rPr>
          <w:rFonts w:ascii="Times New Roman" w:hAnsi="Times New Roman"/>
          <w:sz w:val="28"/>
        </w:rPr>
        <w:t>Дата,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и место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рассмот</w:t>
      </w:r>
      <w:r>
        <w:rPr>
          <w:rFonts w:ascii="Times New Roman" w:hAnsi="Times New Roman"/>
          <w:sz w:val="28"/>
        </w:rPr>
        <w:t xml:space="preserve">рения заявок на участие в отборе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15 ноября</w:t>
      </w:r>
      <w:r>
        <w:rPr>
          <w:rFonts w:ascii="Times New Roman" w:hAnsi="Times New Roman"/>
          <w:sz w:val="28"/>
        </w:rPr>
        <w:t xml:space="preserve"> 2023 года </w:t>
      </w:r>
      <w:r>
        <w:rPr>
          <w:rFonts w:ascii="Times New Roman" w:hAnsi="Times New Roman"/>
          <w:sz w:val="28"/>
        </w:rPr>
        <w:t>с 09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мин.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мин..</w:t>
      </w:r>
      <w:r>
        <w:rPr>
          <w:rFonts w:ascii="Times New Roman" w:hAnsi="Times New Roman"/>
          <w:sz w:val="28"/>
        </w:rPr>
        <w:t xml:space="preserve"> По 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Владивостокская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2/1,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14:paraId="07000000">
      <w:pPr>
        <w:ind w:firstLine="708" w:left="0"/>
        <w:jc w:val="both"/>
      </w:pPr>
      <w:r>
        <w:t>Министерство</w:t>
      </w:r>
      <w:r>
        <w:t>м рассмотрена</w:t>
      </w:r>
      <w:r>
        <w:t xml:space="preserve"> </w:t>
      </w:r>
      <w:r>
        <w:t>1</w:t>
      </w:r>
      <w:r>
        <w:t xml:space="preserve"> </w:t>
      </w:r>
      <w:r>
        <w:t>(</w:t>
      </w:r>
      <w:r>
        <w:t>одна</w:t>
      </w:r>
      <w:r>
        <w:t xml:space="preserve">) </w:t>
      </w:r>
      <w:r>
        <w:t>заяв</w:t>
      </w:r>
      <w:r>
        <w:t>ка, поступившая на отбор:</w:t>
      </w:r>
    </w:p>
    <w:p w14:paraId="08000000">
      <w:pPr>
        <w:spacing w:line="360" w:lineRule="auto"/>
        <w:ind w:firstLine="708" w:left="0"/>
        <w:jc w:val="both"/>
        <w:rPr>
          <w:sz w:val="18"/>
        </w:rPr>
      </w:pPr>
    </w:p>
    <w:tbl>
      <w:tblPr>
        <w:tblStyle w:val="Style_4"/>
        <w:tblInd w:type="dxa" w:w="137"/>
        <w:tblLayout w:type="fixed"/>
      </w:tblPr>
      <w:tblGrid>
        <w:gridCol w:w="998"/>
        <w:gridCol w:w="6515"/>
        <w:gridCol w:w="2693"/>
        <w:gridCol w:w="8"/>
      </w:tblGrid>
      <w:tr>
        <w:tc>
          <w:tcPr>
            <w:tcW w:type="dxa" w:w="998"/>
            <w:vAlign w:val="center"/>
          </w:tcPr>
          <w:p w14:paraId="09000000">
            <w:pPr>
              <w:ind/>
              <w:jc w:val="center"/>
            </w:pPr>
            <w:r>
              <w:t>№ п/п заявки</w:t>
            </w:r>
          </w:p>
        </w:tc>
        <w:tc>
          <w:tcPr>
            <w:tcW w:type="dxa" w:w="6515"/>
            <w:vAlign w:val="center"/>
          </w:tcPr>
          <w:p w14:paraId="0A000000">
            <w:pPr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2693"/>
            <w:vAlign w:val="center"/>
          </w:tcPr>
          <w:p w14:paraId="0B000000">
            <w:pPr>
              <w:ind/>
              <w:jc w:val="center"/>
            </w:pPr>
            <w:r>
              <w:t>Рассмотрение заявки</w:t>
            </w:r>
          </w:p>
        </w:tc>
        <w:tc>
          <w:tcPr>
            <w:tcW w:type="dxa" w:w="8"/>
          </w:tcPr>
          <w:p/>
        </w:tc>
      </w:tr>
      <w:tr>
        <w:trPr>
          <w:trHeight w:hRule="atLeast" w:val="533"/>
        </w:trPr>
        <w:tc>
          <w:tcPr>
            <w:tcW w:type="dxa" w:w="998"/>
            <w:vAlign w:val="center"/>
          </w:tcPr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6515"/>
            <w:vAlign w:val="center"/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93"/>
            <w:vAlign w:val="center"/>
          </w:tcPr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"/>
          </w:tcPr>
          <w:p/>
        </w:tc>
      </w:tr>
      <w:tr>
        <w:trPr>
          <w:trHeight w:hRule="atLeast" w:val="838"/>
        </w:trPr>
        <w:tc>
          <w:tcPr>
            <w:tcW w:type="dxa" w:w="10214"/>
            <w:gridSpan w:val="4"/>
            <w:vAlign w:val="center"/>
          </w:tcPr>
          <w:p w14:paraId="0F000000">
            <w:pPr>
              <w:ind/>
              <w:jc w:val="center"/>
            </w:pPr>
            <w:r>
              <w:t>Предоставление заявки на отбор на получение</w:t>
            </w:r>
            <w:r>
              <w:t xml:space="preserve"> </w:t>
            </w:r>
            <w:r>
              <w:t xml:space="preserve">субсидии </w:t>
            </w:r>
            <w:r>
              <w:t>на возмещение</w:t>
            </w:r>
            <w:r>
              <w:t xml:space="preserve"> части затрат </w:t>
            </w:r>
            <w:r>
              <w:t>связанных с оплатой работ (услуг) научных организаций по производству исходного материала и (или) оригинального семенного картофеля</w:t>
            </w:r>
          </w:p>
        </w:tc>
      </w:tr>
      <w:tr>
        <w:tc>
          <w:tcPr>
            <w:tcW w:type="dxa" w:w="998"/>
            <w:vAlign w:val="center"/>
          </w:tcPr>
          <w:p w14:paraId="10000000">
            <w:pPr>
              <w:ind/>
              <w:jc w:val="center"/>
            </w:pPr>
            <w:r>
              <w:t>1</w:t>
            </w:r>
          </w:p>
        </w:tc>
        <w:tc>
          <w:tcPr>
            <w:tcW w:type="dxa" w:w="6515"/>
            <w:vAlign w:val="center"/>
          </w:tcPr>
          <w:p w14:paraId="11000000">
            <w:r>
              <w:t>ООО «Холкам Агро"</w:t>
            </w:r>
            <w:bookmarkStart w:id="1" w:name="_GoBack"/>
            <w:bookmarkEnd w:id="1"/>
          </w:p>
        </w:tc>
        <w:tc>
          <w:tcPr>
            <w:tcW w:type="dxa" w:w="2693"/>
            <w:vAlign w:val="center"/>
          </w:tcPr>
          <w:p w14:paraId="12000000">
            <w:pPr>
              <w:ind/>
              <w:jc w:val="center"/>
            </w:pPr>
            <w:r>
              <w:t>Заявка рассмотрена</w:t>
            </w:r>
          </w:p>
        </w:tc>
        <w:tc>
          <w:tcPr>
            <w:tcW w:type="dxa" w:w="8"/>
          </w:tcPr>
          <w:p/>
        </w:tc>
      </w:tr>
    </w:tbl>
    <w:p w14:paraId="13000000">
      <w:pPr>
        <w:ind w:firstLine="709" w:left="0"/>
        <w:jc w:val="center"/>
        <w:rPr>
          <w:b w:val="1"/>
        </w:rPr>
      </w:pPr>
    </w:p>
    <w:p w14:paraId="14000000">
      <w:pPr>
        <w:spacing w:line="276" w:lineRule="auto"/>
        <w:ind w:firstLine="709" w:left="0"/>
        <w:jc w:val="both"/>
      </w:pPr>
      <w:r>
        <w:t>Заявк</w:t>
      </w:r>
      <w:r>
        <w:t>а</w:t>
      </w:r>
      <w:r>
        <w:t xml:space="preserve"> участник</w:t>
      </w:r>
      <w:r>
        <w:t>а</w:t>
      </w:r>
      <w:r>
        <w:t xml:space="preserve"> </w:t>
      </w:r>
      <w:r>
        <w:t>о</w:t>
      </w:r>
      <w:r>
        <w:t>тбора рассмотрен</w:t>
      </w:r>
      <w:r>
        <w:t>а</w:t>
      </w:r>
      <w:r>
        <w:t>, проверен</w:t>
      </w:r>
      <w:r>
        <w:t>а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</w:t>
      </w:r>
      <w:r>
        <w:t>на соответствие перечню документов</w:t>
      </w:r>
      <w:r>
        <w:t>, установленных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2</w:t>
      </w:r>
      <w:r>
        <w:t xml:space="preserve"> Порядка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 xml:space="preserve"> о</w:t>
      </w:r>
      <w:r>
        <w:t>тбора проверен</w:t>
      </w:r>
      <w:r>
        <w:t xml:space="preserve"> на </w:t>
      </w:r>
      <w:r>
        <w:t xml:space="preserve">соответствие </w:t>
      </w:r>
      <w:r>
        <w:t xml:space="preserve">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 6, 10,</w:t>
      </w:r>
      <w:r>
        <w:t xml:space="preserve"> </w:t>
      </w:r>
      <w:r>
        <w:t>11</w:t>
      </w:r>
      <w:r>
        <w:fldChar w:fldCharType="end"/>
      </w:r>
      <w:r>
        <w:t xml:space="preserve"> Порядка</w:t>
      </w:r>
      <w:r>
        <w:t xml:space="preserve"> </w:t>
      </w:r>
      <w:r>
        <w:t>предоставления субсидии</w:t>
      </w:r>
      <w:r>
        <w:t>.</w:t>
      </w:r>
    </w:p>
    <w:p w14:paraId="15000000">
      <w:pPr>
        <w:spacing w:line="276" w:lineRule="auto"/>
        <w:ind w:firstLine="709" w:left="0"/>
        <w:jc w:val="both"/>
      </w:pPr>
    </w:p>
    <w:p w14:paraId="16000000">
      <w:pPr>
        <w:tabs>
          <w:tab w:leader="none" w:pos="1134" w:val="left"/>
        </w:tabs>
        <w:spacing w:line="276" w:lineRule="auto"/>
        <w:ind w:firstLine="709" w:left="0"/>
        <w:jc w:val="both"/>
      </w:pPr>
      <w:r>
        <w:t xml:space="preserve">Считать участника, подавшего одну заявку, прошедшим </w:t>
      </w:r>
      <w:r>
        <w:t>о</w:t>
      </w:r>
      <w:r>
        <w:t>тбор</w:t>
      </w:r>
      <w:r>
        <w:t xml:space="preserve"> </w:t>
      </w:r>
    </w:p>
    <w:p w14:paraId="17000000">
      <w:pPr>
        <w:tabs>
          <w:tab w:leader="none" w:pos="1134" w:val="left"/>
        </w:tabs>
        <w:spacing w:line="276" w:lineRule="auto"/>
        <w:ind w:firstLine="709" w:left="0"/>
        <w:jc w:val="both"/>
      </w:pPr>
    </w:p>
    <w:tbl>
      <w:tblPr>
        <w:tblStyle w:val="Style_4"/>
        <w:tblLayout w:type="fixed"/>
      </w:tblPr>
      <w:tblGrid>
        <w:gridCol w:w="1271"/>
        <w:gridCol w:w="8789"/>
      </w:tblGrid>
      <w:tr>
        <w:tc>
          <w:tcPr>
            <w:tcW w:type="dxa" w:w="1271"/>
            <w:vAlign w:val="center"/>
          </w:tcPr>
          <w:p w14:paraId="18000000">
            <w:pPr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8789"/>
            <w:vAlign w:val="center"/>
          </w:tcPr>
          <w:p w14:paraId="19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</w:t>
            </w:r>
            <w:r>
              <w:t xml:space="preserve"> </w:t>
            </w:r>
            <w:r>
              <w:t>заключение соглашений</w:t>
            </w:r>
          </w:p>
        </w:tc>
      </w:tr>
      <w:tr>
        <w:tc>
          <w:tcPr>
            <w:tcW w:type="dxa" w:w="1271"/>
            <w:vAlign w:val="center"/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789"/>
            <w:vAlign w:val="cente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1271"/>
            <w:vAlign w:val="center"/>
          </w:tcPr>
          <w:p w14:paraId="1C000000">
            <w:pPr>
              <w:ind/>
              <w:jc w:val="center"/>
            </w:pPr>
            <w:r>
              <w:t>1</w:t>
            </w:r>
          </w:p>
        </w:tc>
        <w:tc>
          <w:tcPr>
            <w:tcW w:type="dxa" w:w="8789"/>
            <w:vAlign w:val="center"/>
          </w:tcPr>
          <w:p w14:paraId="1D000000">
            <w:r>
              <w:t>ООО «Холкам Агро"</w:t>
            </w:r>
          </w:p>
        </w:tc>
      </w:tr>
    </w:tbl>
    <w:p w14:paraId="1E000000">
      <w:pPr>
        <w:spacing w:line="360" w:lineRule="auto"/>
        <w:ind/>
        <w:jc w:val="both"/>
      </w:pPr>
    </w:p>
    <w:sectPr>
      <w:headerReference r:id="rId1" w:type="default"/>
      <w:pgSz w:h="16838" w:orient="portrait" w:w="11906"/>
      <w:pgMar w:bottom="993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5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5"/>
    <w:link w:val="Style_14_ch"/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сновной текст1"/>
    <w:basedOn w:val="Style_5"/>
    <w:link w:val="Style_16_ch"/>
    <w:pPr>
      <w:widowControl w:val="0"/>
      <w:ind w:firstLine="400" w:left="0"/>
    </w:pPr>
    <w:rPr>
      <w:color w:val="000000"/>
    </w:rPr>
  </w:style>
  <w:style w:styleId="Style_16_ch" w:type="character">
    <w:name w:val="Основной текст1"/>
    <w:basedOn w:val="Style_5_ch"/>
    <w:link w:val="Style_16"/>
    <w:rPr>
      <w:color w:val="000000"/>
    </w:rPr>
  </w:style>
  <w:style w:styleId="Style_17" w:type="paragraph">
    <w:name w:val="List Paragraph"/>
    <w:basedOn w:val="Style_5"/>
    <w:link w:val="Style_17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5_ch"/>
    <w:link w:val="Style_17"/>
    <w:rPr>
      <w:rFonts w:ascii="Calibri" w:hAnsi="Calibri"/>
      <w:sz w:val="22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9_ch" w:type="character">
    <w:name w:val="heading 1"/>
    <w:basedOn w:val="Style_5_ch"/>
    <w:link w:val="Style_19"/>
    <w:rPr>
      <w:rFonts w:asciiTheme="majorAscii" w:hAnsiTheme="majorHAnsi"/>
      <w:color w:themeColor="accent1" w:themeShade="BF" w:val="2E75B5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2023-11-14T23:00:03Z</dcterms:modified>
</cp:coreProperties>
</file>