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bookmarkStart w:id="2" w:name="_GoBack"/>
      <w:bookmarkEnd w:id="2"/>
      <w:r>
        <w:rPr>
          <w:rFonts w:ascii="Times New Roman" w:hAnsi="Times New Roman"/>
          <w:b w:val="1"/>
          <w:sz w:val="28"/>
        </w:rPr>
        <w:t>О внесении изменений в постановление Правительства Камчатского края от 02.02.2023 № 63-П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Об утверждении Порядка предоставления субсидии из краевого бюджета предприятиям комбикормовой промышленности Камчатского края на финансовое обеспечение затрат, связанных с доставкой зерновых и зернобобовых культур </w:t>
      </w:r>
    </w:p>
    <w:p w14:paraId="12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морским транспортом</w:t>
      </w:r>
      <w:r>
        <w:rPr>
          <w:rFonts w:ascii="Times New Roman" w:hAnsi="Times New Roman"/>
          <w:b w:val="1"/>
          <w:sz w:val="28"/>
        </w:rPr>
        <w:t>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3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Style w:val="Style_3_ch"/>
          <w:rFonts w:ascii="Times New Roman" w:hAnsi="Times New Roman"/>
          <w:sz w:val="28"/>
        </w:rPr>
        <w:t>постановление Правительства Камчатского края от 02.02.2023 № 63-П</w:t>
      </w:r>
      <w:r>
        <w:rPr>
          <w:rStyle w:val="Style_3_ch"/>
          <w:rFonts w:ascii="Times New Roman" w:hAnsi="Times New Roman"/>
          <w:sz w:val="28"/>
        </w:rPr>
        <w:t xml:space="preserve"> «Об утверждении Порядка предоставления субсидии из краевого бюджета предприятиям комбикормовой промышленности Камчатского края на финансовое обеспечение затрат, связанных с доставкой зерновых и зернобобовых культур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морским транспортом» следующие изменения:</w:t>
      </w:r>
    </w:p>
    <w:p w14:paraId="18000000">
      <w:pPr>
        <w:pStyle w:val="Style_3"/>
        <w:numPr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наименование  изложить в следующей редакции:</w:t>
      </w:r>
    </w:p>
    <w:p w14:paraId="19000000">
      <w:pPr>
        <w:pStyle w:val="Style_3"/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утверждении </w:t>
      </w:r>
      <w:r>
        <w:rPr>
          <w:rFonts w:ascii="Times New Roman" w:hAnsi="Times New Roman"/>
          <w:sz w:val="28"/>
        </w:rPr>
        <w:t xml:space="preserve">Порядка предоставления субсидии на финансовое обеспечение затрат на приобретение зерновых, </w:t>
      </w:r>
      <w:r>
        <w:rPr>
          <w:rFonts w:ascii="Times New Roman" w:hAnsi="Times New Roman"/>
          <w:sz w:val="28"/>
        </w:rPr>
        <w:t>зернобобовых и масличных культур, с учетом расходов на доставку»;</w:t>
      </w:r>
    </w:p>
    <w:p w14:paraId="1A000000">
      <w:pPr>
        <w:pStyle w:val="Style_3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пункт 1</w:t>
      </w:r>
      <w:r>
        <w:rPr>
          <w:rFonts w:ascii="Times New Roman" w:hAnsi="Times New Roman"/>
          <w:sz w:val="28"/>
        </w:rPr>
        <w:t xml:space="preserve"> постановляющей</w:t>
      </w:r>
      <w:r>
        <w:rPr>
          <w:rFonts w:ascii="Times New Roman" w:hAnsi="Times New Roman"/>
          <w:sz w:val="28"/>
        </w:rPr>
        <w:t xml:space="preserve"> части</w:t>
      </w:r>
      <w:r>
        <w:rPr>
          <w:rStyle w:val="Style_3_ch"/>
        </w:rPr>
        <w:t xml:space="preserve"> </w:t>
      </w:r>
      <w:r>
        <w:rPr>
          <w:rStyle w:val="Style_3_ch"/>
          <w:rFonts w:ascii="Times New Roman" w:hAnsi="Times New Roman"/>
          <w:sz w:val="28"/>
        </w:rPr>
        <w:t>изложить в следующей редакции:</w:t>
      </w:r>
    </w:p>
    <w:p w14:paraId="1B000000">
      <w:pPr>
        <w:pStyle w:val="Style_3"/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 </w:t>
      </w:r>
      <w:r>
        <w:rPr>
          <w:rFonts w:ascii="Times New Roman" w:hAnsi="Times New Roman"/>
          <w:sz w:val="28"/>
        </w:rPr>
        <w:t xml:space="preserve">Утвердить Порядок предоставления субсидии на финансовое обеспечение затрат на приобретение зерновых, </w:t>
      </w:r>
      <w:r>
        <w:rPr>
          <w:rFonts w:ascii="Times New Roman" w:hAnsi="Times New Roman"/>
          <w:sz w:val="28"/>
        </w:rPr>
        <w:t xml:space="preserve">зернобобовых и масличных культур, с учетом расходов на доставку,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постановлению.».</w:t>
      </w:r>
    </w:p>
    <w:p w14:paraId="1C000000">
      <w:pPr>
        <w:pStyle w:val="Style_3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Приложение к </w:t>
      </w:r>
      <w:r>
        <w:rPr>
          <w:rStyle w:val="Style_3_ch"/>
          <w:rFonts w:ascii="Times New Roman" w:hAnsi="Times New Roman"/>
          <w:sz w:val="28"/>
        </w:rPr>
        <w:t>постановлению Правительства Камчатского края от 02.02.2023 № 63-П «Об утверждении Порядка предоставления субсидии из краевого бюджета предприятиям комбикормовой промышленности Камчатского края на финансовое обеспечение затрат, связанных с доставкой зерновых и зернобобовых культур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морским транспортом» изложить в следующей редакции согласно приложению к настоящему постановлению.</w:t>
      </w:r>
    </w:p>
    <w:p w14:paraId="1D000000">
      <w:pPr>
        <w:pStyle w:val="Style_3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дня его официального опубликования.</w:t>
      </w:r>
    </w:p>
    <w:p w14:paraId="1E000000">
      <w:pPr>
        <w:pStyle w:val="Style_3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23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>
      <w:r>
        <w:br w:type="page"/>
      </w:r>
    </w:p>
    <w:tbl>
      <w:tblPr>
        <w:tblStyle w:val="Style_4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 </w:t>
      </w:r>
    </w:p>
    <w:p w14:paraId="3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на финансовое обеспечение затрат на приобретение зерновых, </w:t>
      </w:r>
      <w:r>
        <w:rPr>
          <w:rFonts w:ascii="Times New Roman" w:hAnsi="Times New Roman"/>
          <w:sz w:val="28"/>
        </w:rPr>
        <w:t>зернобобовых и масличных культур, с учетом расходов на доставку</w:t>
      </w:r>
    </w:p>
    <w:p w14:paraId="3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разработан в целях достижения результата основного мероприятия 3.1 «Создание условий для увеличения объемов производства, расширения ассортимента и улучшения качества про</w:t>
      </w:r>
      <w:r>
        <w:rPr>
          <w:rFonts w:ascii="Times New Roman" w:hAnsi="Times New Roman"/>
          <w:sz w:val="28"/>
        </w:rPr>
        <w:t>дукции Камчатского края» в рамках Подпрограммы 3 «Развитие пищевой и перерабатывающей промышленности»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</w:t>
      </w:r>
      <w:r>
        <w:rPr>
          <w:rFonts w:ascii="Times New Roman" w:hAnsi="Times New Roman"/>
          <w:sz w:val="28"/>
        </w:rPr>
        <w:t>чатского края», утвержденной постановлением Правительства Камчатского края от 29.11.2013 № 523-П, и определяет порядок и условия предоставления за счет средств краевого бюджета субсидии на финансовое обеспечение затрат (без учета налога на добавленную стои</w:t>
      </w:r>
      <w:r>
        <w:rPr>
          <w:rFonts w:ascii="Times New Roman" w:hAnsi="Times New Roman"/>
          <w:sz w:val="28"/>
        </w:rPr>
        <w:t xml:space="preserve">мость) на приобретение зерновых, зернобобовых и масличных культур, с учетом расходов на доставку (далее соответственно – основное мероприятие 3.1 подпрограммы 3 Госпрограммы, субсидия). 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получателей субсидии, использующих право на освобождение от испол</w:t>
      </w:r>
      <w:r>
        <w:rPr>
          <w:rFonts w:ascii="Times New Roman" w:hAnsi="Times New Roman"/>
          <w:sz w:val="28"/>
        </w:rPr>
        <w:t>нения обязанностей налогоплательщика, связанных с исчислением и уплатой налога на добавленную стоимость, и предоставивших сведения, подтверждающие такое право, а также для получателей субсидии, применяющих упрощенную систему налогообложения, финансовое обе</w:t>
      </w:r>
      <w:r>
        <w:rPr>
          <w:rFonts w:ascii="Times New Roman" w:hAnsi="Times New Roman"/>
          <w:sz w:val="28"/>
        </w:rPr>
        <w:t>спечение затрат на приобретение зерновых, зернобобовых и масличных культур, с учетом расходов на доставку,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Министерство сельск</w:t>
      </w:r>
      <w:r>
        <w:rPr>
          <w:rFonts w:ascii="Times New Roman" w:hAnsi="Times New Roman"/>
          <w:sz w:val="28"/>
        </w:rPr>
        <w:t>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</w:t>
      </w:r>
      <w:r>
        <w:rPr>
          <w:rFonts w:ascii="Times New Roman" w:hAnsi="Times New Roman"/>
          <w:sz w:val="28"/>
        </w:rPr>
        <w:t>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пределах лимитов бюджетных обязательств, доведенных в установленном по</w:t>
      </w:r>
      <w:r>
        <w:rPr>
          <w:rFonts w:ascii="Times New Roman" w:hAnsi="Times New Roman"/>
          <w:sz w:val="28"/>
        </w:rPr>
        <w:t>рядке до Министерства.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период реализации основного мероприятия 3.1 подпрограммы 3 Госпрограммы.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Для целей настоящего Порядка используются следующие понятия: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участники отбора – </w:t>
      </w:r>
      <w:r>
        <w:rPr>
          <w:rFonts w:ascii="Times New Roman" w:hAnsi="Times New Roman"/>
          <w:sz w:val="28"/>
        </w:rPr>
        <w:t xml:space="preserve">заявители, направившие предложение (заявку) для участия в отборе в Министерство, в сроки, установленные в объявлении о проведении отбора на получение субсидии в целях финансового обеспечения </w:t>
      </w:r>
      <w:r>
        <w:rPr>
          <w:rFonts w:ascii="Times New Roman" w:hAnsi="Times New Roman"/>
          <w:sz w:val="28"/>
        </w:rPr>
        <w:t>затрат на приобретение зерновых, зернобобовых и масличных культур</w:t>
      </w:r>
      <w:r>
        <w:rPr>
          <w:rFonts w:ascii="Times New Roman" w:hAnsi="Times New Roman"/>
          <w:sz w:val="28"/>
        </w:rPr>
        <w:t xml:space="preserve">, с учетом расходов на доставку (далее соответственно – заявка, отбор); 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получатели субсидии – участники отбора, прошедшие отбор (победители отбора), в отношении которых принято решение о заключении соглашения о предоставлении субсидии (далее – Соглашен</w:t>
      </w:r>
      <w:r>
        <w:rPr>
          <w:rFonts w:ascii="Times New Roman" w:hAnsi="Times New Roman"/>
          <w:sz w:val="28"/>
        </w:rPr>
        <w:t>ие);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предоставление недостоверных сведений – умышленное указание в документах недостоверных данных, либо несоответствие сведений, указанных в представленных для получения субсидии документах, фактическим обстоятельствам, о которых участнику отбора (полу</w:t>
      </w:r>
      <w:r>
        <w:rPr>
          <w:rFonts w:ascii="Times New Roman" w:hAnsi="Times New Roman"/>
          <w:sz w:val="28"/>
        </w:rPr>
        <w:t>чателю субсидии) известно в момент их представления.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t xml:space="preserve"> </w:t>
      </w:r>
      <w:r>
        <w:rPr>
          <w:rFonts w:ascii="Times New Roman" w:hAnsi="Times New Roman"/>
          <w:sz w:val="28"/>
        </w:rPr>
        <w:t>Субсидия предоставляется на оплату расходов, связанных с приобретением зерновых, зернобобовых и масличных культур, с учетом расходов на доставку от места приобретения до склада получателя субсидии.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 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не позднее 15 рабочего дня, следующего за днем принятия закона о бюджете (закона о внесении из</w:t>
      </w:r>
      <w:r>
        <w:rPr>
          <w:rFonts w:ascii="Times New Roman" w:hAnsi="Times New Roman"/>
          <w:sz w:val="28"/>
        </w:rPr>
        <w:t>менений в закон о бюджете).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 категории получателей субсидии относятся юридические лица, осуществляющие деятельность на территории Камчатского края, основным видом экономической деятельности которых является производство готовых кормов (смешанных и несм</w:t>
      </w:r>
      <w:r>
        <w:rPr>
          <w:rFonts w:ascii="Times New Roman" w:hAnsi="Times New Roman"/>
          <w:sz w:val="28"/>
        </w:rPr>
        <w:t>ешанных), кроме муки и гранул из люцерны, для животных, содержащихся на фермах и с общим годовым объемом производства не менее 10 000 тонн.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 Для проведения отбора получателей субсидии применяется способ отбора в виде запроса предложений. 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Министерство</w:t>
      </w:r>
      <w:r>
        <w:rPr>
          <w:rFonts w:ascii="Times New Roman" w:hAnsi="Times New Roman"/>
          <w:sz w:val="28"/>
        </w:rPr>
        <w:t xml:space="preserve"> в течение текущего финансового года, но не позднее чем за 3 календарных дня до начала подачи (приема) заявок размещает на официальном сайте исполнительных органов Камчатского края на странице Министерства в информационно-телекоммуникационной сети «Интерне</w:t>
      </w:r>
      <w:r>
        <w:rPr>
          <w:rFonts w:ascii="Times New Roman" w:hAnsi="Times New Roman"/>
          <w:sz w:val="28"/>
        </w:rPr>
        <w:t>т» https://www.kamgov.ru/minselhoz в разделе «Текущая деятельность» объявление о проведении отбора (далее – официальный сайт).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 объявлении о проведении отбора указываются: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дата начала подачи или окончания приема заявок участников отбора, которая не </w:t>
      </w:r>
      <w:r>
        <w:rPr>
          <w:rFonts w:ascii="Times New Roman" w:hAnsi="Times New Roman"/>
          <w:sz w:val="28"/>
        </w:rPr>
        <w:t>может быть ранее 10 календарного дня, следующего за днем размещения объявления о проведении отбора;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информация о возможности проведения нескольких этапов отбора с указанием сроков и порядка их проведения (при необходимости);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наименование, место нахож</w:t>
      </w:r>
      <w:r>
        <w:rPr>
          <w:rFonts w:ascii="Times New Roman" w:hAnsi="Times New Roman"/>
          <w:sz w:val="28"/>
        </w:rPr>
        <w:t>дения (почтовый адрес), адрес электронной почты, номера телефонов Министерства;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 результат предоставления субсидии в соответствии с частью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47 настоящего Порядка; 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требования к участникам отбора, установленные частью 12</w:t>
      </w:r>
      <w:r>
        <w:rPr>
          <w:rFonts w:ascii="Times New Roman" w:hAnsi="Times New Roman"/>
          <w:sz w:val="28"/>
        </w:rPr>
        <w:t xml:space="preserve"> настоящего Порядка, а также перечень документов, установленный частью 13 настоящего </w:t>
      </w:r>
      <w:r>
        <w:rPr>
          <w:rFonts w:ascii="Times New Roman" w:hAnsi="Times New Roman"/>
          <w:sz w:val="28"/>
        </w:rPr>
        <w:t>Порядка, подтверждающий соответствие участника отбора установленным требованиям;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порядок подачи заявок участниками отбора и требования, предъявляемые к форме и содержан</w:t>
      </w:r>
      <w:r>
        <w:rPr>
          <w:rFonts w:ascii="Times New Roman" w:hAnsi="Times New Roman"/>
          <w:sz w:val="28"/>
        </w:rPr>
        <w:t xml:space="preserve">ию подаваемых заявок, в соответствии с частями 13 и 14 настоящего Порядка; 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частями 17 и </w:t>
      </w:r>
      <w:r>
        <w:rPr>
          <w:rFonts w:ascii="Times New Roman" w:hAnsi="Times New Roman"/>
          <w:sz w:val="28"/>
        </w:rPr>
        <w:t>18 настоящего Порядка;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порядок отзыва заявок, порядок возврата заявок, определяющий в том числе основания для возврата заявок, порядок внесения изменений в соответствии с частями 20 и 21 настоящего Порядка;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 правила рассмотрения заявок участников отбо</w:t>
      </w:r>
      <w:r>
        <w:rPr>
          <w:rFonts w:ascii="Times New Roman" w:hAnsi="Times New Roman"/>
          <w:sz w:val="28"/>
        </w:rPr>
        <w:t>ра в соответствии с частями 23–26 настоящего Порядка;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срок, в течение которого участник (участники) отбора, признанный (признанные) прошедшим (прошедшими) отбор (победитель (победители) отбора), должен (должны) представить в Министерство заявление о пр</w:t>
      </w:r>
      <w:r>
        <w:rPr>
          <w:rFonts w:ascii="Times New Roman" w:hAnsi="Times New Roman"/>
          <w:sz w:val="28"/>
        </w:rPr>
        <w:t>едоставлении субсидии;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срок, в течение которого участник (участники) отбора, признанный (признанные) прошедшим (прошедшими) отбор, должен (должны) подписать Соглашение в соответствии с пунктом 2 части 36 настоящего Порядка; 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 условия признания участ</w:t>
      </w:r>
      <w:r>
        <w:rPr>
          <w:rFonts w:ascii="Times New Roman" w:hAnsi="Times New Roman"/>
          <w:sz w:val="28"/>
        </w:rPr>
        <w:t xml:space="preserve">ника (участников) отбора, признанного (признанных) прошедшим (прошедшими) отбор, уклонившимся (уклонившимися) от заключения Соглашения в соответствии с частью 46 настоящего Порядка; 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дата размещения результатов отбора на официальном сайте, которая не м</w:t>
      </w:r>
      <w:r>
        <w:rPr>
          <w:rFonts w:ascii="Times New Roman" w:hAnsi="Times New Roman"/>
          <w:sz w:val="28"/>
        </w:rPr>
        <w:t>ожет быть позднее 14 календарного дня, следующего за днем принятия решения по участникам, прошедшим отбор.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В рамках одного отбора участник отбора вправе подать только одну заявку.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В течение текущего финансового года по мере необходимости Министерст</w:t>
      </w:r>
      <w:r>
        <w:rPr>
          <w:rFonts w:ascii="Times New Roman" w:hAnsi="Times New Roman"/>
          <w:sz w:val="28"/>
        </w:rPr>
        <w:t>во вправе объявить о проведении дополнительного отбора.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 Участник отбора (получатель субсидии) должен соответствовать следующим требованиям на первое число месяца подачи заявки на отбор (подачи заявления на предоставление субсидии):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участник отбора (</w:t>
      </w:r>
      <w:r>
        <w:rPr>
          <w:rFonts w:ascii="Times New Roman" w:hAnsi="Times New Roman"/>
          <w:sz w:val="28"/>
        </w:rPr>
        <w:t>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</w:t>
      </w:r>
      <w:r>
        <w:rPr>
          <w:rFonts w:ascii="Times New Roman" w:hAnsi="Times New Roman"/>
          <w:sz w:val="28"/>
        </w:rPr>
        <w:t>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</w:t>
      </w:r>
      <w:r>
        <w:rPr>
          <w:rFonts w:ascii="Times New Roman" w:hAnsi="Times New Roman"/>
          <w:sz w:val="28"/>
        </w:rPr>
        <w:t xml:space="preserve">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r>
        <w:rPr>
          <w:rFonts w:ascii="Times New Roman" w:hAnsi="Times New Roman"/>
          <w:sz w:val="28"/>
        </w:rPr>
        <w:t>офшорных компаний в капитале российских юридических лиц не учитывается прямое и (или) косвенное участие офшорных ком</w:t>
      </w:r>
      <w:r>
        <w:rPr>
          <w:rFonts w:ascii="Times New Roman" w:hAnsi="Times New Roman"/>
          <w:sz w:val="28"/>
        </w:rPr>
        <w:t>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</w:t>
      </w:r>
      <w:r>
        <w:rPr>
          <w:rFonts w:ascii="Times New Roman" w:hAnsi="Times New Roman"/>
          <w:sz w:val="28"/>
        </w:rPr>
        <w:t>еских лиц, реализованное через участие в капитале указанных публичных акционерных обществ;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</w:t>
      </w:r>
      <w:r>
        <w:rPr>
          <w:rFonts w:ascii="Times New Roman" w:hAnsi="Times New Roman"/>
          <w:sz w:val="28"/>
        </w:rPr>
        <w:t>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участник отбора (получатель субсидии) не должен получать средства из краево</w:t>
      </w:r>
      <w:r>
        <w:rPr>
          <w:rFonts w:ascii="Times New Roman" w:hAnsi="Times New Roman"/>
          <w:sz w:val="28"/>
        </w:rPr>
        <w:t>го бюджета на основании иных нормативных правовых актов Камчатского края на цель, установленную настоящим Порядком;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в реестре дисквалифицированных лиц должны отсутствовать сведения о дисквалифицированных руководителе, членах коллегиального </w:t>
      </w:r>
      <w:r>
        <w:rPr>
          <w:rFonts w:ascii="Times New Roman" w:hAnsi="Times New Roman"/>
          <w:sz w:val="28"/>
        </w:rPr>
        <w:t>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лицом;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 участник отбора (получатель субсидии) должен соответствовать категории, </w:t>
      </w:r>
      <w:r>
        <w:rPr>
          <w:rFonts w:ascii="Times New Roman" w:hAnsi="Times New Roman"/>
          <w:sz w:val="28"/>
        </w:rPr>
        <w:t>предусмотренной частью 6 настоящего Порядка;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участник отбора (получатель субсидии)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 (пол</w:t>
      </w:r>
      <w:r>
        <w:rPr>
          <w:rFonts w:ascii="Times New Roman" w:hAnsi="Times New Roman"/>
          <w:sz w:val="28"/>
        </w:rPr>
        <w:t>учателем субсидии), другого юридического лица), ликвидации, в отношении него не введена процедура банкротства, деятельность участника отбора (получателя субсидии) не приостановлена в порядке, предусмотренном законодательством Российской Федерации.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 Учас</w:t>
      </w:r>
      <w:r>
        <w:rPr>
          <w:rFonts w:ascii="Times New Roman" w:hAnsi="Times New Roman"/>
          <w:sz w:val="28"/>
        </w:rPr>
        <w:t>тник отбора в течение срока, указанного в объявлении о проведении отбора, представляет на бумажном носителе почтовой связью или нарочным способом в Министерство следующие документы: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заявку для участия в отборе по форме, установленной Министерством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(в с</w:t>
      </w:r>
      <w:r>
        <w:rPr>
          <w:rFonts w:ascii="Times New Roman" w:hAnsi="Times New Roman"/>
          <w:sz w:val="28"/>
        </w:rPr>
        <w:t>лучае если заявку 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справку, оформленную участником отбора в произвольн</w:t>
      </w:r>
      <w:r>
        <w:rPr>
          <w:rFonts w:ascii="Times New Roman" w:hAnsi="Times New Roman"/>
          <w:sz w:val="28"/>
        </w:rPr>
        <w:t>ой форме, подтверждающую соответствие участника отбора требованиям, указанным в части 12 настоящего Порядка;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согласие на обработку персональных данных (в отношении руководителя участника отбора и его главного бухгалтера (при наличии такой должности в шт</w:t>
      </w:r>
      <w:r>
        <w:rPr>
          <w:rFonts w:ascii="Times New Roman" w:hAnsi="Times New Roman"/>
          <w:sz w:val="28"/>
        </w:rPr>
        <w:t>ате участника отбора) по форме, установленной Министерством;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 согласие на публикацию (размещение) на официальном сайте информации об участнике отбора, о подаваемой участником отбора заявке, иной </w:t>
      </w:r>
      <w:r>
        <w:rPr>
          <w:rFonts w:ascii="Times New Roman" w:hAnsi="Times New Roman"/>
          <w:sz w:val="28"/>
        </w:rPr>
        <w:t>информации об участнике отбора, связанной с соответствующим</w:t>
      </w:r>
      <w:r>
        <w:rPr>
          <w:rFonts w:ascii="Times New Roman" w:hAnsi="Times New Roman"/>
          <w:sz w:val="28"/>
        </w:rPr>
        <w:t xml:space="preserve"> отбором, по форме, установленной Министерством; 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справку, подтверждающую применение участником отбора упрощенной системы налогообложения, либо копию налоговой декларации, за год, предшествующий году предоставления субсидии, с отметкой налогового органа</w:t>
      </w:r>
      <w:r>
        <w:rPr>
          <w:rFonts w:ascii="Times New Roman" w:hAnsi="Times New Roman"/>
          <w:sz w:val="28"/>
        </w:rPr>
        <w:t xml:space="preserve"> (для категории участников отбора, применяющих упрощенную систему налогообложения);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копию документа, подтверждающего объем производства готовых концентрированных кормов за год, предшествующий году обращения для участия в отборе.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14. Все копии документо</w:t>
      </w:r>
      <w:r>
        <w:rPr>
          <w:rFonts w:ascii="Times New Roman" w:hAnsi="Times New Roman"/>
          <w:sz w:val="28"/>
        </w:rPr>
        <w:t>в, указанных в части 13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представляемых в Минис</w:t>
      </w:r>
      <w:r>
        <w:rPr>
          <w:rFonts w:ascii="Times New Roman" w:hAnsi="Times New Roman"/>
          <w:sz w:val="28"/>
        </w:rPr>
        <w:t>терство документов, а также достоверность указанных в них сведений.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</w:t>
      </w:r>
      <w:r>
        <w:rPr>
          <w:rFonts w:ascii="Times New Roman" w:hAnsi="Times New Roman"/>
          <w:sz w:val="28"/>
        </w:rPr>
        <w:t xml:space="preserve"> допускаются). Указывается официальное наименование участника отбора, с указанием его юридического адреса и места его нахождения. Допускается употребление общепринятых аббревиатур при обозначении организационно-правовых форм в наименовании юридического лиц</w:t>
      </w:r>
      <w:r>
        <w:rPr>
          <w:rFonts w:ascii="Times New Roman" w:hAnsi="Times New Roman"/>
          <w:sz w:val="28"/>
        </w:rPr>
        <w:t>а (например, ООО, ЗАО, АО и так далее).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подлежат приему документы, не соответствующие требованиям настоящей части, а также документы, которые не позволяют прочитать текст и определить его полное или частичное смысловое содержание (повреждения бумаги, от</w:t>
      </w:r>
      <w:r>
        <w:rPr>
          <w:rFonts w:ascii="Times New Roman" w:hAnsi="Times New Roman"/>
          <w:sz w:val="28"/>
        </w:rPr>
        <w:t>сутствие части слов, цифр или предложений).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Министерство не вправе требовать от участника отбора иных сведений и документов, кроме предусмотренных частью 13 настоящего Порядка.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 Документы, представленные участником отбора, подлежат регистрации в ден</w:t>
      </w:r>
      <w:r>
        <w:rPr>
          <w:rFonts w:ascii="Times New Roman" w:hAnsi="Times New Roman"/>
          <w:sz w:val="28"/>
        </w:rPr>
        <w:t xml:space="preserve">ь поступления в Министерство. 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</w:t>
      </w:r>
      <w:r>
        <w:rPr>
          <w:rFonts w:ascii="Times New Roman" w:hAnsi="Times New Roman"/>
          <w:sz w:val="28"/>
        </w:rPr>
        <w:t>конверте и (или) описи вложения в конверт.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</w:t>
      </w:r>
      <w:r>
        <w:rPr>
          <w:rFonts w:ascii="Times New Roman" w:hAnsi="Times New Roman"/>
          <w:sz w:val="28"/>
        </w:rPr>
        <w:t>ъявления (далее – запрос) посредством электронной связи, почтовым отправлением, нарочным или иным способом.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Министерство в течение 3 рабочих дней со дня поступления запроса обязано направить разъяснения положений объявления о проведении отбора посредст</w:t>
      </w:r>
      <w:r>
        <w:rPr>
          <w:rFonts w:ascii="Times New Roman" w:hAnsi="Times New Roman"/>
          <w:sz w:val="28"/>
        </w:rPr>
        <w:t xml:space="preserve">вом электронной связи, почтовым отправлением, нарочным или иным способом, обеспечивающим подтверждение получения разъяснений. </w:t>
      </w:r>
      <w:r>
        <w:rPr>
          <w:rFonts w:ascii="Times New Roman" w:hAnsi="Times New Roman"/>
          <w:sz w:val="28"/>
        </w:rPr>
        <w:t>Разъяснения положений объявления о проведении отбора не должны изменять их суть.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5 рабочих дне</w:t>
      </w:r>
      <w:r>
        <w:rPr>
          <w:rFonts w:ascii="Times New Roman" w:hAnsi="Times New Roman"/>
          <w:sz w:val="28"/>
        </w:rPr>
        <w:t>й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Участник отбора, подавший заявку, вправе внести в нее изменения или отозвать заявку с соблюдением требований, устан</w:t>
      </w:r>
      <w:r>
        <w:rPr>
          <w:rFonts w:ascii="Times New Roman" w:hAnsi="Times New Roman"/>
          <w:sz w:val="28"/>
        </w:rPr>
        <w:t>овленных настоящим Порядком.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 Внесение изменений в заявку осуществляется путем направления необходимых сведений в Министерство в пределах срока подачи заявок.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 Заявка может быть отозвана участником отбора в срок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 рабочих дней до окончани</w:t>
      </w:r>
      <w:r>
        <w:rPr>
          <w:rFonts w:ascii="Times New Roman" w:hAnsi="Times New Roman"/>
          <w:sz w:val="28"/>
        </w:rPr>
        <w:t>я срока приема заявок. Отзыв заявки осуществляется путем направления в Министерство уведомления об отзыве заявки.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</w:t>
      </w:r>
      <w:r>
        <w:rPr>
          <w:rFonts w:ascii="Times New Roman" w:hAnsi="Times New Roman"/>
          <w:sz w:val="28"/>
        </w:rPr>
        <w:t>ику отбора посредством почтового отправления или нарочно документы, поступившие для участия в отборе.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В случае, если дата окончания приема заявок совпадает с выходным днем, нерабочим праздничным днем, то день окончания приема заявок переносится на ближ</w:t>
      </w:r>
      <w:r>
        <w:rPr>
          <w:rFonts w:ascii="Times New Roman" w:hAnsi="Times New Roman"/>
          <w:sz w:val="28"/>
        </w:rPr>
        <w:t>айший рабочий день, следующий после выходного дня, нерабочего праздничного дня.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 Министерство в течение 5 рабочих дней со дня приема заявки на участие в отборе устанавливает полноту и достоверность сведений, содержащихся в прилагаемых к заявке документа</w:t>
      </w:r>
      <w:r>
        <w:rPr>
          <w:rFonts w:ascii="Times New Roman" w:hAnsi="Times New Roman"/>
          <w:sz w:val="28"/>
        </w:rPr>
        <w:t>х, а также запрашивает в отношении участника отбора: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сведения из Единого государственного реестра юридических лиц и информацию из реестра дисквалифицированных лиц. Участник отбора вправе самостоятельно предоставить в Министерство выписку из Единого госу</w:t>
      </w:r>
      <w:r>
        <w:rPr>
          <w:rFonts w:ascii="Times New Roman" w:hAnsi="Times New Roman"/>
          <w:sz w:val="28"/>
        </w:rPr>
        <w:t xml:space="preserve">дарственного реестра юридических лиц и из реестра дисквалифицированных лиц; 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информацию о соответствии участника отбора требованиям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пунктов 2 и 3 части 12 настоящего Порядка в исполнительных органах Камчатского края.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Министерство в течение 10 рабоч</w:t>
      </w:r>
      <w:r>
        <w:rPr>
          <w:rFonts w:ascii="Times New Roman" w:hAnsi="Times New Roman"/>
          <w:sz w:val="28"/>
        </w:rPr>
        <w:t>их дней со дня поступления заявки рассматривает представленные участником отбора документы, проводит проверку участника отбора на соответствие категории и требованиям, установленным соответственно частями 6 и 12 настоящего Порядка, и принимает решение о пр</w:t>
      </w:r>
      <w:r>
        <w:rPr>
          <w:rFonts w:ascii="Times New Roman" w:hAnsi="Times New Roman"/>
          <w:sz w:val="28"/>
        </w:rPr>
        <w:t>изнании участника отбора прошедшим отбор (об определении его победителем отбора) в текущем финансовом году или об отклонении заявки участника отбора.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Основаниями отклонения заявки являются: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несоответствие участника отбора категории и требованиям, </w:t>
      </w:r>
      <w:r>
        <w:rPr>
          <w:rFonts w:ascii="Times New Roman" w:hAnsi="Times New Roman"/>
          <w:sz w:val="28"/>
        </w:rPr>
        <w:t>установленным соответственно частями 6 и 12 настоящего Порядка;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несоответствие представленных участником отбора документов требованиям, установленным частями 13 и 14 настоящего Порядка;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непредставление или представление не в полном объеме участником </w:t>
      </w:r>
      <w:r>
        <w:rPr>
          <w:rFonts w:ascii="Times New Roman" w:hAnsi="Times New Roman"/>
          <w:sz w:val="28"/>
        </w:rPr>
        <w:t>отбора документов, указанных в части 13 настоящего Порядка;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 подача участником отбора заявки после даты </w:t>
      </w:r>
      <w:r>
        <w:rPr>
          <w:rFonts w:ascii="Times New Roman" w:hAnsi="Times New Roman"/>
          <w:sz w:val="28"/>
        </w:rPr>
        <w:t>и (или) времени, определенных для подачи заявок.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 Министерство не позднее 14 календарных дней со дня принятия решения, указанного в части 24 настоящего Порядка, размещает на официальном сайте информацию о результатах рассмотрения заявки, включающую след</w:t>
      </w:r>
      <w:r>
        <w:rPr>
          <w:rFonts w:ascii="Times New Roman" w:hAnsi="Times New Roman"/>
          <w:sz w:val="28"/>
        </w:rPr>
        <w:t>ующие сведения: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дату, время и место проведения рассмотрения заявки на участие в отборе;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об участнике отбора, заявка которого была рассмотрена;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информацию об участнике отбора, заявка которого была отклонена, с указанием причин отклонения</w:t>
      </w:r>
      <w:r>
        <w:rPr>
          <w:rFonts w:ascii="Times New Roman" w:hAnsi="Times New Roman"/>
          <w:sz w:val="28"/>
        </w:rPr>
        <w:t>, в том числе положений объявления о проведении отбора, которым не соответствует такая заявка;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наименование получателя субсидии, с которым планируется заключение Соглашения и размер предоставляемой ему субсидии.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 В случае отклонения заявки участника </w:t>
      </w:r>
      <w:r>
        <w:rPr>
          <w:rFonts w:ascii="Times New Roman" w:hAnsi="Times New Roman"/>
          <w:sz w:val="28"/>
        </w:rPr>
        <w:t>отбора Министерство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25 настоящего Порядка посредством электронной</w:t>
      </w:r>
      <w:r>
        <w:rPr>
          <w:rFonts w:ascii="Times New Roman" w:hAnsi="Times New Roman"/>
          <w:sz w:val="28"/>
        </w:rPr>
        <w:t xml:space="preserve"> связи, почтовым отправлением, нарочным способом или иным способом, обеспечивающим подтверждение получения уведомления.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В случае признания участника отбора прошедшим отбор (определения его победителем отбора) Министерство в течение 5 рабочих дней со дн</w:t>
      </w:r>
      <w:r>
        <w:rPr>
          <w:rFonts w:ascii="Times New Roman" w:hAnsi="Times New Roman"/>
          <w:sz w:val="28"/>
        </w:rPr>
        <w:t>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связи, почтовым отправлением, нарочным способом или иным способом, о</w:t>
      </w:r>
      <w:r>
        <w:rPr>
          <w:rFonts w:ascii="Times New Roman" w:hAnsi="Times New Roman"/>
          <w:sz w:val="28"/>
        </w:rPr>
        <w:t>беспечивающим подтверждение получения уведомления.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</w:t>
      </w:r>
      <w:r>
        <w:rPr>
          <w:rFonts w:ascii="Times New Roman" w:hAnsi="Times New Roman"/>
          <w:sz w:val="28"/>
          <w:highlight w:val="white"/>
        </w:rPr>
        <w:t>Субсидия предоставляется на основании Соглашения, дополнительных соглашений, заключенных между Министерством и получателем субсидии в соответствии с типовой формой, утвержденной Министерс</w:t>
      </w:r>
      <w:r>
        <w:rPr>
          <w:rFonts w:ascii="Times New Roman" w:hAnsi="Times New Roman"/>
          <w:sz w:val="28"/>
        </w:rPr>
        <w:t xml:space="preserve">твом финансов </w:t>
      </w:r>
      <w:r>
        <w:rPr>
          <w:rFonts w:ascii="Times New Roman" w:hAnsi="Times New Roman"/>
          <w:sz w:val="28"/>
        </w:rPr>
        <w:t>Камчатского края, в порядке и сроки, установленные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"https://internet.garant.ru/#/document/406766929/entry/1092"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частями 36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и 50 настоящ</w:t>
      </w:r>
      <w:r>
        <w:rPr>
          <w:rFonts w:ascii="Times New Roman" w:hAnsi="Times New Roman"/>
          <w:sz w:val="28"/>
          <w:highlight w:val="white"/>
        </w:rPr>
        <w:t>его Порядка.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 Для заключения Соглашения и получения субсидии получатель субсидии в срок, указанный в объяв</w:t>
      </w:r>
      <w:r>
        <w:rPr>
          <w:rFonts w:ascii="Times New Roman" w:hAnsi="Times New Roman"/>
          <w:sz w:val="28"/>
        </w:rPr>
        <w:t xml:space="preserve">лении о проведении отбора, представляет в Министерство заявление по форме, установленной Министерством (в случае если заявление подписывает лицо, не имеющее право действовать без доверенности от имени получателя субсидии, к заявлению прилагается копия </w:t>
      </w:r>
      <w:r>
        <w:rPr>
          <w:rFonts w:ascii="Times New Roman" w:hAnsi="Times New Roman"/>
          <w:sz w:val="28"/>
        </w:rPr>
        <w:t>доку</w:t>
      </w:r>
      <w:r>
        <w:rPr>
          <w:rFonts w:ascii="Times New Roman" w:hAnsi="Times New Roman"/>
          <w:sz w:val="28"/>
        </w:rPr>
        <w:t>мента заверенная подписью руководителя получателя субсидии или уполномоченным им сотрудником и печатью (при наличии), подтверждающего полномочия лица, подписавшего заявление).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отправке документов почтовой связью, днем их представления в Министерство сч</w:t>
      </w:r>
      <w:r>
        <w:rPr>
          <w:rFonts w:ascii="Times New Roman" w:hAnsi="Times New Roman"/>
          <w:sz w:val="28"/>
        </w:rPr>
        <w:t>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изменения сроков приема документов для получения с</w:t>
      </w:r>
      <w:r>
        <w:rPr>
          <w:rFonts w:ascii="Times New Roman" w:hAnsi="Times New Roman"/>
          <w:sz w:val="28"/>
        </w:rPr>
        <w:t>убсидии Министерство вносит изменения в объявление о проведении отбора и размещает на официальном сайте информацию, содержащую корректировку указанных сроков.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К заявлению о предоставлении субсидии прилагаются следующие документы: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справка-расчет на п</w:t>
      </w:r>
      <w:r>
        <w:rPr>
          <w:rFonts w:ascii="Times New Roman" w:hAnsi="Times New Roman"/>
          <w:sz w:val="28"/>
        </w:rPr>
        <w:t>редоставление субсидии по форме, установленной Министерством;</w:t>
      </w:r>
    </w:p>
    <w:p w14:paraId="8F000000">
      <w:p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сведения о производстве концентрированных кормов и наличии мощностей за год, предшествующий году обращения за субсидией по форме, установленной Министерством;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color w:themeColor="text1" w:val="000000"/>
          <w:sz w:val="28"/>
        </w:rPr>
        <w:t>справка, оформленная получате</w:t>
      </w:r>
      <w:r>
        <w:rPr>
          <w:rFonts w:ascii="Times New Roman" w:hAnsi="Times New Roman"/>
          <w:color w:themeColor="text1" w:val="000000"/>
          <w:sz w:val="28"/>
        </w:rPr>
        <w:t>лем субсидии в произвольной форме, подтверждающая соответствие получателя субсидии требованиям, указанным в части 12 настоящего Порядка</w:t>
      </w:r>
      <w:r>
        <w:rPr>
          <w:rFonts w:ascii="Times New Roman" w:hAnsi="Times New Roman"/>
          <w:sz w:val="28"/>
        </w:rPr>
        <w:t>;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color w:themeColor="text1" w:val="000000"/>
          <w:sz w:val="28"/>
        </w:rPr>
        <w:t xml:space="preserve">сведения из налогового органа об освобождении от исполнения обязанностей налогоплательщика, связанных с исчислением </w:t>
      </w:r>
      <w:r>
        <w:rPr>
          <w:rFonts w:ascii="Times New Roman" w:hAnsi="Times New Roman"/>
          <w:color w:themeColor="text1" w:val="000000"/>
          <w:sz w:val="28"/>
        </w:rPr>
        <w:t xml:space="preserve">и уплатой налога на добавленную стоимость (для получателей субсидии, использующих такое право), при этом дата указанного документа не должна быть ранее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30 календарных дней до дня подачи заявления о предоставлении субсидии.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Получатель субсидии несет от</w:t>
      </w:r>
      <w:r>
        <w:rPr>
          <w:rFonts w:ascii="Times New Roman" w:hAnsi="Times New Roman"/>
          <w:sz w:val="28"/>
        </w:rPr>
        <w:t>ветственность за полноту и качество подготовки представляемых в Министерство документов, указанных в частях 30 и 31 настоящего Порядка, а также достоверность указанных в них сведений.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выполненные рукописным способом, заполняются на русском языке</w:t>
      </w:r>
      <w:r>
        <w:rPr>
          <w:rFonts w:ascii="Times New Roman" w:hAnsi="Times New Roman"/>
          <w:sz w:val="28"/>
        </w:rPr>
        <w:t xml:space="preserve"> разборчивым почерком или печатными буквами чернилами синего либо черного цвета (помарки, подчистки и исправления не допускаются). Указывается официальное наименование получателя субсидии, с указанием его юридического адреса и места его нахождения. Допуска</w:t>
      </w:r>
      <w:r>
        <w:rPr>
          <w:rFonts w:ascii="Times New Roman" w:hAnsi="Times New Roman"/>
          <w:sz w:val="28"/>
        </w:rPr>
        <w:t>ется употребление общепринятых аббревиатур при обозначении организационно-правовых форм в наименовании юридического лица (например, ООО, ЗАО, АО и так далее).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подлежат приему документы, не соответствующие требованиям настоящей части, а также документы с</w:t>
      </w:r>
      <w:r>
        <w:rPr>
          <w:rFonts w:ascii="Times New Roman" w:hAnsi="Times New Roman"/>
          <w:sz w:val="28"/>
        </w:rPr>
        <w:t xml:space="preserve">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 Министерство в течение 5 рабочих дней со дня поступления документов, указанных в час</w:t>
      </w:r>
      <w:r>
        <w:rPr>
          <w:rFonts w:ascii="Times New Roman" w:hAnsi="Times New Roman"/>
          <w:sz w:val="28"/>
        </w:rPr>
        <w:t xml:space="preserve">тях 30 и 31 настоящего Порядка, получает в отношении получателя субсидии сведения из Единого государственного реестра юридических лиц, из реестра дисквалифицированных лиц, а также запрашивает </w:t>
      </w:r>
      <w:r>
        <w:rPr>
          <w:rFonts w:ascii="Times New Roman" w:hAnsi="Times New Roman"/>
          <w:sz w:val="28"/>
        </w:rPr>
        <w:t>информацию о соответствии получателя субсидии требованиям пункто</w:t>
      </w:r>
      <w:r>
        <w:rPr>
          <w:rFonts w:ascii="Times New Roman" w:hAnsi="Times New Roman"/>
          <w:sz w:val="28"/>
        </w:rPr>
        <w:t>в 2 и 3 части 12 настоящего Порядка в исполнительных органах Камчатского края.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вправе самостоятельно представить в Министерство выписку из Единого государственного реестра юридических лиц и из реестра дисквалифицированных лиц.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 Министерство в течение 20 рабочих дней со дня поступления документов, указанных в частях 30 и 31 настоящего Порядка, устанавливает полноту и достоверность сведений, содержащихся в прилагаемых к заявлению документах, проводит проверку получателя субсиди</w:t>
      </w:r>
      <w:r>
        <w:rPr>
          <w:rFonts w:ascii="Times New Roman" w:hAnsi="Times New Roman"/>
          <w:sz w:val="28"/>
        </w:rPr>
        <w:t xml:space="preserve">и на соответствие категории и требованиям, установленным частями 6 и 12 настоящего Порядка. 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Основанием для принятия решения о заключении Соглашения является соответствие получателя субсидии категории и требованиям, установленным частями 6 и 12 настоящ</w:t>
      </w:r>
      <w:r>
        <w:rPr>
          <w:rFonts w:ascii="Times New Roman" w:hAnsi="Times New Roman"/>
          <w:sz w:val="28"/>
        </w:rPr>
        <w:t>его Порядка.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Заключение Соглашения осуществляется в следующем порядке и сроки: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</w:t>
      </w:r>
      <w:r>
        <w:rPr>
          <w:rFonts w:ascii="Times New Roman" w:hAnsi="Times New Roman"/>
          <w:sz w:val="28"/>
        </w:rPr>
        <w:t>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 и проекта Соглашения;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в течение 10 рабочих дней со дня пол</w:t>
      </w:r>
      <w:r>
        <w:rPr>
          <w:rFonts w:ascii="Times New Roman" w:hAnsi="Times New Roman"/>
          <w:sz w:val="28"/>
        </w:rPr>
        <w:t>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Министерство подписывает с получателем субсидии и регистрирует Соглашение в срок, не позднее 5 рабо</w:t>
      </w:r>
      <w:r>
        <w:rPr>
          <w:rFonts w:ascii="Times New Roman" w:hAnsi="Times New Roman"/>
          <w:sz w:val="28"/>
        </w:rPr>
        <w:t>чих дней со дня получения подписанного со стороны получателя субсидии проекта Соглашения, и направляет один экземпляр Соглашения в адрес получателя субсидии почтовым отправлением или нарочно;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Соглашение считается заключенным после подписания его Министе</w:t>
      </w:r>
      <w:r>
        <w:rPr>
          <w:rFonts w:ascii="Times New Roman" w:hAnsi="Times New Roman"/>
          <w:sz w:val="28"/>
        </w:rPr>
        <w:t>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субсидии;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течение 3 рабочих дней после заключения Соглашения Министерство в целях дальнейшего перечисления</w:t>
      </w:r>
      <w:r>
        <w:rPr>
          <w:rFonts w:ascii="Times New Roman" w:hAnsi="Times New Roman"/>
          <w:sz w:val="28"/>
        </w:rPr>
        <w:t xml:space="preserve"> денежных средств получателю субсидии готовит по установленной Министерством форме реестр на перечисление субсидии.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 Перечисление субсидии на расчетный счет или корреспондентский счет получателя субсидии, открытый в учреждениях Центрального банка Россий</w:t>
      </w:r>
      <w:r>
        <w:rPr>
          <w:rFonts w:ascii="Times New Roman" w:hAnsi="Times New Roman"/>
          <w:sz w:val="28"/>
        </w:rPr>
        <w:t>ской Федерации или кредитной организации, реквизиты которого указаны в Соглашении, осуществляется Министерством не позднее 10 рабочего дня, следующего за днем принятия решения о предоставлении субсидии, путем оформления и предоставления в территориальный о</w:t>
      </w:r>
      <w:r>
        <w:rPr>
          <w:rFonts w:ascii="Times New Roman" w:hAnsi="Times New Roman"/>
          <w:sz w:val="28"/>
        </w:rPr>
        <w:t xml:space="preserve">рган Федерального </w:t>
      </w:r>
      <w:r>
        <w:rPr>
          <w:rFonts w:ascii="Times New Roman" w:hAnsi="Times New Roman"/>
          <w:sz w:val="28"/>
        </w:rPr>
        <w:t>казначейства платежного документа на перечисление субсидии в установленном порядке, но не ранее доведения лимитов бюджетных обязательств, указанных в части 2 настоящего Порядка.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38. Основаниями для принятия решения об отказе в заключении </w:t>
      </w:r>
      <w:r>
        <w:rPr>
          <w:rFonts w:ascii="Times New Roman" w:hAnsi="Times New Roman"/>
          <w:sz w:val="28"/>
        </w:rPr>
        <w:t>Соглашения и предоставлении субсидии являются: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4" w:name="sub_70421"/>
      <w:r>
        <w:rPr>
          <w:rFonts w:ascii="Times New Roman" w:hAnsi="Times New Roman"/>
          <w:sz w:val="28"/>
        </w:rPr>
        <w:t>1) несоответствие получателя субсидии категории и требованиям, установленным соответственно частями 6 и 12 настоящего Порядка;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5" w:name="sub_70422"/>
      <w:bookmarkEnd w:id="4"/>
      <w:r>
        <w:rPr>
          <w:rFonts w:ascii="Times New Roman" w:hAnsi="Times New Roman"/>
          <w:sz w:val="28"/>
        </w:rPr>
        <w:t>2)</w:t>
      </w:r>
      <w:bookmarkStart w:id="6" w:name="sub_70423"/>
      <w:bookmarkEnd w:id="5"/>
      <w:r>
        <w:rPr>
          <w:rFonts w:ascii="Times New Roman" w:hAnsi="Times New Roman"/>
          <w:sz w:val="28"/>
        </w:rPr>
        <w:t> несоответствие представленных получателем субсидии документов требованиям, опре</w:t>
      </w:r>
      <w:r>
        <w:rPr>
          <w:rFonts w:ascii="Times New Roman" w:hAnsi="Times New Roman"/>
          <w:sz w:val="28"/>
        </w:rPr>
        <w:t>деленным в частях 30–32 настоящего Порядка, или непредставление (представление не в полном объеме) указанных документов;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7" w:name="sub_70424"/>
      <w:bookmarkEnd w:id="6"/>
      <w:r>
        <w:rPr>
          <w:rFonts w:ascii="Times New Roman" w:hAnsi="Times New Roman"/>
          <w:sz w:val="28"/>
        </w:rPr>
        <w:t>3) установление факта недостоверности представленной получателем субсидии информации;</w:t>
      </w:r>
      <w:bookmarkEnd w:id="7"/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обращение в Министерство за предоставлением су</w:t>
      </w:r>
      <w:r>
        <w:rPr>
          <w:rFonts w:ascii="Times New Roman" w:hAnsi="Times New Roman"/>
          <w:sz w:val="28"/>
        </w:rPr>
        <w:t>бсидии позднее срока, предусмотренного частью 30 настоящего Порядка;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недостаточность лимитов бюджетных обязательств, предусмотренных частью 2 настоящего Порядка.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. В случае принятия решения об отказе в предоставлении субсидии Министерство направляет в течение 5 рабочих дней со дня принятия указанного решения уведомление с мотивированным пояснением причин отказа посредством электронной связи, почтовым отправлением, </w:t>
      </w:r>
      <w:r>
        <w:rPr>
          <w:rFonts w:ascii="Times New Roman" w:hAnsi="Times New Roman"/>
          <w:sz w:val="28"/>
        </w:rPr>
        <w:t xml:space="preserve">нарочным способом или иным способом, обеспечивающим подтверждение получения уведомления. 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Обязательными условиями предоставления субсидии, включаемыми в Соглашение, являются: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согласие получателя субсидии, лиц, получающих средства на основании догово</w:t>
      </w:r>
      <w:r>
        <w:rPr>
          <w:rFonts w:ascii="Times New Roman" w:hAnsi="Times New Roman"/>
          <w:sz w:val="28"/>
        </w:rPr>
        <w:t>ров, заключенных с получателями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</w:t>
      </w:r>
      <w:r>
        <w:rPr>
          <w:rFonts w:ascii="Times New Roman" w:hAnsi="Times New Roman"/>
          <w:sz w:val="28"/>
        </w:rPr>
        <w:t>астием таких товариществ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</w:t>
      </w:r>
      <w:r>
        <w:rPr>
          <w:rFonts w:ascii="Times New Roman" w:hAnsi="Times New Roman"/>
          <w:sz w:val="28"/>
        </w:rPr>
        <w:t xml:space="preserve">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Федерации;</w:t>
      </w:r>
    </w:p>
    <w:p w14:paraId="A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обязательство получателя субсидии по включ</w:t>
      </w:r>
      <w:r>
        <w:rPr>
          <w:rFonts w:ascii="Times New Roman" w:hAnsi="Times New Roman"/>
          <w:sz w:val="28"/>
        </w:rPr>
        <w:t>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и получающих средства на основании договоров, заключенных с получателем субсидии, на пр</w:t>
      </w:r>
      <w:r>
        <w:rPr>
          <w:rFonts w:ascii="Times New Roman" w:hAnsi="Times New Roman"/>
          <w:sz w:val="28"/>
        </w:rPr>
        <w:t>оведение проверок, указанных в пункте 1 настоящей части, а также положений о порядке и сроках возврата указанными лицами средств, полученных на основании договоров, заключенных с получателем субсидии, предусмотренных частью 54 настоящего Порядка;</w:t>
      </w:r>
    </w:p>
    <w:p w14:paraId="A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принят</w:t>
      </w:r>
      <w:r>
        <w:rPr>
          <w:rFonts w:ascii="Times New Roman" w:hAnsi="Times New Roman"/>
          <w:sz w:val="28"/>
        </w:rPr>
        <w:t>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</w:t>
      </w:r>
    </w:p>
    <w:p w14:paraId="A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случае уменьшения Министерству ранее доведенных л</w:t>
      </w:r>
      <w:r>
        <w:rPr>
          <w:rFonts w:ascii="Times New Roman" w:hAnsi="Times New Roman"/>
          <w:sz w:val="28"/>
        </w:rPr>
        <w:t>имитов бюджетных обязательств на цель, указанную в части 1 настоящего Порядка, приводящего к невозможности предоставления субсидии в размере, указанном в Соглашении, Министерство осуществляет с получателем согласование новых условий Соглашения или расторга</w:t>
      </w:r>
      <w:r>
        <w:rPr>
          <w:rFonts w:ascii="Times New Roman" w:hAnsi="Times New Roman"/>
          <w:sz w:val="28"/>
        </w:rPr>
        <w:t xml:space="preserve">ет Соглашение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условиям;</w:t>
      </w: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субсидий за счет полученных средств иностранно</w:t>
      </w:r>
      <w:r>
        <w:rPr>
          <w:rFonts w:ascii="Times New Roman" w:hAnsi="Times New Roman"/>
          <w:sz w:val="28"/>
        </w:rPr>
        <w:t>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</w:t>
      </w:r>
      <w:r>
        <w:rPr>
          <w:rFonts w:ascii="Times New Roman" w:hAnsi="Times New Roman"/>
          <w:sz w:val="28"/>
        </w:rPr>
        <w:t xml:space="preserve">ов предоставления этих средств иных операций; 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принятие получателем субсидии обязательства о достижении в отчетном периоде результатов использования субсидии в соответствии с заключенным между Министерством и получателем субсидии Соглашением;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приняти</w:t>
      </w:r>
      <w:r>
        <w:rPr>
          <w:rFonts w:ascii="Times New Roman" w:hAnsi="Times New Roman"/>
          <w:sz w:val="28"/>
        </w:rPr>
        <w:t>е получателем субсидии обязательства по использованию приобретенных зерновых, зернобобовых и масличных культур в производстве концентрированных кормов.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Получатель субсидии представляет в Министерство посредством почтового отправления и (или) нарочно: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) отчет о финансово-экономическом состоянии товаропроизводителей агропромышленного комплекса в </w:t>
      </w:r>
      <w:r>
        <w:rPr>
          <w:rFonts w:ascii="Times New Roman" w:hAnsi="Times New Roman"/>
          <w:sz w:val="28"/>
        </w:rPr>
        <w:t>течениеко</w:t>
      </w:r>
      <w:r>
        <w:rPr>
          <w:rFonts w:ascii="Times New Roman" w:hAnsi="Times New Roman"/>
          <w:sz w:val="28"/>
        </w:rPr>
        <w:t xml:space="preserve">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отч</w:t>
      </w:r>
      <w:r>
        <w:rPr>
          <w:rFonts w:ascii="Times New Roman" w:hAnsi="Times New Roman"/>
          <w:sz w:val="28"/>
        </w:rPr>
        <w:t xml:space="preserve">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</w:t>
      </w:r>
      <w:r>
        <w:rPr>
          <w:rFonts w:ascii="Times New Roman" w:hAnsi="Times New Roman"/>
          <w:sz w:val="28"/>
        </w:rPr>
        <w:t>получателей субсидии, которые начали хозяйственную деятельность в году, предшествующем году предоставления субсидии);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отчет о достижении значений результатов предоставления субсидии в срок не позднее 25 числа месяца, следующего за отчетным годом, по </w:t>
      </w:r>
      <w:r>
        <w:rPr>
          <w:rFonts w:ascii="Times New Roman" w:hAnsi="Times New Roman"/>
          <w:sz w:val="28"/>
        </w:rPr>
        <w:t>форме, установленной Соглашением;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ежемесячно, не позднее 15 числа месяца, следующего за отчетным месяцем, а в январе не позднее 25 числа, отчет о расходах, источником финансового обеспечения которого является субсидия, по форме установленной Соглашением</w:t>
      </w:r>
      <w:r>
        <w:rPr>
          <w:rFonts w:ascii="Times New Roman" w:hAnsi="Times New Roman"/>
          <w:sz w:val="28"/>
        </w:rPr>
        <w:t xml:space="preserve">, начиная с месяца, следующего за месяцем заключения Соглашения, с приложением копий документов первичного бухгалтерского учета (договоры,  заключенные с соблюдением условий, указанных в пунктах 1 </w:t>
      </w:r>
      <w:r>
        <w:rPr>
          <w:rFonts w:ascii="Times New Roman" w:hAnsi="Times New Roman"/>
          <w:sz w:val="28"/>
        </w:rPr>
        <w:t>и 5 части 40 настоящего Порядка, счета, счета-фактуры, накл</w:t>
      </w:r>
      <w:r>
        <w:rPr>
          <w:rFonts w:ascii="Times New Roman" w:hAnsi="Times New Roman"/>
          <w:sz w:val="28"/>
        </w:rPr>
        <w:t>адные, платежные документы), подтверждающих оплату расходов по приобретению зерновых, зернобобовых и масличных культур;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ежеквартально, не позднее 10 рабочего дня месяца, следующего за отчетным кварталом, и до полного исполнения всех обязательств: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отч</w:t>
      </w:r>
      <w:r>
        <w:rPr>
          <w:rFonts w:ascii="Times New Roman" w:hAnsi="Times New Roman"/>
          <w:sz w:val="28"/>
        </w:rPr>
        <w:t xml:space="preserve">ет о поступлении приобретенных зерновых, зернобобовых и масличных культур по форме, установленной Соглашением, с приложением </w:t>
      </w:r>
      <w:r>
        <w:rPr>
          <w:rFonts w:ascii="Times New Roman" w:hAnsi="Times New Roman"/>
          <w:sz w:val="28"/>
        </w:rPr>
        <w:t>копий документов первичного бухгалтерского учета (накладные, и (или) коносаменты, и (или) акты приема-передачи, и (или) иные докуме</w:t>
      </w:r>
      <w:r>
        <w:rPr>
          <w:rFonts w:ascii="Times New Roman" w:hAnsi="Times New Roman"/>
          <w:sz w:val="28"/>
        </w:rPr>
        <w:t>нты), подтверждающих факт доставки зерновых, зернобобовых культур и масличных культур</w:t>
      </w:r>
      <w:r>
        <w:rPr>
          <w:rFonts w:ascii="Times New Roman" w:hAnsi="Times New Roman"/>
          <w:sz w:val="28"/>
        </w:rPr>
        <w:t>;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отчет об </w:t>
      </w:r>
      <w:r>
        <w:rPr>
          <w:rFonts w:ascii="Times New Roman" w:hAnsi="Times New Roman"/>
          <w:sz w:val="28"/>
        </w:rPr>
        <w:t>использовании  приобретенных</w:t>
      </w:r>
      <w:r>
        <w:rPr>
          <w:rFonts w:ascii="Times New Roman" w:hAnsi="Times New Roman"/>
          <w:sz w:val="28"/>
        </w:rPr>
        <w:t xml:space="preserve"> зерновых, зернобобовых и масличных культур в производстве концентрированных кормов по форме, установленной Соглашением.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42. Все </w:t>
      </w:r>
      <w:r>
        <w:rPr>
          <w:rFonts w:ascii="Times New Roman" w:hAnsi="Times New Roman"/>
          <w:sz w:val="28"/>
        </w:rPr>
        <w:t xml:space="preserve">копии документов, указанных в пунктах 4 и 5 части 41 настоящего Порядка, должны быть заверены подписью руководителя получателя субсидии или уполномоченного им сотрудника и печатью (при наличии). 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несет ответственность за полноту и качес</w:t>
      </w:r>
      <w:r>
        <w:rPr>
          <w:rFonts w:ascii="Times New Roman" w:hAnsi="Times New Roman"/>
          <w:sz w:val="28"/>
        </w:rPr>
        <w:t xml:space="preserve">тво подготовки представляемых в Министерство документов, а также достоверность указанных в них сведений. 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</w:t>
      </w:r>
      <w:r>
        <w:rPr>
          <w:rFonts w:ascii="Times New Roman" w:hAnsi="Times New Roman"/>
          <w:sz w:val="28"/>
        </w:rPr>
        <w:t>ть текст и определить его полное или частичное смысловое содержание (отсутствие части слов, цифр или предложений).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Расчет объема субсидии осуществляется по следующей формуле: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C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Сi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Vпр</w:t>
      </w:r>
      <w:r>
        <w:rPr>
          <w:rFonts w:ascii="Times New Roman" w:hAnsi="Times New Roman"/>
          <w:sz w:val="28"/>
        </w:rPr>
        <w:t xml:space="preserve"> *СТ, где:</w:t>
      </w:r>
    </w:p>
    <w:p w14:paraId="BD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Сi</w:t>
      </w:r>
      <w:r>
        <w:rPr>
          <w:rFonts w:ascii="Times New Roman" w:hAnsi="Times New Roman"/>
          <w:sz w:val="28"/>
        </w:rPr>
        <w:t xml:space="preserve"> – объем субсидии, предоставляемой i-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получателю суб</w:t>
      </w:r>
      <w:r>
        <w:rPr>
          <w:rFonts w:ascii="Times New Roman" w:hAnsi="Times New Roman"/>
          <w:sz w:val="28"/>
        </w:rPr>
        <w:t xml:space="preserve">сидии на финансовое обеспечение затрат на приобретение зерновых, зернобобовых и масличных культур, с учетом расходов на доставку, (рублей); 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Vпр</w:t>
      </w:r>
      <w:r>
        <w:rPr>
          <w:rFonts w:ascii="Times New Roman" w:hAnsi="Times New Roman"/>
          <w:sz w:val="28"/>
        </w:rPr>
        <w:t xml:space="preserve"> – объем зерновых, зернобобовых и масличных культур (тонн) на основании справки-расчета, представленной получате</w:t>
      </w:r>
      <w:r>
        <w:rPr>
          <w:rFonts w:ascii="Times New Roman" w:hAnsi="Times New Roman"/>
          <w:sz w:val="28"/>
        </w:rPr>
        <w:t>лем субсидии в соответствии с пунктом 1 части 31 настоящего Порядка;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 – ставка субсидии.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объема субсидии принимаются значения, округленные до трех знаков после запятой.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44. Для предоставления субсидии ставка субсидии составляет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40 000 рублей</w:t>
      </w:r>
      <w:r>
        <w:rPr>
          <w:rFonts w:ascii="Times New Roman" w:hAnsi="Times New Roman"/>
          <w:sz w:val="28"/>
        </w:rPr>
        <w:t xml:space="preserve"> на одну тонну.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 Распределение субсидии между получателями субсидии осуществляется в пределах бюджетных ассигнований, предусмотренных на текущий финансовый год.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невозможности предоставления получателю субсидии, соответствующему требованиям, уст</w:t>
      </w:r>
      <w:r>
        <w:rPr>
          <w:rFonts w:ascii="Times New Roman" w:hAnsi="Times New Roman"/>
          <w:sz w:val="28"/>
        </w:rPr>
        <w:t xml:space="preserve">ановленным настоящим Порядком, </w:t>
      </w:r>
      <w:r>
        <w:rPr>
          <w:rFonts w:ascii="Times New Roman" w:hAnsi="Times New Roman"/>
          <w:sz w:val="28"/>
        </w:rPr>
        <w:t>субсидии в текущем финансовом году в связи с недостаточностью лимитов бюджетных обязательств, указанных в части 2 настоящего Порядка, субсидия предоставляется такому получателю субсидии в очередном финансовом году без повторн</w:t>
      </w:r>
      <w:r>
        <w:rPr>
          <w:rFonts w:ascii="Times New Roman" w:hAnsi="Times New Roman"/>
          <w:sz w:val="28"/>
        </w:rPr>
        <w:t>ого прохождения отбора.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46. В случае нарушения получателем субсидии порядка и сроков заключения Соглашения, установленных частью 36 настоящего Порядка, получатель субсидии признается уклонившимся от заключения Соглашения.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47. Результатом предоставления суб</w:t>
      </w:r>
      <w:r>
        <w:rPr>
          <w:rFonts w:ascii="Times New Roman" w:hAnsi="Times New Roman"/>
          <w:sz w:val="28"/>
        </w:rPr>
        <w:t xml:space="preserve">сидии является объем приобретенных зерновых, зернобобовых и масличных культур по состоянию на 31 декабря года предоставления субсидии (тонн).  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48. Значение результата предоставления субсидии, с указанием даты завершения и конечного значения результата пре</w:t>
      </w:r>
      <w:r>
        <w:rPr>
          <w:rFonts w:ascii="Times New Roman" w:hAnsi="Times New Roman"/>
          <w:sz w:val="28"/>
        </w:rPr>
        <w:t>доставления субсидии (конкретная количественная характеристика итогов), а также формы предоставления получателем субсидии отчетности о достижении показателя устанавливаются в Соглашении.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49. Получатель субсидии представляет в Министерство отчет о достижени</w:t>
      </w:r>
      <w:r>
        <w:rPr>
          <w:rFonts w:ascii="Times New Roman" w:hAnsi="Times New Roman"/>
          <w:sz w:val="28"/>
        </w:rPr>
        <w:t>и значений результатов предоставления субсидии в срок не позднее 25 числа месяца, следующего за отчетным годом, по форме, установленной Соглашением.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 Оценка достижения результата предоставления субсидии осуществляется на основании сравнения значения рез</w:t>
      </w:r>
      <w:r>
        <w:rPr>
          <w:rFonts w:ascii="Times New Roman" w:hAnsi="Times New Roman"/>
          <w:sz w:val="28"/>
        </w:rPr>
        <w:t>ультата, установленного Соглашением, и фактически достигнутого по итогам года предоставления субсидии, указанного в отчете о достижении значения результата предоставления субсидии.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51. </w:t>
      </w:r>
      <w:r>
        <w:rPr>
          <w:rStyle w:val="Style_5_ch"/>
          <w:rFonts w:ascii="Times New Roman" w:hAnsi="Times New Roman"/>
          <w:sz w:val="28"/>
        </w:rPr>
        <w:t xml:space="preserve">В течение года в случаях, предусмотренных законодательством Российской </w:t>
      </w:r>
      <w:r>
        <w:rPr>
          <w:rStyle w:val="Style_5_ch"/>
          <w:rFonts w:ascii="Times New Roman" w:hAnsi="Times New Roman"/>
          <w:sz w:val="28"/>
        </w:rPr>
        <w:t>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соглашения.</w:t>
      </w:r>
    </w:p>
    <w:p w14:paraId="C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Министерство в течение 7 рабочих дней со дня принятия решения о заключении </w:t>
      </w:r>
      <w:r>
        <w:rPr>
          <w:rStyle w:val="Style_5_ch"/>
          <w:rFonts w:ascii="Times New Roman" w:hAnsi="Times New Roman"/>
          <w:sz w:val="28"/>
        </w:rPr>
        <w:t>дополнительного соглашения, уведомляет получателей субсидии, с которыми заключено Соглашение о данном намерении посредством электронной связи, нарочно или почтовым отправлением.</w:t>
      </w:r>
    </w:p>
    <w:p w14:paraId="C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Получатель субсидии в течение 10 рабочих дней со дня получения уведомления, ук</w:t>
      </w:r>
      <w:r>
        <w:rPr>
          <w:rStyle w:val="Style_5_ch"/>
          <w:rFonts w:ascii="Times New Roman" w:hAnsi="Times New Roman"/>
          <w:sz w:val="28"/>
        </w:rPr>
        <w:t xml:space="preserve">азанного в настоящей части, но не позднее 20 декабря соответствующего финансового года, организует подписание дополнительного соглашения на бумажном носителе, и направляет два экземпляра дополнительных соглашений в адрес Министерства нарочным способом или </w:t>
      </w:r>
      <w:r>
        <w:rPr>
          <w:rStyle w:val="Style_5_ch"/>
          <w:rFonts w:ascii="Times New Roman" w:hAnsi="Times New Roman"/>
          <w:sz w:val="28"/>
        </w:rPr>
        <w:t>посредством почтового отправления.</w:t>
      </w:r>
    </w:p>
    <w:p w14:paraId="C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Министерство в течение 5 рабочих дней со дня получения, подписанного получателем субсидии дополнительного соглашения к Соглашению, организует его подписание на бумажном носителе, и направляет один экземпляр дополнительног</w:t>
      </w:r>
      <w:r>
        <w:rPr>
          <w:rStyle w:val="Style_5_ch"/>
          <w:rFonts w:ascii="Times New Roman" w:hAnsi="Times New Roman"/>
          <w:sz w:val="28"/>
        </w:rPr>
        <w:t>о соглашения в адрес получателя субсидии посредством почтового отправления или нарочным способом.</w:t>
      </w:r>
    </w:p>
    <w:p w14:paraId="C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 Министерство осуществляет проверки соблюдения получателем субсидии, а также лицами, являющимися поставщиками (подрядчиками, исполнителями) по договорам</w:t>
      </w:r>
      <w:r>
        <w:rPr>
          <w:rFonts w:ascii="Times New Roman" w:hAnsi="Times New Roman"/>
          <w:sz w:val="28"/>
        </w:rPr>
        <w:t xml:space="preserve">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</w:t>
      </w:r>
      <w:r>
        <w:rPr>
          <w:rFonts w:ascii="Times New Roman" w:hAnsi="Times New Roman"/>
          <w:sz w:val="28"/>
        </w:rPr>
        <w:t xml:space="preserve">оответствии </w:t>
      </w:r>
      <w:r>
        <w:rPr>
          <w:rFonts w:ascii="Times New Roman" w:hAnsi="Times New Roman"/>
          <w:sz w:val="28"/>
        </w:rPr>
        <w:t xml:space="preserve">со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"https://internet.garant.ru/document/redirect/12112604/2681"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статьями 268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"https://internet.garant.ru/document/redirect/12112604/2692"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</w:t>
      </w:r>
      <w:r>
        <w:rPr>
          <w:rFonts w:ascii="Times New Roman" w:hAnsi="Times New Roman"/>
          <w:sz w:val="28"/>
        </w:rPr>
        <w:t>юджетного кодекса Российской Федерации.</w:t>
      </w:r>
    </w:p>
    <w:p w14:paraId="C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 Мониторинг достижения результ</w:t>
      </w:r>
      <w:r>
        <w:rPr>
          <w:rFonts w:ascii="Times New Roman" w:hAnsi="Times New Roman"/>
          <w:sz w:val="28"/>
        </w:rPr>
        <w:t>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</w:t>
      </w:r>
      <w:r>
        <w:rPr>
          <w:rFonts w:ascii="Times New Roman" w:hAnsi="Times New Roman"/>
          <w:sz w:val="28"/>
        </w:rPr>
        <w:t>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 w14:paraId="D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 В случае выявления нарушений, в том числе по фактам проверок, проведенных Министерством и</w:t>
      </w:r>
      <w:r>
        <w:rPr>
          <w:rFonts w:ascii="Times New Roman" w:hAnsi="Times New Roman"/>
          <w:sz w:val="28"/>
        </w:rPr>
        <w:t xml:space="preserve"> (или) органами государственного финансового контроля, в соответствии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частью 52</w:t>
      </w:r>
      <w:r>
        <w:rPr>
          <w:rFonts w:ascii="Times New Roman" w:hAnsi="Times New Roman"/>
          <w:sz w:val="28"/>
        </w:rPr>
        <w:t xml:space="preserve"> настоящего Порядка, получатель субсидии обязан возвратить денежные средства в краевой бюджет в следующем порядке и сроки:</w:t>
      </w:r>
    </w:p>
    <w:p w14:paraId="D1000000">
      <w:pPr>
        <w:numPr>
          <w:ilvl w:val="0"/>
          <w:numId w:val="2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выявления нарушения органами государственно</w:t>
      </w:r>
      <w:r>
        <w:rPr>
          <w:rFonts w:ascii="Times New Roman" w:hAnsi="Times New Roman"/>
          <w:sz w:val="28"/>
        </w:rPr>
        <w:t>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D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</w:t>
      </w:r>
      <w:r>
        <w:rPr>
          <w:rFonts w:ascii="Times New Roman" w:hAnsi="Times New Roman"/>
          <w:sz w:val="28"/>
        </w:rPr>
        <w:t>олучения требования Министерства.</w:t>
      </w:r>
    </w:p>
    <w:p w14:paraId="D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 Получатель субсидии обязан возвратить денежные средства в краевой бюджет в следующих размерах:</w:t>
      </w:r>
    </w:p>
    <w:p w14:paraId="D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использования денежных средств;</w:t>
      </w:r>
    </w:p>
    <w:p w14:paraId="D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</w:t>
      </w:r>
      <w:r>
        <w:rPr>
          <w:rFonts w:ascii="Times New Roman" w:hAnsi="Times New Roman"/>
          <w:sz w:val="28"/>
        </w:rPr>
        <w:t>шения условий и порядка предоставления субсидии, за исключением условий о достижении значения результата предоставления субсидии – в полном объеме;</w:t>
      </w:r>
    </w:p>
    <w:p w14:paraId="D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нарушения условий в части достижения значения результата предоставления субсидии – в размере, пр</w:t>
      </w:r>
      <w:r>
        <w:rPr>
          <w:rFonts w:ascii="Times New Roman" w:hAnsi="Times New Roman"/>
          <w:sz w:val="28"/>
        </w:rPr>
        <w:t>едусмотренном</w:t>
      </w:r>
      <w:r>
        <w:rPr>
          <w:rFonts w:ascii="Times New Roman" w:hAnsi="Times New Roman"/>
          <w:sz w:val="28"/>
        </w:rPr>
        <w:t xml:space="preserve"> частью 58 н</w:t>
      </w:r>
      <w:r>
        <w:rPr>
          <w:rFonts w:ascii="Times New Roman" w:hAnsi="Times New Roman"/>
          <w:sz w:val="28"/>
        </w:rPr>
        <w:t>астоящего Порядка.</w:t>
      </w:r>
    </w:p>
    <w:p w14:paraId="D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 В случае выявления нарушения, в том числе по фактам проверок, проведенных Министерством и органами государственного финансового контроля, в соответствии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частью 52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Порядка, лица, получившие средст</w:t>
      </w:r>
      <w:r>
        <w:rPr>
          <w:rFonts w:ascii="Times New Roman" w:hAnsi="Times New Roman"/>
          <w:sz w:val="28"/>
        </w:rPr>
        <w:t>ва на основании договоров, заключенных с получателем субсидии, обязаны возвратить в сроки, не превышающие сроки, указанные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части 54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Порядка, соответствующие средства на счет получателя субсидии в </w:t>
      </w:r>
      <w:r>
        <w:rPr>
          <w:rFonts w:ascii="Times New Roman" w:hAnsi="Times New Roman"/>
          <w:sz w:val="28"/>
        </w:rPr>
        <w:t>целях последующего возврата указанных средств п</w:t>
      </w:r>
      <w:r>
        <w:rPr>
          <w:rFonts w:ascii="Times New Roman" w:hAnsi="Times New Roman"/>
          <w:sz w:val="28"/>
        </w:rPr>
        <w:t>олучателем субсидии в краевой бюджет в течение 10 рабочих дней со дня поступления средств на счет получателя субсидии.</w:t>
      </w:r>
    </w:p>
    <w:p w14:paraId="D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невозврата лицами, указанн</w:t>
      </w:r>
      <w:r>
        <w:rPr>
          <w:rFonts w:ascii="Times New Roman" w:hAnsi="Times New Roman"/>
          <w:sz w:val="28"/>
        </w:rPr>
        <w:t xml:space="preserve">ыми в </w:t>
      </w:r>
      <w:r>
        <w:rPr>
          <w:rFonts w:ascii="Times New Roman" w:hAnsi="Times New Roman"/>
          <w:sz w:val="28"/>
        </w:rPr>
        <w:t>абзаце первом</w:t>
      </w:r>
      <w:r>
        <w:rPr>
          <w:rFonts w:ascii="Times New Roman" w:hAnsi="Times New Roman"/>
          <w:sz w:val="28"/>
        </w:rPr>
        <w:t xml:space="preserve"> нас</w:t>
      </w:r>
      <w:r>
        <w:rPr>
          <w:rFonts w:ascii="Times New Roman" w:hAnsi="Times New Roman"/>
          <w:sz w:val="28"/>
        </w:rPr>
        <w:t xml:space="preserve">тоящей части, средств, полученных за счет средств субсидии, на счет получателя </w:t>
      </w:r>
      <w:r>
        <w:rPr>
          <w:rFonts w:ascii="Times New Roman" w:hAnsi="Times New Roman"/>
          <w:sz w:val="28"/>
        </w:rPr>
        <w:t>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 в срок не по</w:t>
      </w:r>
      <w:r>
        <w:rPr>
          <w:rFonts w:ascii="Times New Roman" w:hAnsi="Times New Roman"/>
          <w:sz w:val="28"/>
        </w:rPr>
        <w:t>зднее 20 рабочих дней со дня, когда получателю субсидии стало известно о неисполнении лицами, получившими средства на основании договоров, заключенных с получателем субсидии, обязанности по возврату средств субсидии.</w:t>
      </w:r>
    </w:p>
    <w:p w14:paraId="D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57. Письменное требование о возврате су</w:t>
      </w:r>
      <w:r>
        <w:rPr>
          <w:rFonts w:ascii="Times New Roman" w:hAnsi="Times New Roman"/>
          <w:sz w:val="28"/>
        </w:rPr>
        <w:t>бсидии в краевой бюджет направляется Министерством получателю субсидии в течение 20 рабочих дней со дня вы</w:t>
      </w:r>
      <w:r>
        <w:rPr>
          <w:rFonts w:ascii="Times New Roman" w:hAnsi="Times New Roman"/>
          <w:sz w:val="28"/>
        </w:rPr>
        <w:t xml:space="preserve">явления нарушений, указанных в </w:t>
      </w:r>
      <w:r>
        <w:rPr>
          <w:rFonts w:ascii="Times New Roman" w:hAnsi="Times New Roman"/>
          <w:sz w:val="28"/>
        </w:rPr>
        <w:t>части 54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D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 В случае если получателем субсидии не достигнуто установленное значение результата пре</w:t>
      </w:r>
      <w:r>
        <w:rPr>
          <w:rFonts w:ascii="Times New Roman" w:hAnsi="Times New Roman"/>
          <w:sz w:val="28"/>
        </w:rPr>
        <w:t>доставления субсидии, предусмотренное Соглашением, получатель субсидии осуществляет возврат субсидии, размер возврата (V</w:t>
      </w:r>
      <w:r>
        <w:rPr>
          <w:rFonts w:ascii="Times New Roman" w:hAnsi="Times New Roman"/>
          <w:sz w:val="28"/>
          <w:vertAlign w:val="subscript"/>
        </w:rPr>
        <w:t> возврата</w:t>
      </w:r>
      <w:r>
        <w:rPr>
          <w:rFonts w:ascii="Times New Roman" w:hAnsi="Times New Roman"/>
          <w:sz w:val="28"/>
        </w:rPr>
        <w:t>) которого определяется по формуле:</w:t>
      </w:r>
    </w:p>
    <w:p w14:paraId="D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DC000000">
      <w:pPr>
        <w:spacing w:after="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 возврата</w:t>
      </w:r>
      <w:r>
        <w:rPr>
          <w:rFonts w:ascii="Times New Roman" w:hAnsi="Times New Roman"/>
          <w:sz w:val="28"/>
        </w:rPr>
        <w:t xml:space="preserve"> = (1 - T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 xml:space="preserve"> /S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>) х V</w:t>
      </w:r>
      <w:r>
        <w:rPr>
          <w:rFonts w:ascii="Times New Roman" w:hAnsi="Times New Roman"/>
          <w:sz w:val="28"/>
          <w:vertAlign w:val="subscript"/>
        </w:rPr>
        <w:t> субсидии</w:t>
      </w:r>
      <w:r>
        <w:rPr>
          <w:rFonts w:ascii="Times New Roman" w:hAnsi="Times New Roman"/>
          <w:sz w:val="28"/>
        </w:rPr>
        <w:t>, где:</w:t>
      </w:r>
    </w:p>
    <w:p w14:paraId="DD000000">
      <w:pPr>
        <w:spacing w:after="0"/>
        <w:ind w:firstLine="709" w:left="0"/>
        <w:jc w:val="center"/>
        <w:rPr>
          <w:rFonts w:ascii="Times New Roman" w:hAnsi="Times New Roman"/>
          <w:sz w:val="28"/>
        </w:rPr>
      </w:pPr>
    </w:p>
    <w:p w14:paraId="D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 xml:space="preserve"> - фактически достигнутое значение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результата использования субсидии на отчетную дату;</w:t>
      </w:r>
    </w:p>
    <w:p w14:paraId="D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 xml:space="preserve"> - плановое значение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результата использования субсидии, установленное Соглашением;</w:t>
      </w:r>
    </w:p>
    <w:p w14:paraId="E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 субсидии</w:t>
      </w:r>
      <w:r>
        <w:rPr>
          <w:rFonts w:ascii="Times New Roman" w:hAnsi="Times New Roman"/>
          <w:sz w:val="28"/>
        </w:rPr>
        <w:t xml:space="preserve"> - размер субсидии, предоставленной получателю субсидии.</w:t>
      </w:r>
    </w:p>
    <w:p w14:paraId="E1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59. При невозврате средств субсидии в сроки, </w:t>
      </w:r>
      <w:r>
        <w:rPr>
          <w:rFonts w:ascii="Times New Roman" w:hAnsi="Times New Roman"/>
          <w:sz w:val="28"/>
        </w:rPr>
        <w:t xml:space="preserve">установленные </w:t>
      </w:r>
      <w:r>
        <w:rPr>
          <w:rFonts w:ascii="Times New Roman" w:hAnsi="Times New Roman"/>
          <w:sz w:val="28"/>
        </w:rPr>
        <w:t>частью 54</w:t>
      </w:r>
      <w:r>
        <w:rPr>
          <w:rFonts w:ascii="Times New Roman" w:hAnsi="Times New Roman"/>
          <w:sz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</w:t>
      </w:r>
      <w:r>
        <w:rPr>
          <w:rFonts w:ascii="Times New Roman" w:hAnsi="Times New Roman"/>
          <w:sz w:val="28"/>
        </w:rPr>
        <w:t>учателем субсидии обязанности возвратить средства субсидии в краевой бюджет.</w:t>
      </w:r>
    </w:p>
    <w:p w14:paraId="E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60. Остаток субсидии,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</w:t>
      </w:r>
      <w:r>
        <w:rPr>
          <w:rFonts w:ascii="Times New Roman" w:hAnsi="Times New Roman"/>
          <w:sz w:val="28"/>
        </w:rPr>
        <w:t>а.</w:t>
      </w:r>
    </w:p>
    <w:p w14:paraId="E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footer"/>
    <w:basedOn w:val="Style_3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8_ch" w:type="character">
    <w:name w:val="footer"/>
    <w:basedOn w:val="Style_3_ch"/>
    <w:link w:val="Style_8"/>
    <w:rPr>
      <w:rFonts w:ascii="Times New Roman" w:hAnsi="Times New Roman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</w:rPr>
  </w:style>
  <w:style w:styleId="Style_11_ch" w:type="character">
    <w:name w:val="Endnote"/>
    <w:link w:val="Style_11"/>
    <w:rPr>
      <w:rFonts w:ascii="XO Thames" w:hAnsi="XO Thames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Plain Text"/>
    <w:basedOn w:val="Style_3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3_ch"/>
    <w:link w:val="Style_13"/>
    <w:rPr>
      <w:rFonts w:ascii="Calibri" w:hAnsi="Calibri"/>
    </w:rPr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Гиперссылка1"/>
    <w:basedOn w:val="Style_27"/>
    <w:link w:val="Style_26_ch"/>
    <w:rPr>
      <w:color w:themeColor="hyperlink" w:val="0563C1"/>
      <w:u w:val="single"/>
    </w:rPr>
  </w:style>
  <w:style w:styleId="Style_26_ch" w:type="character">
    <w:name w:val="Гиперссылка1"/>
    <w:basedOn w:val="Style_27_ch"/>
    <w:link w:val="Style_26"/>
    <w:rPr>
      <w:color w:themeColor="hyperlink" w:val="0563C1"/>
      <w:u w:val="single"/>
    </w:rPr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28" w:type="paragraph">
    <w:name w:val="Balloon Text"/>
    <w:basedOn w:val="Style_3"/>
    <w:link w:val="Style_28_ch"/>
    <w:pPr>
      <w:spacing w:after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3_ch"/>
    <w:link w:val="Style_28"/>
    <w:rPr>
      <w:rFonts w:ascii="Segoe UI" w:hAnsi="Segoe UI"/>
      <w:sz w:val="18"/>
    </w:rPr>
  </w:style>
  <w:style w:styleId="Style_29" w:type="paragraph">
    <w:name w:val="Subtitle"/>
    <w:next w:val="Style_3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3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Гиперссылка2"/>
    <w:link w:val="Style_32_ch"/>
    <w:rPr>
      <w:color w:val="0000FF"/>
      <w:u w:val="single"/>
    </w:rPr>
  </w:style>
  <w:style w:styleId="Style_32_ch" w:type="character">
    <w:name w:val="Гиперссылка2"/>
    <w:link w:val="Style_32"/>
    <w:rPr>
      <w:color w:val="0000FF"/>
      <w:u w:val="single"/>
    </w:rPr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paragraph">
    <w:name w:val="List Paragraph"/>
    <w:basedOn w:val="Style_3"/>
    <w:link w:val="Style_34_ch"/>
    <w:pPr>
      <w:ind w:firstLine="0" w:left="720"/>
      <w:contextualSpacing w:val="1"/>
    </w:pPr>
  </w:style>
  <w:style w:styleId="Style_34_ch" w:type="character">
    <w:name w:val="List Paragraph"/>
    <w:basedOn w:val="Style_3_ch"/>
    <w:link w:val="Style_34"/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4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2023-10-23T06:56:35Z</dcterms:modified>
</cp:coreProperties>
</file>