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B7793" w:rsidTr="009B7793">
        <w:trPr>
          <w:trHeight w:val="1616"/>
        </w:trPr>
        <w:tc>
          <w:tcPr>
            <w:tcW w:w="9639" w:type="dxa"/>
            <w:hideMark/>
          </w:tcPr>
          <w:p w:rsidR="009B7793" w:rsidRDefault="009B7793">
            <w:pPr>
              <w:pStyle w:val="ConsPlusTitle"/>
              <w:widowControl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</w:t>
      </w:r>
      <w:r w:rsidR="002344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7793" w:rsidRDefault="009B7793" w:rsidP="00BE0C2A">
      <w:pPr>
        <w:spacing w:line="240" w:lineRule="auto"/>
      </w:pPr>
    </w:p>
    <w:p w:rsidR="00BE0C2A" w:rsidRDefault="009B7793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</w:t>
      </w:r>
      <w:r w:rsidR="006F4AA5">
        <w:rPr>
          <w:rFonts w:ascii="Times New Roman" w:hAnsi="Times New Roman"/>
          <w:sz w:val="28"/>
          <w:szCs w:val="28"/>
        </w:rPr>
        <w:t>павловск-Камчатский</w:t>
      </w:r>
      <w:r w:rsidR="006F4AA5">
        <w:rPr>
          <w:rFonts w:ascii="Times New Roman" w:hAnsi="Times New Roman"/>
          <w:sz w:val="28"/>
          <w:szCs w:val="28"/>
        </w:rPr>
        <w:tab/>
      </w:r>
      <w:r w:rsidR="00137801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137801">
        <w:rPr>
          <w:rFonts w:ascii="Times New Roman" w:hAnsi="Times New Roman"/>
          <w:sz w:val="28"/>
          <w:szCs w:val="28"/>
        </w:rPr>
        <w:t xml:space="preserve">  </w:t>
      </w:r>
      <w:r w:rsidR="00DD3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="0023442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» </w:t>
      </w:r>
      <w:r w:rsidR="0023442D">
        <w:rPr>
          <w:rFonts w:ascii="Times New Roman" w:hAnsi="Times New Roman"/>
          <w:sz w:val="28"/>
          <w:szCs w:val="28"/>
        </w:rPr>
        <w:t xml:space="preserve">      </w:t>
      </w:r>
      <w:r w:rsidR="00F53A9E">
        <w:rPr>
          <w:rFonts w:ascii="Times New Roman" w:hAnsi="Times New Roman"/>
          <w:sz w:val="28"/>
          <w:szCs w:val="28"/>
        </w:rPr>
        <w:t xml:space="preserve"> </w:t>
      </w:r>
      <w:r w:rsidR="00137801">
        <w:rPr>
          <w:rFonts w:ascii="Times New Roman" w:hAnsi="Times New Roman"/>
          <w:sz w:val="28"/>
          <w:szCs w:val="28"/>
        </w:rPr>
        <w:t xml:space="preserve">               </w:t>
      </w:r>
      <w:r w:rsidR="00F53A9E">
        <w:rPr>
          <w:rFonts w:ascii="Times New Roman" w:hAnsi="Times New Roman"/>
          <w:sz w:val="28"/>
          <w:szCs w:val="28"/>
        </w:rPr>
        <w:t xml:space="preserve">     </w:t>
      </w:r>
      <w:r w:rsidR="00137801">
        <w:rPr>
          <w:rFonts w:ascii="Times New Roman" w:hAnsi="Times New Roman"/>
          <w:sz w:val="28"/>
          <w:szCs w:val="28"/>
        </w:rPr>
        <w:t xml:space="preserve"> </w:t>
      </w:r>
      <w:r w:rsidR="002344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20</w:t>
      </w:r>
      <w:r w:rsidR="00F53A9E">
        <w:rPr>
          <w:rFonts w:ascii="Times New Roman" w:hAnsi="Times New Roman"/>
          <w:sz w:val="28"/>
          <w:szCs w:val="28"/>
        </w:rPr>
        <w:t>2</w:t>
      </w:r>
      <w:r w:rsidR="009C64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E0C2A" w:rsidRDefault="00F53A9E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9B7793" w:rsidTr="008F39CB">
        <w:trPr>
          <w:trHeight w:val="1178"/>
        </w:trPr>
        <w:tc>
          <w:tcPr>
            <w:tcW w:w="5103" w:type="dxa"/>
            <w:hideMark/>
          </w:tcPr>
          <w:p w:rsidR="00BE675D" w:rsidRDefault="009B7793" w:rsidP="00766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42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3640A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6633A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76633A">
              <w:rPr>
                <w:rFonts w:ascii="Times New Roman" w:hAnsi="Times New Roman"/>
                <w:sz w:val="28"/>
                <w:szCs w:val="28"/>
              </w:rPr>
              <w:t>у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хозяйства, пищевой и перерабатывающей промышленности Камчатского края от </w:t>
            </w:r>
            <w:r w:rsidR="0076633A">
              <w:rPr>
                <w:rFonts w:ascii="Times New Roman" w:hAnsi="Times New Roman"/>
                <w:sz w:val="28"/>
                <w:szCs w:val="28"/>
              </w:rPr>
              <w:t>22.10.</w:t>
            </w:r>
            <w:r w:rsidR="0076633A" w:rsidRPr="0076633A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 w:rsidR="0076633A">
              <w:rPr>
                <w:rFonts w:ascii="Times New Roman" w:hAnsi="Times New Roman"/>
                <w:sz w:val="28"/>
                <w:szCs w:val="28"/>
              </w:rPr>
              <w:t>№</w:t>
            </w:r>
            <w:r w:rsidR="0076633A" w:rsidRPr="0076633A">
              <w:rPr>
                <w:rFonts w:ascii="Times New Roman" w:hAnsi="Times New Roman"/>
                <w:sz w:val="28"/>
                <w:szCs w:val="28"/>
              </w:rPr>
              <w:t xml:space="preserve"> 29/113</w:t>
            </w:r>
            <w:r w:rsidR="0076633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6633A" w:rsidRPr="0076633A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субсидии крестьянским (фермерским) хозяйствам и гражданам, ведущим личное подсобное хозяйство на возмещение части затрат, связанных с убоем сельскохозяйственных животных на специализированном убойном пункте</w:t>
            </w:r>
            <w:r w:rsidR="0076633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0C2A" w:rsidRPr="0023442D" w:rsidRDefault="00BE0C2A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773F" w:rsidRDefault="0076633A" w:rsidP="0076633A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уточнения </w:t>
      </w:r>
      <w:r w:rsidR="00B37B0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положений </w:t>
      </w:r>
      <w:r w:rsidRPr="0076633A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6633A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 Министерства сельского хозяйства, пищевой и перерабатывающей промышленности Камчатского края от 22.10.2019 № 29/113 «Об утверждении Порядка предоставления субсидии крестьянским (фермерским) хозяйствам и гражданам, ведущим личное подсобное хозяйство на возмещение части затрат, связанных с убоем сельскохозяйственных животных на специализированном убойном пункте»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Приказ)</w:t>
      </w:r>
    </w:p>
    <w:p w:rsidR="0076633A" w:rsidRDefault="0076633A" w:rsidP="00F4273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3A34" w:rsidRPr="00B33A21" w:rsidRDefault="009B7793" w:rsidP="00F4273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>ПРИКАЗЫВАЮ:</w:t>
      </w:r>
    </w:p>
    <w:p w:rsidR="000E62B0" w:rsidRDefault="000E62B0" w:rsidP="000E62B0">
      <w:pPr>
        <w:pStyle w:val="a5"/>
        <w:numPr>
          <w:ilvl w:val="0"/>
          <w:numId w:val="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Приказу изложить согласно приложению к настоящему приказу.</w:t>
      </w:r>
    </w:p>
    <w:p w:rsidR="000E62B0" w:rsidRPr="000E62B0" w:rsidRDefault="000E62B0" w:rsidP="000E62B0">
      <w:pPr>
        <w:pStyle w:val="a5"/>
        <w:numPr>
          <w:ilvl w:val="0"/>
          <w:numId w:val="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62B0"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0E62B0" w:rsidRDefault="000E62B0" w:rsidP="000E62B0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2B0" w:rsidRDefault="000E62B0" w:rsidP="000E62B0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В.П. Черныш</w:t>
      </w:r>
    </w:p>
    <w:p w:rsid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B50ED8" w:rsidRDefault="00B50ED8" w:rsidP="00B50E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министра-начальник отдела</w:t>
      </w: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экономики и финансового анализа                                                  С.О. Домашевский</w:t>
      </w: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</w:t>
      </w:r>
    </w:p>
    <w:p w:rsidR="00B50ED8" w:rsidRDefault="00B50ED8" w:rsidP="00B50ED8">
      <w:pPr>
        <w:tabs>
          <w:tab w:val="left" w:pos="80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сельскохозяйственного производства 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Скосарева</w:t>
      </w:r>
      <w:proofErr w:type="spellEnd"/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Референт отдела экономики</w:t>
      </w: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финансового анализа                                                                           И.В. Скалацкая</w:t>
      </w: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B50ED8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B50ED8" w:rsidRDefault="00B50ED8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0E62B0" w:rsidRDefault="000E62B0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приказу Министерства сельского хозяйства, пищевой и перерабатывающей промышленности Камчатского края от 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______2021 № 29/</w:t>
      </w:r>
    </w:p>
    <w:p w:rsidR="000E62B0" w:rsidRDefault="000E62B0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</w:p>
    <w:p w:rsidR="000E62B0" w:rsidRDefault="000E62B0" w:rsidP="000E62B0">
      <w:pPr>
        <w:tabs>
          <w:tab w:val="left" w:pos="1134"/>
          <w:tab w:val="left" w:pos="1418"/>
        </w:tabs>
        <w:spacing w:after="0" w:line="240" w:lineRule="auto"/>
        <w:ind w:left="49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приказу Министерства сельского хозяйства, пищевой и перерабатывающей промышленности Камчатского края от 22.10.2019 № 29/113</w:t>
      </w:r>
    </w:p>
    <w:p w:rsid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0E62B0" w:rsidRP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center"/>
        <w:rPr>
          <w:rFonts w:ascii="Times New Roman" w:hAnsi="Times New Roman"/>
          <w:sz w:val="28"/>
          <w:szCs w:val="28"/>
        </w:rPr>
      </w:pPr>
      <w:r w:rsidRPr="000E62B0">
        <w:rPr>
          <w:rFonts w:ascii="Times New Roman" w:hAnsi="Times New Roman"/>
          <w:sz w:val="28"/>
          <w:szCs w:val="28"/>
        </w:rPr>
        <w:t>Порядок</w:t>
      </w:r>
    </w:p>
    <w:p w:rsid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center"/>
        <w:rPr>
          <w:rFonts w:ascii="Times New Roman" w:hAnsi="Times New Roman"/>
          <w:sz w:val="28"/>
          <w:szCs w:val="28"/>
        </w:rPr>
      </w:pPr>
      <w:r w:rsidRPr="000E62B0">
        <w:rPr>
          <w:rFonts w:ascii="Times New Roman" w:hAnsi="Times New Roman"/>
          <w:sz w:val="28"/>
          <w:szCs w:val="28"/>
        </w:rPr>
        <w:t>предоставления субсидии крестьянским (фермерским) хозяйствам, гражданам, ведущим личное подсобное хозяйство на возмещение части затрат, связанных с убоем сельскохозяйственных животных на сп</w:t>
      </w:r>
      <w:r w:rsidR="00530433">
        <w:rPr>
          <w:rFonts w:ascii="Times New Roman" w:hAnsi="Times New Roman"/>
          <w:sz w:val="28"/>
          <w:szCs w:val="28"/>
        </w:rPr>
        <w:t>ециализированном убойном пункте</w:t>
      </w:r>
    </w:p>
    <w:p w:rsidR="000E62B0" w:rsidRDefault="000E62B0" w:rsidP="000E62B0">
      <w:pPr>
        <w:pStyle w:val="a5"/>
        <w:tabs>
          <w:tab w:val="left" w:pos="1418"/>
          <w:tab w:val="right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0E62B0" w:rsidRDefault="000E62B0" w:rsidP="000E62B0">
      <w:pPr>
        <w:pStyle w:val="a5"/>
        <w:numPr>
          <w:ilvl w:val="0"/>
          <w:numId w:val="10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62B0">
        <w:rPr>
          <w:rFonts w:ascii="Times New Roman" w:hAnsi="Times New Roman"/>
          <w:sz w:val="28"/>
          <w:szCs w:val="28"/>
        </w:rPr>
        <w:t xml:space="preserve">Настоящий </w:t>
      </w:r>
      <w:r w:rsidR="00530433">
        <w:rPr>
          <w:rFonts w:ascii="Times New Roman" w:hAnsi="Times New Roman"/>
          <w:sz w:val="28"/>
          <w:szCs w:val="28"/>
        </w:rPr>
        <w:t>п</w:t>
      </w:r>
      <w:r w:rsidRPr="000E62B0">
        <w:rPr>
          <w:rFonts w:ascii="Times New Roman" w:hAnsi="Times New Roman"/>
          <w:sz w:val="28"/>
          <w:szCs w:val="28"/>
        </w:rPr>
        <w:t xml:space="preserve">орядок разработан в целях реализации мероприятия подпрограммы </w:t>
      </w:r>
      <w:r>
        <w:rPr>
          <w:rFonts w:ascii="Times New Roman" w:hAnsi="Times New Roman"/>
          <w:sz w:val="28"/>
          <w:szCs w:val="28"/>
        </w:rPr>
        <w:t>«</w:t>
      </w:r>
      <w:r w:rsidRPr="000E62B0">
        <w:rPr>
          <w:rFonts w:ascii="Times New Roman" w:hAnsi="Times New Roman"/>
          <w:sz w:val="28"/>
          <w:szCs w:val="28"/>
        </w:rPr>
        <w:t>Развитие животноводства</w:t>
      </w:r>
      <w:r>
        <w:rPr>
          <w:rFonts w:ascii="Times New Roman" w:hAnsi="Times New Roman"/>
          <w:sz w:val="28"/>
          <w:szCs w:val="28"/>
        </w:rPr>
        <w:t>»</w:t>
      </w:r>
      <w:r w:rsidRPr="000E62B0">
        <w:rPr>
          <w:rFonts w:ascii="Times New Roman" w:hAnsi="Times New Roman"/>
          <w:sz w:val="28"/>
          <w:szCs w:val="28"/>
        </w:rPr>
        <w:t xml:space="preserve"> государственной программы Камчатского края </w:t>
      </w:r>
      <w:r>
        <w:rPr>
          <w:rFonts w:ascii="Times New Roman" w:hAnsi="Times New Roman"/>
          <w:sz w:val="28"/>
          <w:szCs w:val="28"/>
        </w:rPr>
        <w:t>«</w:t>
      </w:r>
      <w:r w:rsidRPr="000E62B0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Pr="000E62B0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Камчатского края от 29.11.2013 </w:t>
      </w:r>
      <w:r>
        <w:rPr>
          <w:rFonts w:ascii="Times New Roman" w:hAnsi="Times New Roman"/>
          <w:sz w:val="28"/>
          <w:szCs w:val="28"/>
        </w:rPr>
        <w:t>№</w:t>
      </w:r>
      <w:r w:rsidRPr="000E62B0">
        <w:rPr>
          <w:rFonts w:ascii="Times New Roman" w:hAnsi="Times New Roman"/>
          <w:sz w:val="28"/>
          <w:szCs w:val="28"/>
        </w:rPr>
        <w:t xml:space="preserve"> 523-П (далее - Госпрограмма), в соответствии со статьей 78 Бюджетного кодекса Российской Федерации и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0E62B0">
        <w:rPr>
          <w:rFonts w:ascii="Times New Roman" w:hAnsi="Times New Roman"/>
          <w:sz w:val="28"/>
          <w:szCs w:val="28"/>
        </w:rPr>
        <w:t xml:space="preserve"> и определяет цели, порядок и условия предоставления за счет средств краевого бюджета субсидии на возмещение части затрат, связанных с убоем сельскохозяйственных животных на специализированном убойном пункте, соответствующем требованиям Приказа Минсельхоза России от 12.03.2014 </w:t>
      </w:r>
      <w:r>
        <w:rPr>
          <w:rFonts w:ascii="Times New Roman" w:hAnsi="Times New Roman"/>
          <w:sz w:val="28"/>
          <w:szCs w:val="28"/>
        </w:rPr>
        <w:t>№</w:t>
      </w:r>
      <w:r w:rsidRPr="000E62B0">
        <w:rPr>
          <w:rFonts w:ascii="Times New Roman" w:hAnsi="Times New Roman"/>
          <w:sz w:val="28"/>
          <w:szCs w:val="28"/>
        </w:rPr>
        <w:t xml:space="preserve"> 72 </w:t>
      </w:r>
      <w:r w:rsidR="001B4F01">
        <w:rPr>
          <w:rFonts w:ascii="Times New Roman" w:hAnsi="Times New Roman"/>
          <w:sz w:val="28"/>
          <w:szCs w:val="28"/>
        </w:rPr>
        <w:t>«</w:t>
      </w:r>
      <w:r w:rsidRPr="000E62B0">
        <w:rPr>
          <w:rFonts w:ascii="Times New Roman" w:hAnsi="Times New Roman"/>
          <w:sz w:val="28"/>
          <w:szCs w:val="28"/>
        </w:rPr>
        <w:t>Об утверждении Правил в области ветеринарии при убое животных и первичной переработке мяса, и иных продуктов убоя непромышленного изготовления</w:t>
      </w:r>
      <w:r w:rsidR="001B4F01">
        <w:rPr>
          <w:rFonts w:ascii="Times New Roman" w:hAnsi="Times New Roman"/>
          <w:sz w:val="28"/>
          <w:szCs w:val="28"/>
        </w:rPr>
        <w:t>»</w:t>
      </w:r>
      <w:r w:rsidRPr="000E62B0">
        <w:rPr>
          <w:rFonts w:ascii="Times New Roman" w:hAnsi="Times New Roman"/>
          <w:sz w:val="28"/>
          <w:szCs w:val="28"/>
        </w:rPr>
        <w:t xml:space="preserve"> (далее - субсидия, специализированный убойный пункт).</w:t>
      </w:r>
    </w:p>
    <w:p w:rsidR="001B4F01" w:rsidRDefault="001B4F01" w:rsidP="00DC15BC">
      <w:pPr>
        <w:pStyle w:val="a5"/>
        <w:numPr>
          <w:ilvl w:val="0"/>
          <w:numId w:val="10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B4F01">
        <w:rPr>
          <w:rFonts w:ascii="Times New Roman" w:hAnsi="Times New Roman"/>
          <w:sz w:val="28"/>
          <w:szCs w:val="28"/>
        </w:rPr>
        <w:t xml:space="preserve">Субсидия предоставляется Министерством сельского хозяйства, пищевой и перерабатывающей промышленности Камчатского края (далее - </w:t>
      </w:r>
      <w:proofErr w:type="spellStart"/>
      <w:r w:rsidRPr="001B4F01">
        <w:rPr>
          <w:rFonts w:ascii="Times New Roman" w:hAnsi="Times New Roman"/>
          <w:sz w:val="28"/>
          <w:szCs w:val="28"/>
        </w:rPr>
        <w:t>Минсельхозпищепром</w:t>
      </w:r>
      <w:proofErr w:type="spellEnd"/>
      <w:r w:rsidRPr="001B4F01">
        <w:rPr>
          <w:rFonts w:ascii="Times New Roman" w:hAnsi="Times New Roman"/>
          <w:sz w:val="28"/>
          <w:szCs w:val="28"/>
        </w:rPr>
        <w:t xml:space="preserve"> Камчатского края) </w:t>
      </w:r>
      <w:r w:rsidR="00DC15BC">
        <w:rPr>
          <w:rFonts w:ascii="Times New Roman" w:hAnsi="Times New Roman"/>
          <w:sz w:val="28"/>
          <w:szCs w:val="28"/>
        </w:rPr>
        <w:t>в целях возмещения части затрат, связанных с убоем сельскохозяйственных животных в специализированном убойном пункте</w:t>
      </w:r>
      <w:r w:rsidR="00DC15BC" w:rsidRPr="001B4F01">
        <w:rPr>
          <w:rFonts w:ascii="Times New Roman" w:hAnsi="Times New Roman"/>
          <w:sz w:val="28"/>
          <w:szCs w:val="28"/>
        </w:rPr>
        <w:t xml:space="preserve"> </w:t>
      </w:r>
      <w:r w:rsidRPr="001B4F01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доведённых в установленном порядке.</w:t>
      </w:r>
    </w:p>
    <w:p w:rsidR="00530433" w:rsidRPr="00530433" w:rsidRDefault="00DC15BC" w:rsidP="00530433">
      <w:pPr>
        <w:pStyle w:val="a5"/>
        <w:tabs>
          <w:tab w:val="left" w:pos="1418"/>
          <w:tab w:val="right" w:pos="9355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</w:t>
      </w:r>
      <w:r w:rsidR="005D0286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E62B0" w:rsidRDefault="000E62B0" w:rsidP="001B4F01">
      <w:pPr>
        <w:pStyle w:val="a5"/>
        <w:numPr>
          <w:ilvl w:val="0"/>
          <w:numId w:val="10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62B0">
        <w:rPr>
          <w:rFonts w:ascii="Times New Roman" w:hAnsi="Times New Roman"/>
          <w:sz w:val="28"/>
          <w:szCs w:val="28"/>
        </w:rPr>
        <w:lastRenderedPageBreak/>
        <w:t xml:space="preserve">Получатель субсидии </w:t>
      </w:r>
      <w:r w:rsidR="001B4F01">
        <w:rPr>
          <w:rFonts w:ascii="Times New Roman" w:hAnsi="Times New Roman"/>
          <w:sz w:val="28"/>
          <w:szCs w:val="28"/>
        </w:rPr>
        <w:t xml:space="preserve">на дату обращения за предоставлением субсидии </w:t>
      </w:r>
      <w:r w:rsidRPr="000E62B0">
        <w:rPr>
          <w:rFonts w:ascii="Times New Roman" w:hAnsi="Times New Roman"/>
          <w:sz w:val="28"/>
          <w:szCs w:val="28"/>
        </w:rPr>
        <w:t>должен соответствовать следующим критериям</w:t>
      </w:r>
      <w:r w:rsidR="001B4F01">
        <w:rPr>
          <w:rFonts w:ascii="Times New Roman" w:hAnsi="Times New Roman"/>
          <w:sz w:val="28"/>
          <w:szCs w:val="28"/>
        </w:rPr>
        <w:t>:</w:t>
      </w:r>
    </w:p>
    <w:p w:rsidR="001B4F01" w:rsidRPr="00EE1F00" w:rsidRDefault="001B4F01" w:rsidP="001B4F01">
      <w:pPr>
        <w:pStyle w:val="a5"/>
        <w:numPr>
          <w:ilvl w:val="0"/>
          <w:numId w:val="1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B4F01">
        <w:rPr>
          <w:rFonts w:ascii="Times New Roman" w:hAnsi="Times New Roman"/>
          <w:sz w:val="28"/>
          <w:szCs w:val="28"/>
        </w:rPr>
        <w:t xml:space="preserve">являться крестьянским (фермерским) хозяйством в соответствии с Федеральным законом от 11.06.2003 </w:t>
      </w:r>
      <w:r>
        <w:rPr>
          <w:rFonts w:ascii="Times New Roman" w:hAnsi="Times New Roman"/>
          <w:sz w:val="28"/>
          <w:szCs w:val="28"/>
        </w:rPr>
        <w:t>№</w:t>
      </w:r>
      <w:r w:rsidRPr="001B4F01">
        <w:rPr>
          <w:rFonts w:ascii="Times New Roman" w:hAnsi="Times New Roman"/>
          <w:sz w:val="28"/>
          <w:szCs w:val="28"/>
        </w:rPr>
        <w:t xml:space="preserve"> 74-ФЗ </w:t>
      </w:r>
      <w:r>
        <w:rPr>
          <w:rFonts w:ascii="Times New Roman" w:hAnsi="Times New Roman"/>
          <w:sz w:val="28"/>
          <w:szCs w:val="28"/>
        </w:rPr>
        <w:t>«</w:t>
      </w:r>
      <w:r w:rsidRPr="001B4F01">
        <w:rPr>
          <w:rFonts w:ascii="Times New Roman" w:hAnsi="Times New Roman"/>
          <w:sz w:val="28"/>
          <w:szCs w:val="28"/>
        </w:rPr>
        <w:t>О крестьянском (фермерском) хозяйстве</w:t>
      </w:r>
      <w:r>
        <w:rPr>
          <w:rFonts w:ascii="Times New Roman" w:hAnsi="Times New Roman"/>
          <w:sz w:val="28"/>
          <w:szCs w:val="28"/>
        </w:rPr>
        <w:t>»</w:t>
      </w:r>
      <w:r w:rsidRPr="001B4F01">
        <w:rPr>
          <w:rFonts w:ascii="Times New Roman" w:hAnsi="Times New Roman"/>
          <w:sz w:val="28"/>
          <w:szCs w:val="28"/>
        </w:rPr>
        <w:t xml:space="preserve"> либо гражданином, ведущим личное подсобное хозяйство, в соответствии с Федеральным законом от 07.07.2003 </w:t>
      </w:r>
      <w:r>
        <w:rPr>
          <w:rFonts w:ascii="Times New Roman" w:hAnsi="Times New Roman"/>
          <w:sz w:val="28"/>
          <w:szCs w:val="28"/>
        </w:rPr>
        <w:t>№</w:t>
      </w:r>
      <w:r w:rsidRPr="001B4F01">
        <w:rPr>
          <w:rFonts w:ascii="Times New Roman" w:hAnsi="Times New Roman"/>
          <w:sz w:val="28"/>
          <w:szCs w:val="28"/>
        </w:rPr>
        <w:t xml:space="preserve"> 112-ФЗ </w:t>
      </w:r>
      <w:r>
        <w:rPr>
          <w:rFonts w:ascii="Times New Roman" w:hAnsi="Times New Roman"/>
          <w:sz w:val="28"/>
          <w:szCs w:val="28"/>
        </w:rPr>
        <w:t>«</w:t>
      </w:r>
      <w:r w:rsidRPr="001B4F01">
        <w:rPr>
          <w:rFonts w:ascii="Times New Roman" w:hAnsi="Times New Roman"/>
          <w:sz w:val="28"/>
          <w:szCs w:val="28"/>
        </w:rPr>
        <w:t xml:space="preserve">О личном </w:t>
      </w:r>
      <w:r w:rsidRPr="00EE1F00">
        <w:rPr>
          <w:rFonts w:ascii="Times New Roman" w:hAnsi="Times New Roman"/>
          <w:sz w:val="28"/>
          <w:szCs w:val="28"/>
        </w:rPr>
        <w:t>подсобном хозяйстве»;</w:t>
      </w:r>
    </w:p>
    <w:p w:rsidR="001B4F01" w:rsidRPr="00EE1F00" w:rsidRDefault="001B4F01" w:rsidP="001B4F01">
      <w:pPr>
        <w:pStyle w:val="a5"/>
        <w:numPr>
          <w:ilvl w:val="0"/>
          <w:numId w:val="1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1F00">
        <w:rPr>
          <w:rFonts w:ascii="Times New Roman" w:hAnsi="Times New Roman"/>
          <w:sz w:val="28"/>
          <w:szCs w:val="28"/>
        </w:rPr>
        <w:t>содержать поголовье свиней, мелкого и крупного рогатого скота (далее - сельскохозяйственные животные);</w:t>
      </w:r>
    </w:p>
    <w:p w:rsidR="001B4F01" w:rsidRDefault="001B4F01" w:rsidP="001B4F01">
      <w:pPr>
        <w:pStyle w:val="a5"/>
        <w:numPr>
          <w:ilvl w:val="0"/>
          <w:numId w:val="11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1F00">
        <w:rPr>
          <w:rFonts w:ascii="Times New Roman" w:hAnsi="Times New Roman"/>
          <w:sz w:val="28"/>
          <w:szCs w:val="28"/>
        </w:rPr>
        <w:t>не иметь собственный убойный</w:t>
      </w:r>
      <w:r w:rsidRPr="001B4F01">
        <w:rPr>
          <w:rFonts w:ascii="Times New Roman" w:hAnsi="Times New Roman"/>
          <w:sz w:val="28"/>
          <w:szCs w:val="28"/>
        </w:rPr>
        <w:t xml:space="preserve"> пункт - производственный объект, соответствующий требованиям Приказа Минсельхоза России от 12.03.2014 </w:t>
      </w:r>
      <w:r>
        <w:rPr>
          <w:rFonts w:ascii="Times New Roman" w:hAnsi="Times New Roman"/>
          <w:sz w:val="28"/>
          <w:szCs w:val="28"/>
        </w:rPr>
        <w:t>№</w:t>
      </w:r>
      <w:r w:rsidRPr="001B4F01">
        <w:rPr>
          <w:rFonts w:ascii="Times New Roman" w:hAnsi="Times New Roman"/>
          <w:sz w:val="28"/>
          <w:szCs w:val="28"/>
        </w:rPr>
        <w:t xml:space="preserve"> 72 </w:t>
      </w:r>
      <w:r>
        <w:rPr>
          <w:rFonts w:ascii="Times New Roman" w:hAnsi="Times New Roman"/>
          <w:sz w:val="28"/>
          <w:szCs w:val="28"/>
        </w:rPr>
        <w:t>«</w:t>
      </w:r>
      <w:r w:rsidRPr="001B4F01">
        <w:rPr>
          <w:rFonts w:ascii="Times New Roman" w:hAnsi="Times New Roman"/>
          <w:sz w:val="28"/>
          <w:szCs w:val="28"/>
        </w:rPr>
        <w:t>Об утверждении Правил в области ветеринарии при убое животных и первичной переработке мяса, и иных продуктов убоя непромышленного изготовления</w:t>
      </w:r>
      <w:r>
        <w:rPr>
          <w:rFonts w:ascii="Times New Roman" w:hAnsi="Times New Roman"/>
          <w:sz w:val="28"/>
          <w:szCs w:val="28"/>
        </w:rPr>
        <w:t>».</w:t>
      </w:r>
    </w:p>
    <w:p w:rsidR="00CE36E9" w:rsidRPr="00CE36E9" w:rsidRDefault="00CE36E9" w:rsidP="00CE36E9">
      <w:pPr>
        <w:pStyle w:val="a5"/>
        <w:numPr>
          <w:ilvl w:val="0"/>
          <w:numId w:val="10"/>
        </w:numPr>
        <w:tabs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Требования, которым должен соответствовать получатель субсидии на первое число месяца, предшествующего месяцу предоставления документов на получение субсидии:</w:t>
      </w:r>
    </w:p>
    <w:p w:rsidR="001B4F01" w:rsidRPr="00CE36E9" w:rsidRDefault="00CE36E9" w:rsidP="00CE36E9">
      <w:pPr>
        <w:tabs>
          <w:tab w:val="left" w:pos="851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4F01" w:rsidRPr="00CE36E9">
        <w:rPr>
          <w:rFonts w:ascii="Times New Roman" w:hAnsi="Times New Roman"/>
          <w:sz w:val="28"/>
          <w:szCs w:val="28"/>
        </w:rPr>
        <w:t xml:space="preserve">1) у </w:t>
      </w:r>
      <w:r w:rsidR="005D0286">
        <w:rPr>
          <w:rFonts w:ascii="Times New Roman" w:hAnsi="Times New Roman"/>
          <w:sz w:val="28"/>
          <w:szCs w:val="28"/>
        </w:rPr>
        <w:t>п</w:t>
      </w:r>
      <w:r w:rsidR="001B4F01" w:rsidRPr="00CE36E9">
        <w:rPr>
          <w:rFonts w:ascii="Times New Roman" w:hAnsi="Times New Roman"/>
          <w:sz w:val="28"/>
          <w:szCs w:val="28"/>
        </w:rPr>
        <w:t>олучателя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1B4F01" w:rsidRDefault="001B4F01" w:rsidP="001B4F01">
      <w:pPr>
        <w:tabs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4F01">
        <w:rPr>
          <w:rFonts w:ascii="Times New Roman" w:hAnsi="Times New Roman"/>
          <w:sz w:val="28"/>
          <w:szCs w:val="28"/>
        </w:rPr>
        <w:t xml:space="preserve">2) </w:t>
      </w:r>
      <w:r w:rsidR="005D0286">
        <w:rPr>
          <w:rFonts w:ascii="Times New Roman" w:hAnsi="Times New Roman"/>
          <w:sz w:val="28"/>
          <w:szCs w:val="28"/>
        </w:rPr>
        <w:t>п</w:t>
      </w:r>
      <w:r w:rsidRPr="001B4F01">
        <w:rPr>
          <w:rFonts w:ascii="Times New Roman" w:hAnsi="Times New Roman"/>
          <w:sz w:val="28"/>
          <w:szCs w:val="28"/>
        </w:rPr>
        <w:t>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</w:t>
      </w:r>
      <w:r>
        <w:rPr>
          <w:rFonts w:ascii="Times New Roman" w:hAnsi="Times New Roman"/>
          <w:sz w:val="28"/>
          <w:szCs w:val="28"/>
        </w:rPr>
        <w:t>становленные настоящим порядком;</w:t>
      </w:r>
    </w:p>
    <w:p w:rsidR="00C92C98" w:rsidRDefault="005D0286" w:rsidP="00C92C98">
      <w:pPr>
        <w:tabs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4F01">
        <w:rPr>
          <w:rFonts w:ascii="Times New Roman" w:hAnsi="Times New Roman"/>
          <w:sz w:val="28"/>
          <w:szCs w:val="28"/>
        </w:rPr>
        <w:t xml:space="preserve">) </w:t>
      </w:r>
      <w:r w:rsidR="00615159" w:rsidRPr="001B4F01">
        <w:rPr>
          <w:rFonts w:ascii="Times New Roman" w:eastAsiaTheme="minorHAnsi" w:hAnsi="Times New Roman"/>
          <w:sz w:val="28"/>
          <w:szCs w:val="28"/>
        </w:rPr>
        <w:t xml:space="preserve">в реестре дисквалифицированных лиц должны отсутствовать сведения об индивидуальном предпринимателе и о физическом лице, являющихся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530433">
        <w:rPr>
          <w:rFonts w:ascii="Times New Roman" w:eastAsiaTheme="minorHAnsi" w:hAnsi="Times New Roman"/>
          <w:sz w:val="28"/>
          <w:szCs w:val="28"/>
        </w:rPr>
        <w:t>олучателями субсидии.</w:t>
      </w:r>
    </w:p>
    <w:p w:rsidR="00615159" w:rsidRDefault="00615159" w:rsidP="00C92C98">
      <w:pPr>
        <w:tabs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 w:rsidRPr="00615159">
        <w:rPr>
          <w:rFonts w:ascii="Times New Roman" w:eastAsiaTheme="minorHAnsi" w:hAnsi="Times New Roman"/>
          <w:sz w:val="28"/>
          <w:szCs w:val="28"/>
        </w:rPr>
        <w:t>Условиями предоставления субсидии являются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C229F6" w:rsidRDefault="00C229F6" w:rsidP="00C229F6">
      <w:pPr>
        <w:pStyle w:val="a5"/>
        <w:numPr>
          <w:ilvl w:val="0"/>
          <w:numId w:val="7"/>
        </w:numPr>
        <w:tabs>
          <w:tab w:val="left" w:pos="993"/>
          <w:tab w:val="right" w:pos="1134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229F6">
        <w:rPr>
          <w:rFonts w:ascii="Times New Roman" w:eastAsiaTheme="minorHAnsi" w:hAnsi="Times New Roman"/>
          <w:sz w:val="28"/>
          <w:szCs w:val="28"/>
        </w:rPr>
        <w:t>предоставление информации о производственной деятельности глав</w:t>
      </w:r>
      <w:r w:rsidR="005D0286">
        <w:rPr>
          <w:rFonts w:ascii="Times New Roman" w:eastAsiaTheme="minorHAnsi" w:hAnsi="Times New Roman"/>
          <w:sz w:val="28"/>
          <w:szCs w:val="28"/>
        </w:rPr>
        <w:t xml:space="preserve"> крестьянских фермерских хозяйств, в</w:t>
      </w:r>
      <w:r w:rsidRPr="00C229F6">
        <w:rPr>
          <w:rFonts w:ascii="Times New Roman" w:eastAsiaTheme="minorHAnsi" w:hAnsi="Times New Roman"/>
          <w:sz w:val="28"/>
          <w:szCs w:val="28"/>
        </w:rPr>
        <w:t xml:space="preserve"> установленные </w:t>
      </w:r>
      <w:proofErr w:type="spellStart"/>
      <w:r w:rsidRPr="00C229F6"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 w:rsidRPr="00C229F6">
        <w:rPr>
          <w:rFonts w:ascii="Times New Roman" w:eastAsiaTheme="minorHAnsi" w:hAnsi="Times New Roman"/>
          <w:sz w:val="28"/>
          <w:szCs w:val="28"/>
        </w:rPr>
        <w:t xml:space="preserve"> Камчатского края</w:t>
      </w:r>
      <w:r w:rsidR="005D0286">
        <w:rPr>
          <w:rFonts w:ascii="Times New Roman" w:eastAsiaTheme="minorHAnsi" w:hAnsi="Times New Roman"/>
          <w:sz w:val="28"/>
          <w:szCs w:val="28"/>
        </w:rPr>
        <w:t xml:space="preserve"> сроки</w:t>
      </w:r>
      <w:r w:rsidRPr="00C229F6">
        <w:rPr>
          <w:rFonts w:ascii="Times New Roman" w:eastAsiaTheme="minorHAnsi" w:hAnsi="Times New Roman"/>
          <w:sz w:val="28"/>
          <w:szCs w:val="28"/>
        </w:rPr>
        <w:t xml:space="preserve">, в случае если срок такого отчета наступил (за исключением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C229F6">
        <w:rPr>
          <w:rFonts w:ascii="Times New Roman" w:eastAsiaTheme="minorHAnsi" w:hAnsi="Times New Roman"/>
          <w:sz w:val="28"/>
          <w:szCs w:val="28"/>
        </w:rPr>
        <w:t xml:space="preserve">олучателей субсидии, которые начали хозяйственную деятельность в году, предшествующем году предоставления субсидии, а также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C229F6">
        <w:rPr>
          <w:rFonts w:ascii="Times New Roman" w:eastAsiaTheme="minorHAnsi" w:hAnsi="Times New Roman"/>
          <w:sz w:val="28"/>
          <w:szCs w:val="28"/>
        </w:rPr>
        <w:t>олучателей субсидии, не получавших поддержку за счет средств федерального и краевого бюджетов в рамках реализации мероприятий Госпрограммы в году, предшествующем году обращения за предоставлением субсидии, а также, граждан, ведущих личное подсобное хозяйство)</w:t>
      </w:r>
    </w:p>
    <w:p w:rsidR="00615159" w:rsidRDefault="00615159" w:rsidP="00C229F6">
      <w:pPr>
        <w:pStyle w:val="a5"/>
        <w:numPr>
          <w:ilvl w:val="0"/>
          <w:numId w:val="7"/>
        </w:numPr>
        <w:tabs>
          <w:tab w:val="left" w:pos="993"/>
          <w:tab w:val="right" w:pos="1134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15159">
        <w:rPr>
          <w:rFonts w:ascii="Times New Roman" w:eastAsiaTheme="minorHAnsi" w:hAnsi="Times New Roman"/>
          <w:sz w:val="28"/>
          <w:szCs w:val="28"/>
        </w:rPr>
        <w:t>проведение убоя сельскохозяйственных животных на специализированном убойном пункте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657048" w:rsidRDefault="0038180F" w:rsidP="00657048">
      <w:pPr>
        <w:pStyle w:val="a5"/>
        <w:numPr>
          <w:ilvl w:val="0"/>
          <w:numId w:val="7"/>
        </w:numPr>
        <w:tabs>
          <w:tab w:val="right" w:pos="1701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38180F">
        <w:rPr>
          <w:rFonts w:ascii="Times New Roman" w:eastAsiaTheme="minorHAnsi" w:hAnsi="Times New Roman"/>
          <w:sz w:val="28"/>
          <w:szCs w:val="28"/>
        </w:rPr>
        <w:t xml:space="preserve">заключение соглашения о предоставлении субсидии в соответствии с типовой формой, утвержденной Министерством финансов </w:t>
      </w:r>
      <w:r>
        <w:rPr>
          <w:rFonts w:ascii="Times New Roman" w:eastAsiaTheme="minorHAnsi" w:hAnsi="Times New Roman"/>
          <w:sz w:val="28"/>
          <w:szCs w:val="28"/>
        </w:rPr>
        <w:t>Камчатского края</w:t>
      </w:r>
      <w:r w:rsidRPr="0038180F">
        <w:rPr>
          <w:rFonts w:ascii="Times New Roman" w:eastAsiaTheme="minorHAnsi" w:hAnsi="Times New Roman"/>
          <w:sz w:val="28"/>
          <w:szCs w:val="28"/>
        </w:rPr>
        <w:t xml:space="preserve"> (далее – Соглашение)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57048" w:rsidRDefault="00657048" w:rsidP="00657048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Pr="00657048">
        <w:rPr>
          <w:rFonts w:ascii="Times New Roman" w:eastAsiaTheme="minorHAnsi" w:hAnsi="Times New Roman"/>
          <w:sz w:val="28"/>
          <w:szCs w:val="28"/>
        </w:rPr>
        <w:t xml:space="preserve">6. Для заключения Соглашения и получения субсидии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657048">
        <w:rPr>
          <w:rFonts w:ascii="Times New Roman" w:eastAsiaTheme="minorHAnsi" w:hAnsi="Times New Roman"/>
          <w:sz w:val="28"/>
          <w:szCs w:val="28"/>
        </w:rPr>
        <w:t xml:space="preserve">олучатель субсидии </w:t>
      </w:r>
      <w:r w:rsidR="00551484">
        <w:rPr>
          <w:rFonts w:ascii="Times New Roman" w:eastAsiaTheme="minorHAnsi" w:hAnsi="Times New Roman"/>
          <w:sz w:val="28"/>
          <w:szCs w:val="28"/>
        </w:rPr>
        <w:t xml:space="preserve">ежеквартально </w:t>
      </w:r>
      <w:r w:rsidRPr="00657048">
        <w:rPr>
          <w:rFonts w:ascii="Times New Roman" w:eastAsiaTheme="minorHAnsi" w:hAnsi="Times New Roman"/>
          <w:sz w:val="28"/>
          <w:szCs w:val="28"/>
        </w:rPr>
        <w:t xml:space="preserve">предоставляет в </w:t>
      </w:r>
      <w:proofErr w:type="spellStart"/>
      <w:r w:rsidRPr="00657048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657048">
        <w:rPr>
          <w:rFonts w:ascii="Times New Roman" w:eastAsiaTheme="minorHAnsi" w:hAnsi="Times New Roman"/>
          <w:sz w:val="28"/>
          <w:szCs w:val="28"/>
        </w:rPr>
        <w:t xml:space="preserve"> Камчатского края в срок до последнего числа месяца, следующего за отчетным кварталом, заявление с указанием платежных реквизитов Получателя субсидии по форме согласно </w:t>
      </w:r>
      <w:r w:rsidRPr="00657048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приложению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657048">
        <w:rPr>
          <w:rFonts w:ascii="Times New Roman" w:eastAsiaTheme="minorHAnsi" w:hAnsi="Times New Roman"/>
          <w:sz w:val="28"/>
          <w:szCs w:val="28"/>
        </w:rPr>
        <w:t xml:space="preserve"> 1 к настоящему порядку (в случае если заявление подписывает лицо, не имеющее право действовать без доверенности от имени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657048">
        <w:rPr>
          <w:rFonts w:ascii="Times New Roman" w:eastAsiaTheme="minorHAnsi" w:hAnsi="Times New Roman"/>
          <w:sz w:val="28"/>
          <w:szCs w:val="28"/>
        </w:rPr>
        <w:t xml:space="preserve">олучателя субсидии, к заявлению прилагается заверенная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657048">
        <w:rPr>
          <w:rFonts w:ascii="Times New Roman" w:eastAsiaTheme="minorHAnsi" w:hAnsi="Times New Roman"/>
          <w:sz w:val="28"/>
          <w:szCs w:val="28"/>
        </w:rPr>
        <w:t>олучателем субсидии копия документа, подтверждающего полномочия лица, подписавшего заявление) с приложением следующих документов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657048" w:rsidRPr="00657048" w:rsidRDefault="00657048" w:rsidP="00657048">
      <w:pPr>
        <w:pStyle w:val="a5"/>
        <w:numPr>
          <w:ilvl w:val="0"/>
          <w:numId w:val="12"/>
        </w:numPr>
        <w:tabs>
          <w:tab w:val="right" w:pos="426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57048">
        <w:rPr>
          <w:rFonts w:ascii="Times New Roman" w:eastAsiaTheme="minorHAnsi" w:hAnsi="Times New Roman"/>
          <w:sz w:val="28"/>
          <w:szCs w:val="28"/>
        </w:rPr>
        <w:t xml:space="preserve">справки-расчет на предоставление субсидии по форме согласно приложению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657048">
        <w:rPr>
          <w:rFonts w:ascii="Times New Roman" w:eastAsiaTheme="minorHAnsi" w:hAnsi="Times New Roman"/>
          <w:sz w:val="28"/>
          <w:szCs w:val="28"/>
        </w:rPr>
        <w:t> 2 к настоящему порядку;</w:t>
      </w:r>
    </w:p>
    <w:p w:rsidR="00657048" w:rsidRPr="00657048" w:rsidRDefault="00657048" w:rsidP="00657048">
      <w:pPr>
        <w:pStyle w:val="a5"/>
        <w:numPr>
          <w:ilvl w:val="0"/>
          <w:numId w:val="12"/>
        </w:numPr>
        <w:tabs>
          <w:tab w:val="right" w:pos="426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57048">
        <w:rPr>
          <w:rFonts w:ascii="Times New Roman" w:eastAsiaTheme="minorHAnsi" w:hAnsi="Times New Roman"/>
          <w:sz w:val="28"/>
          <w:szCs w:val="28"/>
        </w:rPr>
        <w:t>справку ветеринарной службы о наличии поголовья сельскохозяйственных животных на первое число отчетного квартала;</w:t>
      </w:r>
    </w:p>
    <w:p w:rsidR="00657048" w:rsidRPr="00657048" w:rsidRDefault="00657048" w:rsidP="00657048">
      <w:pPr>
        <w:pStyle w:val="a5"/>
        <w:numPr>
          <w:ilvl w:val="0"/>
          <w:numId w:val="12"/>
        </w:numPr>
        <w:tabs>
          <w:tab w:val="right" w:pos="426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57048">
        <w:rPr>
          <w:rFonts w:ascii="Times New Roman" w:eastAsiaTheme="minorHAnsi" w:hAnsi="Times New Roman"/>
          <w:sz w:val="28"/>
          <w:szCs w:val="28"/>
        </w:rPr>
        <w:t>копии документов, подтверждающие проведение убоя сельскохозяйственных животных на специализированном убойном пункте (накладная или счёт-фактура, акт выполненных работ, платёжные документы);</w:t>
      </w:r>
    </w:p>
    <w:p w:rsidR="00657048" w:rsidRDefault="00657048" w:rsidP="0078570C">
      <w:pPr>
        <w:pStyle w:val="a5"/>
        <w:numPr>
          <w:ilvl w:val="0"/>
          <w:numId w:val="12"/>
        </w:numPr>
        <w:tabs>
          <w:tab w:val="right" w:pos="426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57048">
        <w:rPr>
          <w:rFonts w:ascii="Times New Roman" w:eastAsiaTheme="minorHAnsi" w:hAnsi="Times New Roman"/>
          <w:sz w:val="28"/>
          <w:szCs w:val="28"/>
        </w:rPr>
        <w:t>ветеринарные документы о проведении клинического осмотра сельскохозяйственных животных, направляемых на убой (ветеринарные справки формы № 4 (оформляются при производстве, обороте, а также перевозке подконтрольных товаров в пределах района (города) либо ветеринарные свидетельства формы № 1 (оформляется на живых животных, биологические объекты), оформленные в соответствии с приложением № 3 к приказу Министерства сельского хозяйства РФ от 27.12.2016 № 589).</w:t>
      </w:r>
    </w:p>
    <w:p w:rsidR="0078570C" w:rsidRDefault="0078570C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Pr="0078570C">
        <w:rPr>
          <w:rFonts w:ascii="Times New Roman" w:eastAsiaTheme="minorHAnsi" w:hAnsi="Times New Roman"/>
          <w:sz w:val="28"/>
          <w:szCs w:val="28"/>
        </w:rPr>
        <w:t xml:space="preserve">Получатель субсидии несет ответственность за полноту и качество подготовки предоставляемых в </w:t>
      </w:r>
      <w:proofErr w:type="spellStart"/>
      <w:r w:rsidRPr="0078570C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78570C">
        <w:rPr>
          <w:rFonts w:ascii="Times New Roman" w:eastAsiaTheme="minorHAnsi" w:hAnsi="Times New Roman"/>
          <w:sz w:val="28"/>
          <w:szCs w:val="28"/>
        </w:rPr>
        <w:t xml:space="preserve"> Камчатского края документов, а также достоверность указанных в них сведений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8570C" w:rsidRPr="0078570C" w:rsidRDefault="0078570C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7. </w:t>
      </w:r>
      <w:proofErr w:type="spellStart"/>
      <w:r w:rsidRPr="0078570C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78570C">
        <w:rPr>
          <w:rFonts w:ascii="Times New Roman" w:eastAsiaTheme="minorHAnsi" w:hAnsi="Times New Roman"/>
          <w:sz w:val="28"/>
          <w:szCs w:val="28"/>
        </w:rPr>
        <w:t xml:space="preserve"> Камчатского края в течение 5 рабочих дней со дня поступления документов, у</w:t>
      </w:r>
      <w:r>
        <w:rPr>
          <w:rFonts w:ascii="Times New Roman" w:eastAsiaTheme="minorHAnsi" w:hAnsi="Times New Roman"/>
          <w:sz w:val="28"/>
          <w:szCs w:val="28"/>
        </w:rPr>
        <w:t>казанных в части 6</w:t>
      </w:r>
      <w:r w:rsidRPr="0078570C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78570C">
        <w:rPr>
          <w:rFonts w:ascii="Times New Roman" w:eastAsiaTheme="minorHAnsi" w:hAnsi="Times New Roman"/>
          <w:sz w:val="28"/>
          <w:szCs w:val="28"/>
        </w:rPr>
        <w:t>орядка, получает в</w:t>
      </w:r>
      <w:r>
        <w:rPr>
          <w:rFonts w:ascii="Times New Roman" w:eastAsiaTheme="minorHAnsi" w:hAnsi="Times New Roman"/>
          <w:sz w:val="28"/>
          <w:szCs w:val="28"/>
        </w:rPr>
        <w:t xml:space="preserve"> отношении получателя субсидии </w:t>
      </w:r>
      <w:r w:rsidRPr="0078570C">
        <w:rPr>
          <w:rFonts w:ascii="Times New Roman" w:eastAsiaTheme="minorHAnsi" w:hAnsi="Times New Roman"/>
          <w:sz w:val="28"/>
          <w:szCs w:val="28"/>
        </w:rPr>
        <w:t xml:space="preserve">сведения из Единого государственного реестра </w:t>
      </w:r>
      <w:r>
        <w:rPr>
          <w:rFonts w:ascii="Times New Roman" w:eastAsiaTheme="minorHAnsi" w:hAnsi="Times New Roman"/>
          <w:sz w:val="28"/>
          <w:szCs w:val="28"/>
        </w:rPr>
        <w:t xml:space="preserve">индивидуальных предпринимателей </w:t>
      </w:r>
      <w:r w:rsidRPr="0078570C">
        <w:rPr>
          <w:rFonts w:ascii="Times New Roman" w:eastAsiaTheme="minorHAnsi" w:hAnsi="Times New Roman"/>
          <w:sz w:val="28"/>
          <w:szCs w:val="28"/>
        </w:rPr>
        <w:t xml:space="preserve">(за исключением граждан, ведущих личное подсобное хозяйство), а также делает сверку информации по пункту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78570C">
        <w:rPr>
          <w:rFonts w:ascii="Times New Roman" w:eastAsiaTheme="minorHAnsi" w:hAnsi="Times New Roman"/>
          <w:sz w:val="28"/>
          <w:szCs w:val="28"/>
        </w:rPr>
        <w:t xml:space="preserve">) части </w:t>
      </w:r>
      <w:r>
        <w:rPr>
          <w:rFonts w:ascii="Times New Roman" w:eastAsiaTheme="minorHAnsi" w:hAnsi="Times New Roman"/>
          <w:sz w:val="28"/>
          <w:szCs w:val="28"/>
        </w:rPr>
        <w:t xml:space="preserve">4 </w:t>
      </w:r>
      <w:r w:rsidRPr="0078570C">
        <w:rPr>
          <w:rFonts w:ascii="Times New Roman" w:eastAsiaTheme="minorHAnsi" w:hAnsi="Times New Roman"/>
          <w:sz w:val="28"/>
          <w:szCs w:val="28"/>
        </w:rPr>
        <w:t xml:space="preserve">настоящего </w:t>
      </w:r>
      <w:r w:rsidR="00530433">
        <w:rPr>
          <w:rFonts w:ascii="Times New Roman" w:eastAsiaTheme="minorHAnsi" w:hAnsi="Times New Roman"/>
          <w:sz w:val="28"/>
          <w:szCs w:val="28"/>
        </w:rPr>
        <w:t>п</w:t>
      </w:r>
      <w:r w:rsidRPr="0078570C">
        <w:rPr>
          <w:rFonts w:ascii="Times New Roman" w:eastAsiaTheme="minorHAnsi" w:hAnsi="Times New Roman"/>
          <w:sz w:val="28"/>
          <w:szCs w:val="28"/>
        </w:rPr>
        <w:t>орядка на официальном сайте Федеральной налоговой службы на странице «Поиск сведений в реестре дисквалифицированных лиц»;</w:t>
      </w:r>
    </w:p>
    <w:p w:rsidR="00281528" w:rsidRDefault="0078570C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Pr="0078570C">
        <w:rPr>
          <w:rFonts w:ascii="Times New Roman" w:eastAsiaTheme="minorHAnsi" w:hAnsi="Times New Roman"/>
          <w:sz w:val="28"/>
          <w:szCs w:val="28"/>
        </w:rPr>
        <w:t xml:space="preserve">Получатель субсидии вправе самостоятельно предоставить в </w:t>
      </w:r>
      <w:proofErr w:type="spellStart"/>
      <w:r w:rsidRPr="0078570C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78570C">
        <w:rPr>
          <w:rFonts w:ascii="Times New Roman" w:eastAsiaTheme="minorHAnsi" w:hAnsi="Times New Roman"/>
          <w:sz w:val="28"/>
          <w:szCs w:val="28"/>
        </w:rPr>
        <w:t xml:space="preserve"> Камчатского края выписку из Единого государственного реестра </w:t>
      </w:r>
      <w:r w:rsidR="00530433">
        <w:rPr>
          <w:rFonts w:ascii="Times New Roman" w:eastAsiaTheme="minorHAnsi" w:hAnsi="Times New Roman"/>
          <w:sz w:val="28"/>
          <w:szCs w:val="28"/>
        </w:rPr>
        <w:t xml:space="preserve">индивидуальных предпринимателей (за исключением граждан, ведущих личное подсобное хозяйство) </w:t>
      </w:r>
      <w:r w:rsidRPr="0078570C">
        <w:rPr>
          <w:rFonts w:ascii="Times New Roman" w:eastAsiaTheme="minorHAnsi" w:hAnsi="Times New Roman"/>
          <w:sz w:val="28"/>
          <w:szCs w:val="28"/>
        </w:rPr>
        <w:t xml:space="preserve">и из реестра дисквалифицированных лиц, при этом дата предоставления выписки и/или информации уполномоченным органом не должна быть выдана ранее 30 дней до дня обращения получателя субсидии в </w:t>
      </w:r>
      <w:proofErr w:type="spellStart"/>
      <w:r w:rsidRPr="0078570C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78570C">
        <w:rPr>
          <w:rFonts w:ascii="Times New Roman" w:eastAsiaTheme="minorHAnsi" w:hAnsi="Times New Roman"/>
          <w:sz w:val="28"/>
          <w:szCs w:val="28"/>
        </w:rPr>
        <w:t xml:space="preserve"> Камчатского кр</w:t>
      </w:r>
      <w:r w:rsidR="00281528">
        <w:rPr>
          <w:rFonts w:ascii="Times New Roman" w:eastAsiaTheme="minorHAnsi" w:hAnsi="Times New Roman"/>
          <w:sz w:val="28"/>
          <w:szCs w:val="28"/>
        </w:rPr>
        <w:t>ая за предоставлением субсидии.</w:t>
      </w:r>
    </w:p>
    <w:p w:rsidR="00281528" w:rsidRDefault="00281528" w:rsidP="00281528">
      <w:pPr>
        <w:tabs>
          <w:tab w:val="right" w:pos="426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proofErr w:type="spellStart"/>
      <w:r w:rsidR="0078570C" w:rsidRPr="0078570C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Камчатского края в течение </w:t>
      </w:r>
      <w:r>
        <w:rPr>
          <w:rFonts w:ascii="Times New Roman" w:eastAsiaTheme="minorHAnsi" w:hAnsi="Times New Roman"/>
          <w:sz w:val="28"/>
          <w:szCs w:val="28"/>
        </w:rPr>
        <w:t>30 календарных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дней со дня </w:t>
      </w:r>
      <w:r>
        <w:rPr>
          <w:rFonts w:ascii="Times New Roman" w:eastAsiaTheme="minorHAnsi" w:hAnsi="Times New Roman"/>
          <w:sz w:val="28"/>
          <w:szCs w:val="28"/>
        </w:rPr>
        <w:t>окончания приема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документов, указанных в части 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 w:rsidR="00230FA2">
        <w:rPr>
          <w:rFonts w:ascii="Times New Roman" w:eastAsiaTheme="minorHAnsi" w:hAnsi="Times New Roman"/>
          <w:sz w:val="28"/>
          <w:szCs w:val="28"/>
        </w:rPr>
        <w:t>п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орядка, рассматривает их и принимает решение о заключении с получателем субсидии Соглашения либо об отказе в заключении Соглашения</w:t>
      </w:r>
      <w:r w:rsidR="00230FA2">
        <w:rPr>
          <w:rFonts w:ascii="Times New Roman" w:eastAsiaTheme="minorHAnsi" w:hAnsi="Times New Roman"/>
          <w:sz w:val="28"/>
          <w:szCs w:val="28"/>
        </w:rPr>
        <w:t xml:space="preserve"> и предоставлении субсидии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.</w:t>
      </w:r>
    </w:p>
    <w:p w:rsidR="0078570C" w:rsidRPr="0078570C" w:rsidRDefault="00281528" w:rsidP="00281528">
      <w:pPr>
        <w:tabs>
          <w:tab w:val="right" w:pos="426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9. 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Основаниями для отказа в заключении Соглашения и предоставлении субсидии являются:</w:t>
      </w:r>
    </w:p>
    <w:p w:rsidR="0078570C" w:rsidRPr="0078570C" w:rsidRDefault="00281528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1) несоответствие получателя субсидии </w:t>
      </w:r>
      <w:r>
        <w:rPr>
          <w:rFonts w:ascii="Times New Roman" w:eastAsiaTheme="minorHAnsi" w:hAnsi="Times New Roman"/>
          <w:sz w:val="28"/>
          <w:szCs w:val="28"/>
        </w:rPr>
        <w:t>критериям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, установленн</w:t>
      </w:r>
      <w:r>
        <w:rPr>
          <w:rFonts w:ascii="Times New Roman" w:eastAsiaTheme="minorHAnsi" w:hAnsi="Times New Roman"/>
          <w:sz w:val="28"/>
          <w:szCs w:val="28"/>
        </w:rPr>
        <w:t>ым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частью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орядка, и (или) условиям предоставления субсидии, установленным </w:t>
      </w:r>
      <w:r w:rsidR="000A3670">
        <w:rPr>
          <w:rFonts w:ascii="Times New Roman" w:eastAsiaTheme="minorHAnsi" w:hAnsi="Times New Roman"/>
          <w:sz w:val="28"/>
          <w:szCs w:val="28"/>
        </w:rPr>
        <w:t xml:space="preserve">пунктами 1) и 2) 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част</w:t>
      </w:r>
      <w:r w:rsidR="000A3670">
        <w:rPr>
          <w:rFonts w:ascii="Times New Roman" w:eastAsiaTheme="minorHAnsi" w:hAnsi="Times New Roman"/>
          <w:sz w:val="28"/>
          <w:szCs w:val="28"/>
        </w:rPr>
        <w:t>и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 w:rsidR="00F04C66">
        <w:rPr>
          <w:rFonts w:ascii="Times New Roman" w:eastAsiaTheme="minorHAnsi" w:hAnsi="Times New Roman"/>
          <w:sz w:val="28"/>
          <w:szCs w:val="28"/>
        </w:rPr>
        <w:t>П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орядка;</w:t>
      </w:r>
    </w:p>
    <w:p w:rsidR="0078570C" w:rsidRPr="0078570C" w:rsidRDefault="00281528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2) несоответствии требованиям, предусмотренным частью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орядка;</w:t>
      </w:r>
    </w:p>
    <w:p w:rsidR="0078570C" w:rsidRPr="0078570C" w:rsidRDefault="00281528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3) несоответствие представленных получателем субсидии документов, определенных частью 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настоящего </w:t>
      </w:r>
      <w:r>
        <w:rPr>
          <w:rFonts w:ascii="Times New Roman" w:eastAsiaTheme="minorHAnsi" w:hAnsi="Times New Roman"/>
          <w:sz w:val="28"/>
          <w:szCs w:val="28"/>
        </w:rPr>
        <w:t xml:space="preserve">Порядка 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D4401B" w:rsidRDefault="00281528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78570C" w:rsidRPr="0078570C">
        <w:rPr>
          <w:rFonts w:ascii="Times New Roman" w:eastAsiaTheme="minorHAnsi" w:hAnsi="Times New Roman"/>
          <w:sz w:val="28"/>
          <w:szCs w:val="28"/>
        </w:rPr>
        <w:t>4) установление факта недостоверности представленной п</w:t>
      </w:r>
      <w:r w:rsidR="00D4401B">
        <w:rPr>
          <w:rFonts w:ascii="Times New Roman" w:eastAsiaTheme="minorHAnsi" w:hAnsi="Times New Roman"/>
          <w:sz w:val="28"/>
          <w:szCs w:val="28"/>
        </w:rPr>
        <w:t>олучателем субсидии информации.</w:t>
      </w:r>
    </w:p>
    <w:p w:rsidR="00D4401B" w:rsidRDefault="00D4401B" w:rsidP="0078570C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10. В случае принятия решения об отказе в заключении Соглашения и предоставлении субсидии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Минсельсхозпищепром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направляет в течение 5 рабочих дня со дня принятия указанного решения уведомление с мотивированным пояснением </w:t>
      </w:r>
      <w:r w:rsidR="00230FA2">
        <w:rPr>
          <w:rFonts w:ascii="Times New Roman" w:eastAsiaTheme="minorHAnsi" w:hAnsi="Times New Roman"/>
          <w:sz w:val="28"/>
          <w:szCs w:val="28"/>
        </w:rPr>
        <w:t xml:space="preserve">причин </w:t>
      </w:r>
      <w:r>
        <w:rPr>
          <w:rFonts w:ascii="Times New Roman" w:eastAsiaTheme="minorHAnsi" w:hAnsi="Times New Roman"/>
          <w:sz w:val="28"/>
          <w:szCs w:val="28"/>
        </w:rPr>
        <w:t>отказа.</w:t>
      </w:r>
    </w:p>
    <w:p w:rsidR="003407DE" w:rsidRDefault="00D4401B" w:rsidP="00D4401B">
      <w:pPr>
        <w:tabs>
          <w:tab w:val="right" w:pos="42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В случае принятия решения о заключении </w:t>
      </w:r>
      <w:r w:rsidR="000A3670">
        <w:rPr>
          <w:rFonts w:ascii="Times New Roman" w:eastAsiaTheme="minorHAnsi" w:hAnsi="Times New Roman"/>
          <w:sz w:val="28"/>
          <w:szCs w:val="28"/>
        </w:rPr>
        <w:t>с получателем субсидии С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оглашения</w:t>
      </w:r>
      <w:r w:rsidR="000A3670">
        <w:rPr>
          <w:rFonts w:ascii="Times New Roman" w:eastAsiaTheme="minorHAnsi" w:hAnsi="Times New Roman"/>
          <w:sz w:val="28"/>
          <w:szCs w:val="28"/>
        </w:rPr>
        <w:t>,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8570C" w:rsidRPr="0078570C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="0078570C" w:rsidRPr="0078570C">
        <w:rPr>
          <w:rFonts w:ascii="Times New Roman" w:eastAsiaTheme="minorHAnsi" w:hAnsi="Times New Roman"/>
          <w:sz w:val="28"/>
          <w:szCs w:val="28"/>
        </w:rPr>
        <w:t xml:space="preserve"> Камчатского края в течение </w:t>
      </w:r>
      <w:r>
        <w:rPr>
          <w:rFonts w:ascii="Times New Roman" w:eastAsiaTheme="minorHAnsi" w:hAnsi="Times New Roman"/>
          <w:sz w:val="28"/>
          <w:szCs w:val="28"/>
        </w:rPr>
        <w:t>30 календарны</w:t>
      </w:r>
      <w:r w:rsidR="0078570C" w:rsidRPr="0078570C">
        <w:rPr>
          <w:rFonts w:ascii="Times New Roman" w:eastAsiaTheme="minorHAnsi" w:hAnsi="Times New Roman"/>
          <w:sz w:val="28"/>
          <w:szCs w:val="28"/>
        </w:rPr>
        <w:t>х дней со дня принятия такого решения заключает с получателем субсидии Соглашение.</w:t>
      </w:r>
    </w:p>
    <w:p w:rsidR="00C229F6" w:rsidRDefault="00D4401B" w:rsidP="00C229F6">
      <w:pPr>
        <w:tabs>
          <w:tab w:val="right" w:pos="1701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11.</w:t>
      </w:r>
      <w:r w:rsidR="00C229F6">
        <w:rPr>
          <w:rFonts w:ascii="Times New Roman" w:eastAsiaTheme="minorHAnsi" w:hAnsi="Times New Roman"/>
          <w:sz w:val="28"/>
          <w:szCs w:val="28"/>
        </w:rPr>
        <w:t xml:space="preserve"> </w:t>
      </w:r>
      <w:r w:rsidR="00C229F6" w:rsidRPr="00C229F6">
        <w:rPr>
          <w:rFonts w:ascii="Times New Roman" w:eastAsiaTheme="minorHAnsi" w:hAnsi="Times New Roman"/>
          <w:sz w:val="28"/>
          <w:szCs w:val="28"/>
        </w:rPr>
        <w:t>Обязательными условиями предоставления субсидий, включаемыми в Соглашение, являются</w:t>
      </w:r>
      <w:r w:rsidR="00C229F6">
        <w:rPr>
          <w:rFonts w:ascii="Times New Roman" w:eastAsiaTheme="minorHAnsi" w:hAnsi="Times New Roman"/>
          <w:sz w:val="28"/>
          <w:szCs w:val="28"/>
        </w:rPr>
        <w:t>:</w:t>
      </w:r>
    </w:p>
    <w:p w:rsidR="00C229F6" w:rsidRDefault="00C229F6" w:rsidP="001242EE">
      <w:pPr>
        <w:pStyle w:val="a5"/>
        <w:numPr>
          <w:ilvl w:val="0"/>
          <w:numId w:val="8"/>
        </w:numPr>
        <w:tabs>
          <w:tab w:val="right" w:pos="993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229F6">
        <w:rPr>
          <w:rFonts w:ascii="Times New Roman" w:eastAsiaTheme="minorHAnsi" w:hAnsi="Times New Roman"/>
          <w:sz w:val="28"/>
          <w:szCs w:val="28"/>
        </w:rPr>
        <w:t xml:space="preserve">принятие обязательств о предоставлении информации о производственной деятельности глав крестьянских (фермерских) хозяйств - индивидуальных предпринимателей за год, предшествующий году предоставления субсидии (Форма </w:t>
      </w:r>
      <w:r w:rsidR="00C104CC">
        <w:rPr>
          <w:rFonts w:ascii="Times New Roman" w:eastAsiaTheme="minorHAnsi" w:hAnsi="Times New Roman"/>
          <w:sz w:val="28"/>
          <w:szCs w:val="28"/>
        </w:rPr>
        <w:t>№</w:t>
      </w:r>
      <w:r w:rsidRPr="00C229F6">
        <w:rPr>
          <w:rFonts w:ascii="Times New Roman" w:eastAsiaTheme="minorHAnsi" w:hAnsi="Times New Roman"/>
          <w:sz w:val="28"/>
          <w:szCs w:val="28"/>
        </w:rPr>
        <w:t xml:space="preserve"> 1-КФХ) в сроки, установленные </w:t>
      </w:r>
      <w:proofErr w:type="spellStart"/>
      <w:r w:rsidRPr="00C229F6"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 w:rsidRPr="00C229F6">
        <w:rPr>
          <w:rFonts w:ascii="Times New Roman" w:eastAsiaTheme="minorHAnsi" w:hAnsi="Times New Roman"/>
          <w:sz w:val="28"/>
          <w:szCs w:val="28"/>
        </w:rPr>
        <w:t xml:space="preserve"> Камчатского края, в случае если срок такого отчета еще не наступил (за исключением граждан, ведущих личное подсобное хозяйство)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C229F6" w:rsidRDefault="00C229F6" w:rsidP="001242EE">
      <w:pPr>
        <w:pStyle w:val="a5"/>
        <w:numPr>
          <w:ilvl w:val="0"/>
          <w:numId w:val="8"/>
        </w:numPr>
        <w:tabs>
          <w:tab w:val="right" w:pos="993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229F6">
        <w:rPr>
          <w:rFonts w:ascii="Times New Roman" w:eastAsiaTheme="minorHAnsi" w:hAnsi="Times New Roman"/>
          <w:sz w:val="28"/>
          <w:szCs w:val="28"/>
        </w:rPr>
        <w:t xml:space="preserve">принятие обязательств о предоставлении информации о производственной деятельности глав крестьянских (фермерских) хозяйств - индивидуальных предпринимателей за год, в котором предоставлена субсидия (Форма </w:t>
      </w:r>
      <w:r w:rsidR="00C104CC">
        <w:rPr>
          <w:rFonts w:ascii="Times New Roman" w:eastAsiaTheme="minorHAnsi" w:hAnsi="Times New Roman"/>
          <w:sz w:val="28"/>
          <w:szCs w:val="28"/>
        </w:rPr>
        <w:t>№</w:t>
      </w:r>
      <w:r w:rsidRPr="00C229F6">
        <w:rPr>
          <w:rFonts w:ascii="Times New Roman" w:eastAsiaTheme="minorHAnsi" w:hAnsi="Times New Roman"/>
          <w:sz w:val="28"/>
          <w:szCs w:val="28"/>
        </w:rPr>
        <w:t> 1-КФХ), до 5 марта года, следующего за годом предоставления субсидии (за исключением граждан, ведущих личное подсобное хозяйство)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C229F6" w:rsidRDefault="00C229F6" w:rsidP="001242EE">
      <w:pPr>
        <w:pStyle w:val="a5"/>
        <w:numPr>
          <w:ilvl w:val="0"/>
          <w:numId w:val="8"/>
        </w:numPr>
        <w:tabs>
          <w:tab w:val="right" w:pos="993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229F6">
        <w:rPr>
          <w:rFonts w:ascii="Times New Roman" w:eastAsiaTheme="minorHAnsi" w:hAnsi="Times New Roman"/>
          <w:sz w:val="28"/>
          <w:szCs w:val="28"/>
        </w:rPr>
        <w:t xml:space="preserve">согласие Получателя субсидии на осуществление </w:t>
      </w:r>
      <w:proofErr w:type="spellStart"/>
      <w:r w:rsidRPr="00C229F6"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 w:rsidRPr="00C229F6">
        <w:rPr>
          <w:rFonts w:ascii="Times New Roman" w:eastAsiaTheme="minorHAnsi" w:hAnsi="Times New Roman"/>
          <w:sz w:val="28"/>
          <w:szCs w:val="28"/>
        </w:rPr>
        <w:t xml:space="preserve">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C229F6" w:rsidRDefault="00C229F6" w:rsidP="000A3670">
      <w:pPr>
        <w:pStyle w:val="a5"/>
        <w:numPr>
          <w:ilvl w:val="0"/>
          <w:numId w:val="8"/>
        </w:numPr>
        <w:tabs>
          <w:tab w:val="right" w:pos="993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229F6">
        <w:rPr>
          <w:rFonts w:ascii="Times New Roman" w:eastAsiaTheme="minorHAnsi" w:hAnsi="Times New Roman"/>
          <w:sz w:val="28"/>
          <w:szCs w:val="28"/>
        </w:rPr>
        <w:t xml:space="preserve">в случае уменьшения </w:t>
      </w:r>
      <w:proofErr w:type="spellStart"/>
      <w:r w:rsidRPr="00C229F6">
        <w:rPr>
          <w:rFonts w:ascii="Times New Roman" w:eastAsiaTheme="minorHAnsi" w:hAnsi="Times New Roman"/>
          <w:sz w:val="28"/>
          <w:szCs w:val="28"/>
        </w:rPr>
        <w:t>Минсельхозпищепрому</w:t>
      </w:r>
      <w:proofErr w:type="spellEnd"/>
      <w:r w:rsidRPr="00C229F6">
        <w:rPr>
          <w:rFonts w:ascii="Times New Roman" w:eastAsiaTheme="minorHAnsi" w:hAnsi="Times New Roman"/>
          <w:sz w:val="28"/>
          <w:szCs w:val="28"/>
        </w:rPr>
        <w:t xml:space="preserve"> Камчатского края ранее доведенных лимитов бюджетных обязательств на цели, указанные в абзаце первом части 4 настоящего порядка, приводящего к невозможности предоставления субсидии в размере, указанном в Соглашении, </w:t>
      </w:r>
      <w:proofErr w:type="spellStart"/>
      <w:r w:rsidRPr="00C229F6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C229F6">
        <w:rPr>
          <w:rFonts w:ascii="Times New Roman" w:eastAsiaTheme="minorHAnsi" w:hAnsi="Times New Roman"/>
          <w:sz w:val="28"/>
          <w:szCs w:val="28"/>
        </w:rPr>
        <w:t xml:space="preserve"> Камчатского края осуществляет с получателем согласование новых условий Соглашения о предоставлении субсидии или расторгает Соглашение при </w:t>
      </w:r>
      <w:proofErr w:type="spellStart"/>
      <w:r w:rsidRPr="00C229F6">
        <w:rPr>
          <w:rFonts w:ascii="Times New Roman" w:eastAsiaTheme="minorHAnsi" w:hAnsi="Times New Roman"/>
          <w:sz w:val="28"/>
          <w:szCs w:val="28"/>
        </w:rPr>
        <w:t>недостижении</w:t>
      </w:r>
      <w:proofErr w:type="spellEnd"/>
      <w:r w:rsidRPr="00C229F6">
        <w:rPr>
          <w:rFonts w:ascii="Times New Roman" w:eastAsiaTheme="minorHAnsi" w:hAnsi="Times New Roman"/>
          <w:sz w:val="28"/>
          <w:szCs w:val="28"/>
        </w:rPr>
        <w:t xml:space="preserve"> согласия по новым условиям</w:t>
      </w:r>
      <w:r w:rsidR="00C104CC">
        <w:rPr>
          <w:rFonts w:ascii="Times New Roman" w:eastAsiaTheme="minorHAnsi" w:hAnsi="Times New Roman"/>
          <w:sz w:val="28"/>
          <w:szCs w:val="28"/>
        </w:rPr>
        <w:t>.</w:t>
      </w:r>
    </w:p>
    <w:p w:rsidR="00D4401B" w:rsidRDefault="000A3670" w:rsidP="000A3670">
      <w:pPr>
        <w:tabs>
          <w:tab w:val="left" w:pos="709"/>
          <w:tab w:val="righ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>12. Заключение Соглашения осуществляется в следующем порядке:</w:t>
      </w:r>
    </w:p>
    <w:p w:rsidR="00D4401B" w:rsidRDefault="000A3670" w:rsidP="000A3670">
      <w:pPr>
        <w:tabs>
          <w:tab w:val="left" w:pos="709"/>
          <w:tab w:val="righ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1)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в течение 5 рабочих дней со дня принятия решения о заключении с </w:t>
      </w:r>
      <w:r w:rsidR="00230FA2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олучателем субсидии Соглашения направляет получателю субсидии соответствующее уведомление и проект Соглашения для подписания.</w:t>
      </w:r>
    </w:p>
    <w:p w:rsidR="008847C3" w:rsidRDefault="00F04C66" w:rsidP="007F57C2">
      <w:pPr>
        <w:tabs>
          <w:tab w:val="right" w:pos="851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230FA2">
        <w:rPr>
          <w:rFonts w:ascii="Times New Roman" w:eastAsiaTheme="minorHAnsi" w:hAnsi="Times New Roman"/>
          <w:sz w:val="28"/>
          <w:szCs w:val="28"/>
        </w:rPr>
        <w:t>п</w:t>
      </w:r>
      <w:r w:rsidR="008847C3" w:rsidRPr="008847C3">
        <w:rPr>
          <w:rFonts w:ascii="Times New Roman" w:eastAsiaTheme="minorHAnsi" w:hAnsi="Times New Roman"/>
          <w:sz w:val="28"/>
          <w:szCs w:val="28"/>
        </w:rPr>
        <w:t xml:space="preserve">олучатель субсидии в течении 15 календарных дней со дня получения проекта Соглашения представляет в адрес </w:t>
      </w:r>
      <w:proofErr w:type="spellStart"/>
      <w:r w:rsidR="008847C3" w:rsidRPr="008847C3">
        <w:rPr>
          <w:rFonts w:ascii="Times New Roman" w:eastAsiaTheme="minorHAnsi" w:hAnsi="Times New Roman"/>
          <w:sz w:val="28"/>
          <w:szCs w:val="28"/>
        </w:rPr>
        <w:t>Минсельхозпищепрома</w:t>
      </w:r>
      <w:proofErr w:type="spellEnd"/>
      <w:r w:rsidR="008847C3" w:rsidRPr="008847C3">
        <w:rPr>
          <w:rFonts w:ascii="Times New Roman" w:eastAsiaTheme="minorHAnsi" w:hAnsi="Times New Roman"/>
          <w:sz w:val="28"/>
          <w:szCs w:val="28"/>
        </w:rPr>
        <w:t xml:space="preserve"> Камчатского края два экземпляра </w:t>
      </w:r>
      <w:r w:rsidR="00230FA2">
        <w:rPr>
          <w:rFonts w:ascii="Times New Roman" w:eastAsiaTheme="minorHAnsi" w:hAnsi="Times New Roman"/>
          <w:sz w:val="28"/>
          <w:szCs w:val="28"/>
        </w:rPr>
        <w:t>подписанного проекта Соглашения.</w:t>
      </w:r>
    </w:p>
    <w:p w:rsidR="00C104CC" w:rsidRDefault="007F57C2" w:rsidP="008847C3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8847C3" w:rsidRPr="008847C3">
        <w:rPr>
          <w:rFonts w:ascii="Times New Roman" w:eastAsiaTheme="minorHAnsi" w:hAnsi="Times New Roman"/>
          <w:sz w:val="28"/>
          <w:szCs w:val="28"/>
        </w:rPr>
        <w:t xml:space="preserve">Если получатель субсидии в течение 15 календарных дней со дня получения им проекта Соглашения не предоставил в адрес </w:t>
      </w:r>
      <w:proofErr w:type="spellStart"/>
      <w:r w:rsidR="008847C3" w:rsidRPr="008847C3">
        <w:rPr>
          <w:rFonts w:ascii="Times New Roman" w:eastAsiaTheme="minorHAnsi" w:hAnsi="Times New Roman"/>
          <w:sz w:val="28"/>
          <w:szCs w:val="28"/>
        </w:rPr>
        <w:t>Минсельхозпищепрома</w:t>
      </w:r>
      <w:proofErr w:type="spellEnd"/>
      <w:r w:rsidR="008847C3" w:rsidRPr="008847C3">
        <w:rPr>
          <w:rFonts w:ascii="Times New Roman" w:eastAsiaTheme="minorHAnsi" w:hAnsi="Times New Roman"/>
          <w:sz w:val="28"/>
          <w:szCs w:val="28"/>
        </w:rPr>
        <w:t xml:space="preserve"> </w:t>
      </w:r>
      <w:r w:rsidR="008847C3" w:rsidRPr="008847C3">
        <w:rPr>
          <w:rFonts w:ascii="Times New Roman" w:eastAsiaTheme="minorHAnsi" w:hAnsi="Times New Roman"/>
          <w:sz w:val="28"/>
          <w:szCs w:val="28"/>
        </w:rPr>
        <w:lastRenderedPageBreak/>
        <w:t>Камчатского края два экземпляра подписанного проекта Соглашения, это расценивается как односторонний отказ получателя субсидии от получения субсидии.</w:t>
      </w:r>
    </w:p>
    <w:p w:rsidR="007F57C2" w:rsidRDefault="00F04C66" w:rsidP="008847C3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3) </w:t>
      </w:r>
      <w:r w:rsidR="007F57C2" w:rsidRPr="007F57C2">
        <w:rPr>
          <w:rFonts w:ascii="Times New Roman" w:eastAsiaTheme="minorHAnsi" w:hAnsi="Times New Roman"/>
          <w:sz w:val="28"/>
          <w:szCs w:val="28"/>
        </w:rPr>
        <w:t xml:space="preserve">Соглашение считается заключенным после подписания его </w:t>
      </w:r>
      <w:r w:rsidR="007F57C2">
        <w:rPr>
          <w:rFonts w:ascii="Times New Roman" w:eastAsiaTheme="minorHAnsi" w:hAnsi="Times New Roman"/>
          <w:sz w:val="28"/>
          <w:szCs w:val="28"/>
        </w:rPr>
        <w:t xml:space="preserve">сторонами </w:t>
      </w:r>
      <w:r w:rsidR="007F57C2" w:rsidRPr="007F57C2">
        <w:rPr>
          <w:rFonts w:ascii="Times New Roman" w:eastAsiaTheme="minorHAnsi" w:hAnsi="Times New Roman"/>
          <w:sz w:val="28"/>
          <w:szCs w:val="28"/>
        </w:rPr>
        <w:t xml:space="preserve">и регистрации в </w:t>
      </w:r>
      <w:proofErr w:type="spellStart"/>
      <w:r w:rsidR="007F57C2">
        <w:rPr>
          <w:rFonts w:ascii="Times New Roman" w:eastAsiaTheme="minorHAnsi" w:hAnsi="Times New Roman"/>
          <w:sz w:val="28"/>
          <w:szCs w:val="28"/>
        </w:rPr>
        <w:t>Минсельхозпищепромоме</w:t>
      </w:r>
      <w:proofErr w:type="spellEnd"/>
      <w:r w:rsidR="007F57C2">
        <w:rPr>
          <w:rFonts w:ascii="Times New Roman" w:eastAsiaTheme="minorHAnsi" w:hAnsi="Times New Roman"/>
          <w:sz w:val="28"/>
          <w:szCs w:val="28"/>
        </w:rPr>
        <w:t xml:space="preserve"> Камчатского края.</w:t>
      </w:r>
    </w:p>
    <w:p w:rsidR="00F04C66" w:rsidRDefault="00F04C66" w:rsidP="008847C3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13. </w:t>
      </w:r>
      <w:r w:rsidR="004253AC" w:rsidRPr="004253AC">
        <w:rPr>
          <w:rFonts w:ascii="Times New Roman" w:eastAsiaTheme="minorHAnsi" w:hAnsi="Times New Roman"/>
          <w:sz w:val="28"/>
          <w:szCs w:val="28"/>
        </w:rPr>
        <w:t>Субсидия предоставляется из расчета 50% от фактических затрат, понесенных Получателем, связанных с убоем сельскохозяйственных животных на специализированном убойном пункте, с учетом налога на добавленную стоимость, без учёта транспортных расходов на транспортировку сельскохозяйственных животных до специализированного убойного пункта</w:t>
      </w:r>
      <w:r w:rsidR="004253AC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4253AC" w:rsidRDefault="00F04C66" w:rsidP="008847C3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4253AC">
        <w:rPr>
          <w:rFonts w:ascii="Times New Roman" w:eastAsiaTheme="minorHAnsi" w:hAnsi="Times New Roman"/>
          <w:sz w:val="28"/>
          <w:szCs w:val="28"/>
        </w:rPr>
        <w:t>14.</w:t>
      </w:r>
      <w:r w:rsidR="004253AC" w:rsidRPr="004253AC">
        <w:rPr>
          <w:rFonts w:ascii="Times New Roman" w:eastAsiaTheme="minorHAnsi" w:hAnsi="Times New Roman"/>
          <w:sz w:val="28"/>
          <w:szCs w:val="28"/>
        </w:rPr>
        <w:t xml:space="preserve"> </w:t>
      </w:r>
      <w:r w:rsidR="004253AC" w:rsidRPr="00F04C66">
        <w:rPr>
          <w:rFonts w:ascii="Times New Roman" w:eastAsiaTheme="minorHAnsi" w:hAnsi="Times New Roman"/>
          <w:sz w:val="28"/>
          <w:szCs w:val="28"/>
        </w:rPr>
        <w:t>Перечисление субсидии осуществляется на счета Получателей субсидии, открытые ими в кредитных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после принятия решения о предоставлении субсидии</w:t>
      </w:r>
      <w:r w:rsidR="004253AC">
        <w:rPr>
          <w:rFonts w:ascii="Times New Roman" w:eastAsiaTheme="minorHAnsi" w:hAnsi="Times New Roman"/>
          <w:sz w:val="28"/>
          <w:szCs w:val="28"/>
        </w:rPr>
        <w:t xml:space="preserve"> (завершения процедуры, предусмотренной пунктом 3) части 12 настоящего Порядка).</w:t>
      </w:r>
    </w:p>
    <w:p w:rsidR="00F04C66" w:rsidRDefault="004253AC" w:rsidP="008847C3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1316C">
        <w:rPr>
          <w:rFonts w:ascii="Times New Roman" w:eastAsiaTheme="minorHAnsi" w:hAnsi="Times New Roman"/>
          <w:sz w:val="28"/>
          <w:szCs w:val="28"/>
        </w:rPr>
        <w:t xml:space="preserve">15. </w:t>
      </w:r>
      <w:r w:rsidR="00F04C66" w:rsidRPr="00C1316C">
        <w:rPr>
          <w:rFonts w:ascii="Times New Roman" w:eastAsiaTheme="minorHAnsi" w:hAnsi="Times New Roman"/>
          <w:sz w:val="28"/>
          <w:szCs w:val="28"/>
        </w:rPr>
        <w:t xml:space="preserve">Результатом предоставления субсидии является </w:t>
      </w:r>
      <w:r w:rsidR="00C1316C" w:rsidRPr="00C1316C">
        <w:rPr>
          <w:rFonts w:ascii="Times New Roman" w:eastAsiaTheme="minorHAnsi" w:hAnsi="Times New Roman"/>
          <w:sz w:val="28"/>
          <w:szCs w:val="28"/>
        </w:rPr>
        <w:t>объем мяса сельскохозяйственных животных крестьянскими (фермерскими) хозяйствам</w:t>
      </w:r>
      <w:r w:rsidR="00C1316C">
        <w:rPr>
          <w:rFonts w:ascii="Times New Roman" w:eastAsiaTheme="minorHAnsi" w:hAnsi="Times New Roman"/>
          <w:sz w:val="28"/>
          <w:szCs w:val="28"/>
        </w:rPr>
        <w:t>и</w:t>
      </w:r>
      <w:r w:rsidR="00C1316C" w:rsidRPr="00C1316C">
        <w:rPr>
          <w:rFonts w:ascii="Times New Roman" w:eastAsiaTheme="minorHAnsi" w:hAnsi="Times New Roman"/>
          <w:sz w:val="28"/>
          <w:szCs w:val="28"/>
        </w:rPr>
        <w:t>, гражданам</w:t>
      </w:r>
      <w:r w:rsidR="00C1316C">
        <w:rPr>
          <w:rFonts w:ascii="Times New Roman" w:eastAsiaTheme="minorHAnsi" w:hAnsi="Times New Roman"/>
          <w:sz w:val="28"/>
          <w:szCs w:val="28"/>
        </w:rPr>
        <w:t>и</w:t>
      </w:r>
      <w:r w:rsidR="00C1316C" w:rsidRPr="00C1316C">
        <w:rPr>
          <w:rFonts w:ascii="Times New Roman" w:eastAsiaTheme="minorHAnsi" w:hAnsi="Times New Roman"/>
          <w:sz w:val="28"/>
          <w:szCs w:val="28"/>
        </w:rPr>
        <w:t>, ведущим</w:t>
      </w:r>
      <w:r w:rsidR="00C1316C">
        <w:rPr>
          <w:rFonts w:ascii="Times New Roman" w:eastAsiaTheme="minorHAnsi" w:hAnsi="Times New Roman"/>
          <w:sz w:val="28"/>
          <w:szCs w:val="28"/>
        </w:rPr>
        <w:t>и</w:t>
      </w:r>
      <w:r w:rsidR="00C1316C" w:rsidRPr="00C1316C">
        <w:rPr>
          <w:rFonts w:ascii="Times New Roman" w:eastAsiaTheme="minorHAnsi" w:hAnsi="Times New Roman"/>
          <w:sz w:val="28"/>
          <w:szCs w:val="28"/>
        </w:rPr>
        <w:t xml:space="preserve"> личное подсобное хозяйство на специализированн</w:t>
      </w:r>
      <w:r w:rsidR="00C1316C">
        <w:rPr>
          <w:rFonts w:ascii="Times New Roman" w:eastAsiaTheme="minorHAnsi" w:hAnsi="Times New Roman"/>
          <w:sz w:val="28"/>
          <w:szCs w:val="28"/>
        </w:rPr>
        <w:t>ых</w:t>
      </w:r>
      <w:r w:rsidR="00C1316C" w:rsidRPr="00C1316C">
        <w:rPr>
          <w:rFonts w:ascii="Times New Roman" w:eastAsiaTheme="minorHAnsi" w:hAnsi="Times New Roman"/>
          <w:sz w:val="28"/>
          <w:szCs w:val="28"/>
        </w:rPr>
        <w:t xml:space="preserve"> убойн</w:t>
      </w:r>
      <w:r w:rsidR="00C1316C">
        <w:rPr>
          <w:rFonts w:ascii="Times New Roman" w:eastAsiaTheme="minorHAnsi" w:hAnsi="Times New Roman"/>
          <w:sz w:val="28"/>
          <w:szCs w:val="28"/>
        </w:rPr>
        <w:t>ых пунктах.</w:t>
      </w:r>
      <w:r w:rsidR="00F04C6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04C66" w:rsidRDefault="00F04C66" w:rsidP="00F04C66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Конкретное значение результата использования субсидии устанавливается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в Соглашении.</w:t>
      </w:r>
    </w:p>
    <w:p w:rsidR="007F57C2" w:rsidRPr="00F04C66" w:rsidRDefault="00F04C66" w:rsidP="00F04C66">
      <w:pPr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253AC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В</w:t>
      </w:r>
      <w:r w:rsidR="007F57C2" w:rsidRPr="00F04C66">
        <w:rPr>
          <w:rFonts w:ascii="Times New Roman" w:eastAsiaTheme="minorHAnsi" w:hAnsi="Times New Roman"/>
          <w:sz w:val="28"/>
          <w:szCs w:val="28"/>
        </w:rPr>
        <w:t xml:space="preserve"> течение года при взаимном согласии </w:t>
      </w:r>
      <w:proofErr w:type="spellStart"/>
      <w:r w:rsidR="007F57C2" w:rsidRPr="00F04C66">
        <w:rPr>
          <w:rFonts w:ascii="Times New Roman" w:eastAsiaTheme="minorHAnsi" w:hAnsi="Times New Roman"/>
          <w:sz w:val="28"/>
          <w:szCs w:val="28"/>
        </w:rPr>
        <w:t>Минсельхозпищепрома</w:t>
      </w:r>
      <w:proofErr w:type="spellEnd"/>
      <w:r w:rsidR="007F57C2" w:rsidRPr="00F04C66">
        <w:rPr>
          <w:rFonts w:ascii="Times New Roman" w:eastAsiaTheme="minorHAnsi" w:hAnsi="Times New Roman"/>
          <w:sz w:val="28"/>
          <w:szCs w:val="28"/>
        </w:rPr>
        <w:t xml:space="preserve"> Камчатского края и Получателя субсидии, а также в иных случаях, предусмотренных законодательством Российской Федерации, в Соглашение могут быть внесены изменения. Внесение изменений в Соглашение совершается в письменной форме, оформляется в виде дополнительного соглашения в соответствии с типовой формой, утвержденной Министерством финансов Камчатского края. </w:t>
      </w:r>
    </w:p>
    <w:p w:rsidR="0038180F" w:rsidRDefault="007F57C2" w:rsidP="00F04C66">
      <w:pPr>
        <w:pStyle w:val="a5"/>
        <w:tabs>
          <w:tab w:val="right" w:pos="1701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F57C2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7F57C2">
        <w:rPr>
          <w:rFonts w:ascii="Times New Roman" w:eastAsiaTheme="minorHAnsi" w:hAnsi="Times New Roman"/>
          <w:sz w:val="28"/>
          <w:szCs w:val="28"/>
        </w:rPr>
        <w:t xml:space="preserve"> Камчатского края в течении 10 календарных дней со дня наступления обстоятельств уведомляет получателей субсидии, с которыми заключены Соглашения о данных, изменениях. Совместно с уведомлением </w:t>
      </w:r>
      <w:proofErr w:type="spellStart"/>
      <w:r w:rsidRPr="007F57C2"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 w:rsidRPr="007F57C2">
        <w:rPr>
          <w:rFonts w:ascii="Times New Roman" w:eastAsiaTheme="minorHAnsi" w:hAnsi="Times New Roman"/>
          <w:sz w:val="28"/>
          <w:szCs w:val="28"/>
        </w:rPr>
        <w:t xml:space="preserve"> Камчатского края направляет проект дополнительного соглашения к Соглашению.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7B5F0C" w:rsidRDefault="008F39CB" w:rsidP="008F39CB">
      <w:pPr>
        <w:pStyle w:val="a5"/>
        <w:tabs>
          <w:tab w:val="right" w:pos="1701"/>
        </w:tabs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253AC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. Обязательная проверка соблюдения условий, целей и порядка предоставления субсидии осуществляется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и органами государственного финансового контроля.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253AC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 xml:space="preserve">. В случае выявления, в том числе по фактам проверок, проведенных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и (или) органами государственного финансового контроля, нарушения условий, установленных при предоставлении субсидии, получатель субсидий, обязан возвратить денежные средства в краевой бюджет в полном объеме в следующем порядке и сроки: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в случае выявления нарушения органом государственного финансового контроля -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2) в случае выявления нарушения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- в течение 20 рабочих дней со дня получения требования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края.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4253AC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 В случае если получателем не достигнуто установленное значение результата использования субсидии, предусмотренное Соглашением, получатель осуществляет возврат субсидии, размер возврата (V возврата) определяется по формуле: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V возврата = (1 -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Тi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Si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) 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Vсубсидии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>, где: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Тi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фактически достигнутое значение i-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результата использования субсидии на отчетную дату;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Si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плановое значение i-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результата использования субсидии, установленное Соглашением о предоставлении субсидии;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V субсидии - размер субсидии, предоставленной получателю субсидии в отчетном финансовом году.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направляет получателю субсидии требование о возврате субсидии в бюджет Камчатского края за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недостижение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результата использования субсидии, которое подлежит исполнению в течение 20 рабочих дней со дня получения требования.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невозврате субсидии в указанный срок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Минсельхозпищепромом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Камчатского края принимает меры по взысканию денежных средств в бюджет Камчат</w:t>
      </w:r>
      <w:r w:rsidR="003F274C">
        <w:rPr>
          <w:rFonts w:ascii="Times New Roman" w:eastAsiaTheme="minorHAnsi" w:hAnsi="Times New Roman"/>
          <w:sz w:val="28"/>
          <w:szCs w:val="28"/>
        </w:rPr>
        <w:t>ского края в судебном порядке.</w:t>
      </w: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5778" w:rsidRDefault="006A5778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778" w:rsidRDefault="006A5778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5778" w:rsidRDefault="006A5778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FFE" w:rsidRDefault="00AD0FFE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FFE" w:rsidRDefault="00AD0FFE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FFE" w:rsidRDefault="00AD0FFE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362" w:rsidRDefault="007A1362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362" w:rsidRDefault="007A1362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362" w:rsidRDefault="007A1362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362" w:rsidRDefault="007A1362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362" w:rsidRDefault="007A1362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FFE" w:rsidRDefault="00AD0FFE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909" w:rsidRDefault="005F7909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E74" w:rsidRDefault="00D14E7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E74" w:rsidRDefault="00D14E7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E74" w:rsidRDefault="00D14E7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301" w:rsidRDefault="00B33301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633" w:rsidRDefault="003676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633" w:rsidRDefault="003676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633" w:rsidRDefault="003676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E74" w:rsidRDefault="00D14E7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EF7" w:rsidRDefault="003D6EF7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EF7" w:rsidRDefault="003D6EF7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EF7" w:rsidRDefault="003D6EF7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9CB" w:rsidRPr="008F39CB" w:rsidRDefault="008F39CB" w:rsidP="008F39CB">
      <w:pPr>
        <w:pStyle w:val="a5"/>
        <w:tabs>
          <w:tab w:val="left" w:pos="1418"/>
          <w:tab w:val="right" w:pos="9355"/>
        </w:tabs>
        <w:ind w:left="4254"/>
        <w:jc w:val="both"/>
        <w:rPr>
          <w:rFonts w:ascii="Times New Roman" w:hAnsi="Times New Roman"/>
          <w:sz w:val="24"/>
          <w:szCs w:val="24"/>
        </w:rPr>
      </w:pPr>
      <w:r w:rsidRPr="008F39CB">
        <w:rPr>
          <w:rFonts w:ascii="Times New Roman" w:hAnsi="Times New Roman"/>
          <w:sz w:val="24"/>
          <w:szCs w:val="24"/>
        </w:rPr>
        <w:t>Приложение № 1 к Порядку предоставления субсидии крестьянским (фермерским) хозяйствам, гражданам, ведущим личное подсобное хозяйство на возмещение части затрат, связанных с убоем сельскохозяйственных животных на специализированном убойном пункте</w:t>
      </w: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HAnsi" w:hAnsi="Arial" w:cs="Arial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 xml:space="preserve">В </w:t>
      </w:r>
      <w:proofErr w:type="spellStart"/>
      <w:r w:rsidRPr="008F39CB">
        <w:rPr>
          <w:rFonts w:ascii="Times New Roman" w:eastAsiaTheme="minorHAnsi" w:hAnsi="Times New Roman"/>
          <w:sz w:val="24"/>
          <w:szCs w:val="24"/>
        </w:rPr>
        <w:t>Минсельхозпищепром</w:t>
      </w:r>
      <w:proofErr w:type="spellEnd"/>
      <w:r w:rsidRPr="008F39CB">
        <w:rPr>
          <w:rFonts w:ascii="Times New Roman" w:eastAsiaTheme="minorHAnsi" w:hAnsi="Times New Roman"/>
          <w:sz w:val="24"/>
          <w:szCs w:val="24"/>
        </w:rPr>
        <w:br/>
        <w:t>Камчатского края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4"/>
          <w:szCs w:val="24"/>
        </w:rPr>
      </w:pPr>
      <w:r w:rsidRPr="008F39C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Заявление</w:t>
      </w:r>
      <w:r w:rsidRPr="008F39C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br/>
        <w:t>о предоставлении субсидии на возмещение части затрат, связанных с убоем сельскохозяйственных животных на специализированном убойном пункте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 xml:space="preserve">В соответствии с </w:t>
      </w:r>
      <w:hyperlink w:anchor="sub_1000" w:history="1">
        <w:r w:rsidRPr="008F39CB">
          <w:rPr>
            <w:rFonts w:ascii="Times New Roman" w:eastAsiaTheme="minorHAnsi" w:hAnsi="Times New Roman"/>
            <w:color w:val="106BBE"/>
            <w:sz w:val="24"/>
            <w:szCs w:val="24"/>
          </w:rPr>
          <w:t>Порядком</w:t>
        </w:r>
      </w:hyperlink>
      <w:r w:rsidRPr="008F39CB">
        <w:rPr>
          <w:rFonts w:ascii="Times New Roman" w:eastAsiaTheme="minorHAnsi" w:hAnsi="Times New Roman"/>
          <w:sz w:val="24"/>
          <w:szCs w:val="24"/>
        </w:rPr>
        <w:t xml:space="preserve"> предоставления субсидии крестьянским (фермерским) хозяйствам, гражданам, ведущим личное подсобное хозяйство на возмещение части затрат, связанных с убоем сельскохозяйственных животных на специализированном убойном пункте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 ____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(Получатель субсидии: полное и/или сокращённое наименования КФХ, ЛПХ)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просит предоставить в 20___ году субсидию на возмещение части затрат, связанных с убоем сельскохозяйственных животных на специализированном убойном пункте.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 xml:space="preserve">К заявлению прилагаю документы, указанные в </w:t>
      </w:r>
      <w:hyperlink w:anchor="sub_61" w:history="1">
        <w:r w:rsidRPr="008F39CB">
          <w:rPr>
            <w:rFonts w:ascii="Times New Roman" w:eastAsiaTheme="minorHAnsi" w:hAnsi="Times New Roman"/>
            <w:color w:val="106BBE"/>
            <w:sz w:val="24"/>
            <w:szCs w:val="24"/>
          </w:rPr>
          <w:t>пункте 1) части 6</w:t>
        </w:r>
      </w:hyperlink>
      <w:r w:rsidRPr="008F39CB">
        <w:rPr>
          <w:rFonts w:ascii="Times New Roman" w:eastAsiaTheme="minorHAnsi" w:hAnsi="Times New Roman"/>
          <w:sz w:val="24"/>
          <w:szCs w:val="24"/>
        </w:rPr>
        <w:t xml:space="preserve"> настоящего Порядка.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Платежные реквизиты: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6970"/>
      </w:tblGrid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Адрес: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ИНН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C1316C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7" w:history="1">
              <w:r w:rsidR="008F39CB" w:rsidRPr="008F39CB">
                <w:rPr>
                  <w:rFonts w:ascii="Times New Roman" w:eastAsiaTheme="minorHAnsi" w:hAnsi="Times New Roman"/>
                  <w:color w:val="106BBE"/>
                  <w:sz w:val="24"/>
                  <w:szCs w:val="24"/>
                </w:rPr>
                <w:t>БИК</w:t>
              </w:r>
            </w:hyperlink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Кор. счет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КПП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Тел.: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 xml:space="preserve">Настоящим подтверждаю, что с условиями </w:t>
      </w:r>
      <w:hyperlink w:anchor="sub_1000" w:history="1">
        <w:r w:rsidRPr="008F39CB">
          <w:rPr>
            <w:rFonts w:ascii="Times New Roman" w:eastAsiaTheme="minorHAnsi" w:hAnsi="Times New Roman"/>
            <w:color w:val="106BBE"/>
            <w:sz w:val="24"/>
            <w:szCs w:val="24"/>
          </w:rPr>
          <w:t>Порядка</w:t>
        </w:r>
      </w:hyperlink>
      <w:r w:rsidRPr="008F39CB">
        <w:rPr>
          <w:rFonts w:ascii="Times New Roman" w:eastAsiaTheme="minorHAnsi" w:hAnsi="Times New Roman"/>
          <w:sz w:val="24"/>
          <w:szCs w:val="24"/>
        </w:rPr>
        <w:t xml:space="preserve"> ознакомлен(а) и согласен(а).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</w:t>
      </w:r>
      <w:proofErr w:type="spellStart"/>
      <w:r w:rsidRPr="008F39CB">
        <w:rPr>
          <w:rFonts w:ascii="Times New Roman" w:eastAsiaTheme="minorHAnsi" w:hAnsi="Times New Roman"/>
          <w:sz w:val="24"/>
          <w:szCs w:val="24"/>
        </w:rPr>
        <w:t>Минсельхозпищепрома</w:t>
      </w:r>
      <w:proofErr w:type="spellEnd"/>
      <w:r w:rsidRPr="008F39CB">
        <w:rPr>
          <w:rFonts w:ascii="Times New Roman" w:eastAsiaTheme="minorHAnsi" w:hAnsi="Times New Roman"/>
          <w:sz w:val="24"/>
          <w:szCs w:val="24"/>
        </w:rPr>
        <w:t xml:space="preserve"> Камчатского края.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Получатель субсидии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280"/>
        <w:gridCol w:w="1959"/>
        <w:gridCol w:w="280"/>
        <w:gridCol w:w="2522"/>
      </w:tblGrid>
      <w:tr w:rsidR="008F39CB" w:rsidRPr="008F39CB"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4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М.П.</w:t>
            </w:r>
          </w:p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(Ф.И.О.)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</w:tr>
    </w:tbl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Ф.И.О. исполнителя ________________ контактный телефон _______________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  <w:bookmarkStart w:id="1" w:name="sub_1002"/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eastAsiaTheme="minorHAnsi" w:hAnsi="Times New Roman"/>
          <w:bCs/>
          <w:sz w:val="24"/>
          <w:szCs w:val="24"/>
        </w:rPr>
      </w:pPr>
      <w:r w:rsidRPr="008F39CB">
        <w:rPr>
          <w:rFonts w:ascii="Times New Roman" w:eastAsiaTheme="minorHAnsi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Theme="minorHAnsi" w:hAnsi="Times New Roman"/>
          <w:bCs/>
          <w:sz w:val="24"/>
          <w:szCs w:val="24"/>
        </w:rPr>
        <w:t>№</w:t>
      </w:r>
      <w:r w:rsidRPr="008F39CB">
        <w:rPr>
          <w:rFonts w:ascii="Times New Roman" w:eastAsiaTheme="minorHAnsi" w:hAnsi="Times New Roman"/>
          <w:bCs/>
          <w:sz w:val="24"/>
          <w:szCs w:val="24"/>
        </w:rPr>
        <w:t xml:space="preserve"> 2 к </w:t>
      </w:r>
      <w:r w:rsidRPr="008F39CB">
        <w:rPr>
          <w:rFonts w:ascii="Times New Roman" w:eastAsiaTheme="minorHAnsi" w:hAnsi="Times New Roman"/>
          <w:sz w:val="24"/>
          <w:szCs w:val="24"/>
        </w:rPr>
        <w:t>Порядку</w:t>
      </w:r>
      <w:r w:rsidRPr="008F39CB">
        <w:rPr>
          <w:rFonts w:ascii="Times New Roman" w:eastAsiaTheme="minorHAnsi" w:hAnsi="Times New Roman"/>
          <w:bCs/>
          <w:sz w:val="24"/>
          <w:szCs w:val="24"/>
        </w:rPr>
        <w:t xml:space="preserve"> предоставления субсидии крестьянским (фермерским) хозяйствам, гражданам, ведущим личное подсобное хозяйство на возмещение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части затрат, связанных с убоем </w:t>
      </w:r>
      <w:r w:rsidRPr="008F39CB">
        <w:rPr>
          <w:rFonts w:ascii="Times New Roman" w:eastAsiaTheme="minorHAnsi" w:hAnsi="Times New Roman"/>
          <w:bCs/>
          <w:sz w:val="24"/>
          <w:szCs w:val="24"/>
        </w:rPr>
        <w:t>сельскохозяйственных животных на специализированном убойном пункте</w:t>
      </w:r>
    </w:p>
    <w:bookmarkEnd w:id="1"/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26282F"/>
          <w:sz w:val="24"/>
          <w:szCs w:val="24"/>
        </w:rPr>
      </w:pPr>
      <w:r w:rsidRPr="008F39C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t>Справка-расчет</w:t>
      </w:r>
      <w:r w:rsidRPr="008F39CB">
        <w:rPr>
          <w:rFonts w:ascii="Times New Roman" w:eastAsiaTheme="minorHAnsi" w:hAnsi="Times New Roman"/>
          <w:b/>
          <w:bCs/>
          <w:color w:val="26282F"/>
          <w:sz w:val="24"/>
          <w:szCs w:val="24"/>
        </w:rPr>
        <w:br/>
        <w:t>на предоставление в ____ квартале 20___ года субсидии на возмещение части затрат, связанных с убоем сельскохозяйственных животных на специализированном убойном пункте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 _____________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(Получатель субсидии: полное и/или сокращённое наименования КФХ, ЛПХ)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1570"/>
        <w:gridCol w:w="2688"/>
        <w:gridCol w:w="3089"/>
      </w:tblGrid>
      <w:tr w:rsidR="008F39CB" w:rsidRPr="008F39CB"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Наименование сельскохозяйственных животных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Количество голов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Фактические затраты, связанные с убоем сельскохозяйственных животных на специализированном убойном пункте (рублей)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Сумма субсидии из расчета 50% от фактических затрат, связанных с убоем сельскохозяйственных животных на специализированном убойном пункте (рублей)</w:t>
            </w:r>
          </w:p>
        </w:tc>
      </w:tr>
      <w:tr w:rsidR="008F39CB" w:rsidRPr="008F39CB"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8F39CB" w:rsidRPr="008F39CB"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Свиньи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Мелкий рогатый скот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Крупный рогатый скот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9CB" w:rsidRPr="008F39CB"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9CB">
              <w:rPr>
                <w:rFonts w:ascii="Times New Roman" w:eastAsiaTheme="minorHAnsi" w:hAnsi="Times New Roman"/>
                <w:sz w:val="24"/>
                <w:szCs w:val="24"/>
              </w:rPr>
              <w:t>ИТОГО: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9CB" w:rsidRPr="008F39CB" w:rsidRDefault="008F39CB" w:rsidP="008F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Получатель субсидии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(Глава К(Ф)Х, ЛПХ)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___________________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(подпись) (Ф.И.О.)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М.П.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(при наличии)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Ф.И.О. исполнителя _______________ контактный телефон ______________</w:t>
      </w: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8F39CB" w:rsidRPr="008F39CB" w:rsidRDefault="008F39CB" w:rsidP="008F3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8F39CB">
        <w:rPr>
          <w:rFonts w:ascii="Times New Roman" w:eastAsiaTheme="minorHAnsi" w:hAnsi="Times New Roman"/>
          <w:sz w:val="24"/>
          <w:szCs w:val="24"/>
        </w:rPr>
        <w:t>"___"_____ 20 ___.</w:t>
      </w:r>
    </w:p>
    <w:p w:rsidR="003D6EF7" w:rsidRPr="008F39CB" w:rsidRDefault="003D6EF7" w:rsidP="003E6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EF7" w:rsidRDefault="003D6EF7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EF7" w:rsidRDefault="003D6EF7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918" w:rsidRDefault="003F274C" w:rsidP="003F27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.».</w:t>
      </w:r>
    </w:p>
    <w:p w:rsidR="008F39CB" w:rsidRDefault="008F39CB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9CB" w:rsidRDefault="008F39CB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9CB" w:rsidRDefault="008F39CB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FFE" w:rsidRDefault="00AD0FFE" w:rsidP="00AD0FFE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14E74" w:rsidRDefault="00D14E74" w:rsidP="00AD0FFE">
      <w:pPr>
        <w:tabs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7DD7" w:rsidRPr="00DA4CC5" w:rsidRDefault="001D7DD7">
      <w:pPr>
        <w:jc w:val="right"/>
        <w:rPr>
          <w:rFonts w:ascii="Times New Roman" w:hAnsi="Times New Roman"/>
          <w:sz w:val="28"/>
          <w:szCs w:val="20"/>
        </w:rPr>
      </w:pPr>
    </w:p>
    <w:sectPr w:rsidR="001D7DD7" w:rsidRPr="00DA4CC5" w:rsidSect="00870A3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21C8"/>
    <w:multiLevelType w:val="hybridMultilevel"/>
    <w:tmpl w:val="F3AE1B72"/>
    <w:lvl w:ilvl="0" w:tplc="C0A62FE6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539D8"/>
    <w:multiLevelType w:val="hybridMultilevel"/>
    <w:tmpl w:val="96FCC4D2"/>
    <w:lvl w:ilvl="0" w:tplc="49CA18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80F48"/>
    <w:multiLevelType w:val="hybridMultilevel"/>
    <w:tmpl w:val="6CF2E9C4"/>
    <w:lvl w:ilvl="0" w:tplc="2CF405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AB6084"/>
    <w:multiLevelType w:val="multilevel"/>
    <w:tmpl w:val="01C42F76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bullet"/>
      <w:lvlText w:val=""/>
      <w:lvlJc w:val="left"/>
      <w:pPr>
        <w:ind w:left="888" w:hanging="180"/>
      </w:pPr>
      <w:rPr>
        <w:rFonts w:ascii="Symbol" w:hAnsi="Symbol" w:hint="default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7C31A9"/>
    <w:multiLevelType w:val="hybridMultilevel"/>
    <w:tmpl w:val="BB8EC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76FC8"/>
    <w:multiLevelType w:val="hybridMultilevel"/>
    <w:tmpl w:val="00E2578E"/>
    <w:lvl w:ilvl="0" w:tplc="45D8C3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CAD753C"/>
    <w:multiLevelType w:val="hybridMultilevel"/>
    <w:tmpl w:val="D3BEC1F0"/>
    <w:lvl w:ilvl="0" w:tplc="9818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832C8"/>
    <w:multiLevelType w:val="hybridMultilevel"/>
    <w:tmpl w:val="4FC821D4"/>
    <w:lvl w:ilvl="0" w:tplc="4F1C76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10" w:hanging="375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490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700" w:hanging="1440"/>
      </w:pPr>
    </w:lvl>
    <w:lvl w:ilvl="7">
      <w:start w:val="1"/>
      <w:numFmt w:val="decimal"/>
      <w:isLgl/>
      <w:lvlText w:val="%1.%2.%3.%4.%5.%6.%7.%8"/>
      <w:lvlJc w:val="left"/>
      <w:pPr>
        <w:ind w:left="5485" w:hanging="1800"/>
      </w:pPr>
    </w:lvl>
    <w:lvl w:ilvl="8">
      <w:start w:val="1"/>
      <w:numFmt w:val="decimal"/>
      <w:isLgl/>
      <w:lvlText w:val="%1.%2.%3.%4.%5.%6.%7.%8.%9"/>
      <w:lvlJc w:val="left"/>
      <w:pPr>
        <w:ind w:left="6270" w:hanging="2160"/>
      </w:pPr>
    </w:lvl>
  </w:abstractNum>
  <w:abstractNum w:abstractNumId="9" w15:restartNumberingAfterBreak="0">
    <w:nsid w:val="73CD5941"/>
    <w:multiLevelType w:val="multilevel"/>
    <w:tmpl w:val="88E64192"/>
    <w:styleLink w:val="1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russianLower"/>
      <w:lvlText w:val="%3."/>
      <w:lvlJc w:val="right"/>
      <w:pPr>
        <w:ind w:left="888" w:hanging="18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C4010"/>
    <w:multiLevelType w:val="hybridMultilevel"/>
    <w:tmpl w:val="747AD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3"/>
    <w:rsid w:val="000057C8"/>
    <w:rsid w:val="0000702A"/>
    <w:rsid w:val="000118D6"/>
    <w:rsid w:val="00016DE5"/>
    <w:rsid w:val="00023D5D"/>
    <w:rsid w:val="00033EB2"/>
    <w:rsid w:val="00035292"/>
    <w:rsid w:val="00035759"/>
    <w:rsid w:val="00042E87"/>
    <w:rsid w:val="00042EE5"/>
    <w:rsid w:val="00047A74"/>
    <w:rsid w:val="0005422F"/>
    <w:rsid w:val="000577CF"/>
    <w:rsid w:val="00072C7B"/>
    <w:rsid w:val="000731B7"/>
    <w:rsid w:val="00077505"/>
    <w:rsid w:val="00081D29"/>
    <w:rsid w:val="000853A0"/>
    <w:rsid w:val="000A3670"/>
    <w:rsid w:val="000A506C"/>
    <w:rsid w:val="000B5D91"/>
    <w:rsid w:val="000B7EBF"/>
    <w:rsid w:val="000C4B52"/>
    <w:rsid w:val="000C4DE7"/>
    <w:rsid w:val="000E62B0"/>
    <w:rsid w:val="000F16AE"/>
    <w:rsid w:val="000F26ED"/>
    <w:rsid w:val="000F6D37"/>
    <w:rsid w:val="00101D04"/>
    <w:rsid w:val="00105AD7"/>
    <w:rsid w:val="001066B9"/>
    <w:rsid w:val="00112E2E"/>
    <w:rsid w:val="00113382"/>
    <w:rsid w:val="001133D1"/>
    <w:rsid w:val="00114AF1"/>
    <w:rsid w:val="00115DC9"/>
    <w:rsid w:val="00117CA0"/>
    <w:rsid w:val="001201CF"/>
    <w:rsid w:val="001242EE"/>
    <w:rsid w:val="00130918"/>
    <w:rsid w:val="00134A64"/>
    <w:rsid w:val="001376F5"/>
    <w:rsid w:val="00137801"/>
    <w:rsid w:val="00143493"/>
    <w:rsid w:val="00152F5A"/>
    <w:rsid w:val="00155195"/>
    <w:rsid w:val="00167054"/>
    <w:rsid w:val="00180EA0"/>
    <w:rsid w:val="00193965"/>
    <w:rsid w:val="001946F2"/>
    <w:rsid w:val="001A1FB1"/>
    <w:rsid w:val="001B21B7"/>
    <w:rsid w:val="001B2F2D"/>
    <w:rsid w:val="001B4F01"/>
    <w:rsid w:val="001C1603"/>
    <w:rsid w:val="001C18B2"/>
    <w:rsid w:val="001D1266"/>
    <w:rsid w:val="001D6B25"/>
    <w:rsid w:val="001D7DD7"/>
    <w:rsid w:val="001E4FBC"/>
    <w:rsid w:val="001F5505"/>
    <w:rsid w:val="00212153"/>
    <w:rsid w:val="00216303"/>
    <w:rsid w:val="00217518"/>
    <w:rsid w:val="00227A87"/>
    <w:rsid w:val="00230FA2"/>
    <w:rsid w:val="0023442D"/>
    <w:rsid w:val="0023540C"/>
    <w:rsid w:val="002355AF"/>
    <w:rsid w:val="00244840"/>
    <w:rsid w:val="002525D7"/>
    <w:rsid w:val="0025327C"/>
    <w:rsid w:val="00254E4F"/>
    <w:rsid w:val="002563C6"/>
    <w:rsid w:val="00262463"/>
    <w:rsid w:val="00265228"/>
    <w:rsid w:val="002760DF"/>
    <w:rsid w:val="00277627"/>
    <w:rsid w:val="00281528"/>
    <w:rsid w:val="00283FFF"/>
    <w:rsid w:val="0028470A"/>
    <w:rsid w:val="002A4B1D"/>
    <w:rsid w:val="002A5009"/>
    <w:rsid w:val="002A583D"/>
    <w:rsid w:val="002A7E1C"/>
    <w:rsid w:val="002B5E0D"/>
    <w:rsid w:val="002C5F54"/>
    <w:rsid w:val="002E162F"/>
    <w:rsid w:val="002E1747"/>
    <w:rsid w:val="002E5CB4"/>
    <w:rsid w:val="003041B9"/>
    <w:rsid w:val="00305812"/>
    <w:rsid w:val="003114C5"/>
    <w:rsid w:val="003158CA"/>
    <w:rsid w:val="00325721"/>
    <w:rsid w:val="003407DE"/>
    <w:rsid w:val="00352ADB"/>
    <w:rsid w:val="00356B11"/>
    <w:rsid w:val="00363EBE"/>
    <w:rsid w:val="003640A7"/>
    <w:rsid w:val="00367633"/>
    <w:rsid w:val="00373FE5"/>
    <w:rsid w:val="00374CB2"/>
    <w:rsid w:val="0038180F"/>
    <w:rsid w:val="00381D9A"/>
    <w:rsid w:val="003918B6"/>
    <w:rsid w:val="00392FD8"/>
    <w:rsid w:val="003A4B00"/>
    <w:rsid w:val="003B44CA"/>
    <w:rsid w:val="003D43A2"/>
    <w:rsid w:val="003D4B51"/>
    <w:rsid w:val="003D6EF7"/>
    <w:rsid w:val="003D7561"/>
    <w:rsid w:val="003D75A3"/>
    <w:rsid w:val="003E6995"/>
    <w:rsid w:val="003F274C"/>
    <w:rsid w:val="004044B7"/>
    <w:rsid w:val="00417DB7"/>
    <w:rsid w:val="004253AC"/>
    <w:rsid w:val="004272DE"/>
    <w:rsid w:val="00430421"/>
    <w:rsid w:val="004315F6"/>
    <w:rsid w:val="004318EE"/>
    <w:rsid w:val="004347D3"/>
    <w:rsid w:val="0043722A"/>
    <w:rsid w:val="00441B48"/>
    <w:rsid w:val="00446911"/>
    <w:rsid w:val="00461AD5"/>
    <w:rsid w:val="00466902"/>
    <w:rsid w:val="00473A34"/>
    <w:rsid w:val="00473FD1"/>
    <w:rsid w:val="00483454"/>
    <w:rsid w:val="004A1F2B"/>
    <w:rsid w:val="004A497F"/>
    <w:rsid w:val="004A510E"/>
    <w:rsid w:val="004A770D"/>
    <w:rsid w:val="004B2EF9"/>
    <w:rsid w:val="004B6071"/>
    <w:rsid w:val="004C2D62"/>
    <w:rsid w:val="004E0F62"/>
    <w:rsid w:val="004E1DE3"/>
    <w:rsid w:val="00502BB8"/>
    <w:rsid w:val="005058D4"/>
    <w:rsid w:val="005077B7"/>
    <w:rsid w:val="00507D4D"/>
    <w:rsid w:val="00514FFB"/>
    <w:rsid w:val="00517AC2"/>
    <w:rsid w:val="005201DF"/>
    <w:rsid w:val="00520299"/>
    <w:rsid w:val="005269B9"/>
    <w:rsid w:val="00530433"/>
    <w:rsid w:val="00530491"/>
    <w:rsid w:val="00532F71"/>
    <w:rsid w:val="00535A71"/>
    <w:rsid w:val="0054042D"/>
    <w:rsid w:val="0054781E"/>
    <w:rsid w:val="00551484"/>
    <w:rsid w:val="00554507"/>
    <w:rsid w:val="00557E3D"/>
    <w:rsid w:val="005716B6"/>
    <w:rsid w:val="00571D50"/>
    <w:rsid w:val="00577934"/>
    <w:rsid w:val="005852AF"/>
    <w:rsid w:val="00586C4A"/>
    <w:rsid w:val="005A2FAA"/>
    <w:rsid w:val="005C68AA"/>
    <w:rsid w:val="005D0286"/>
    <w:rsid w:val="005E5D28"/>
    <w:rsid w:val="005F12CD"/>
    <w:rsid w:val="005F7909"/>
    <w:rsid w:val="00600BA7"/>
    <w:rsid w:val="0061195C"/>
    <w:rsid w:val="00615159"/>
    <w:rsid w:val="00621596"/>
    <w:rsid w:val="00625A5D"/>
    <w:rsid w:val="00630371"/>
    <w:rsid w:val="00630FE2"/>
    <w:rsid w:val="00636290"/>
    <w:rsid w:val="006373D4"/>
    <w:rsid w:val="00641310"/>
    <w:rsid w:val="00652BE8"/>
    <w:rsid w:val="00653B83"/>
    <w:rsid w:val="00657048"/>
    <w:rsid w:val="006755CD"/>
    <w:rsid w:val="00676826"/>
    <w:rsid w:val="00693FAA"/>
    <w:rsid w:val="006A3B1F"/>
    <w:rsid w:val="006A5778"/>
    <w:rsid w:val="006B3020"/>
    <w:rsid w:val="006B4C64"/>
    <w:rsid w:val="006B7EE5"/>
    <w:rsid w:val="006C251D"/>
    <w:rsid w:val="006D207A"/>
    <w:rsid w:val="006D35DE"/>
    <w:rsid w:val="006F0B43"/>
    <w:rsid w:val="006F1D33"/>
    <w:rsid w:val="006F4AA5"/>
    <w:rsid w:val="0070132E"/>
    <w:rsid w:val="007166EB"/>
    <w:rsid w:val="00721293"/>
    <w:rsid w:val="00723008"/>
    <w:rsid w:val="00723DF2"/>
    <w:rsid w:val="00730A5F"/>
    <w:rsid w:val="0073525A"/>
    <w:rsid w:val="00740684"/>
    <w:rsid w:val="00741963"/>
    <w:rsid w:val="00745189"/>
    <w:rsid w:val="00753F40"/>
    <w:rsid w:val="0076633A"/>
    <w:rsid w:val="00777001"/>
    <w:rsid w:val="00777CB5"/>
    <w:rsid w:val="00781F05"/>
    <w:rsid w:val="0078413A"/>
    <w:rsid w:val="0078570C"/>
    <w:rsid w:val="00787114"/>
    <w:rsid w:val="00796D76"/>
    <w:rsid w:val="007A1362"/>
    <w:rsid w:val="007A7714"/>
    <w:rsid w:val="007B1F87"/>
    <w:rsid w:val="007B4A64"/>
    <w:rsid w:val="007B5833"/>
    <w:rsid w:val="007B5F0C"/>
    <w:rsid w:val="007B6265"/>
    <w:rsid w:val="007D1757"/>
    <w:rsid w:val="007D5D54"/>
    <w:rsid w:val="007E1D1C"/>
    <w:rsid w:val="007E44C4"/>
    <w:rsid w:val="007E6C8A"/>
    <w:rsid w:val="007F29FE"/>
    <w:rsid w:val="007F444A"/>
    <w:rsid w:val="007F57C2"/>
    <w:rsid w:val="00806C46"/>
    <w:rsid w:val="008124E3"/>
    <w:rsid w:val="00812645"/>
    <w:rsid w:val="00817226"/>
    <w:rsid w:val="00824CAA"/>
    <w:rsid w:val="00826539"/>
    <w:rsid w:val="008315FF"/>
    <w:rsid w:val="0083676F"/>
    <w:rsid w:val="0083773F"/>
    <w:rsid w:val="00845964"/>
    <w:rsid w:val="0084673D"/>
    <w:rsid w:val="008549F3"/>
    <w:rsid w:val="00860B5B"/>
    <w:rsid w:val="008622A2"/>
    <w:rsid w:val="0086387D"/>
    <w:rsid w:val="008638DD"/>
    <w:rsid w:val="00870A3C"/>
    <w:rsid w:val="0087570F"/>
    <w:rsid w:val="00877FDD"/>
    <w:rsid w:val="008847C3"/>
    <w:rsid w:val="008948C2"/>
    <w:rsid w:val="008A127C"/>
    <w:rsid w:val="008A6595"/>
    <w:rsid w:val="008B46E3"/>
    <w:rsid w:val="008B588F"/>
    <w:rsid w:val="008C74E7"/>
    <w:rsid w:val="008D35BF"/>
    <w:rsid w:val="008D36B9"/>
    <w:rsid w:val="008E2FED"/>
    <w:rsid w:val="008E4F10"/>
    <w:rsid w:val="008F39CB"/>
    <w:rsid w:val="00903E8D"/>
    <w:rsid w:val="00942264"/>
    <w:rsid w:val="00943411"/>
    <w:rsid w:val="00945C59"/>
    <w:rsid w:val="00946181"/>
    <w:rsid w:val="009500C8"/>
    <w:rsid w:val="009526A8"/>
    <w:rsid w:val="009566BD"/>
    <w:rsid w:val="009736D8"/>
    <w:rsid w:val="00974076"/>
    <w:rsid w:val="0097457F"/>
    <w:rsid w:val="00976A19"/>
    <w:rsid w:val="00981000"/>
    <w:rsid w:val="0099191F"/>
    <w:rsid w:val="00997713"/>
    <w:rsid w:val="009A2124"/>
    <w:rsid w:val="009A3BEB"/>
    <w:rsid w:val="009A7584"/>
    <w:rsid w:val="009B35FD"/>
    <w:rsid w:val="009B7092"/>
    <w:rsid w:val="009B7793"/>
    <w:rsid w:val="009C45F6"/>
    <w:rsid w:val="009C61F6"/>
    <w:rsid w:val="009C6401"/>
    <w:rsid w:val="009D347A"/>
    <w:rsid w:val="009D4441"/>
    <w:rsid w:val="009D4901"/>
    <w:rsid w:val="009F2E82"/>
    <w:rsid w:val="009F335D"/>
    <w:rsid w:val="00A05D45"/>
    <w:rsid w:val="00A1450C"/>
    <w:rsid w:val="00A2215F"/>
    <w:rsid w:val="00A33AD1"/>
    <w:rsid w:val="00A40653"/>
    <w:rsid w:val="00A43877"/>
    <w:rsid w:val="00A50ABB"/>
    <w:rsid w:val="00A54157"/>
    <w:rsid w:val="00A54A55"/>
    <w:rsid w:val="00A61A19"/>
    <w:rsid w:val="00A74050"/>
    <w:rsid w:val="00A76DA8"/>
    <w:rsid w:val="00A851A2"/>
    <w:rsid w:val="00A87077"/>
    <w:rsid w:val="00A90806"/>
    <w:rsid w:val="00A91524"/>
    <w:rsid w:val="00AA5569"/>
    <w:rsid w:val="00AB0C5B"/>
    <w:rsid w:val="00AB73D0"/>
    <w:rsid w:val="00AC5012"/>
    <w:rsid w:val="00AD0FFE"/>
    <w:rsid w:val="00AD405B"/>
    <w:rsid w:val="00AE0D77"/>
    <w:rsid w:val="00AF6B9B"/>
    <w:rsid w:val="00B01CA4"/>
    <w:rsid w:val="00B22CFE"/>
    <w:rsid w:val="00B32D04"/>
    <w:rsid w:val="00B33301"/>
    <w:rsid w:val="00B33A21"/>
    <w:rsid w:val="00B358C6"/>
    <w:rsid w:val="00B37B09"/>
    <w:rsid w:val="00B42CDA"/>
    <w:rsid w:val="00B464E9"/>
    <w:rsid w:val="00B50ED8"/>
    <w:rsid w:val="00B62810"/>
    <w:rsid w:val="00B65F56"/>
    <w:rsid w:val="00B73EEB"/>
    <w:rsid w:val="00B8163F"/>
    <w:rsid w:val="00B94963"/>
    <w:rsid w:val="00BA13D3"/>
    <w:rsid w:val="00BA1B75"/>
    <w:rsid w:val="00BB308C"/>
    <w:rsid w:val="00BB3F13"/>
    <w:rsid w:val="00BD3F33"/>
    <w:rsid w:val="00BD4C53"/>
    <w:rsid w:val="00BE0C2A"/>
    <w:rsid w:val="00BE675D"/>
    <w:rsid w:val="00BF0C3C"/>
    <w:rsid w:val="00C0157E"/>
    <w:rsid w:val="00C030AD"/>
    <w:rsid w:val="00C104CC"/>
    <w:rsid w:val="00C1316C"/>
    <w:rsid w:val="00C229F6"/>
    <w:rsid w:val="00C559A3"/>
    <w:rsid w:val="00C629F6"/>
    <w:rsid w:val="00C70EA9"/>
    <w:rsid w:val="00C82E1A"/>
    <w:rsid w:val="00C92C98"/>
    <w:rsid w:val="00CA226A"/>
    <w:rsid w:val="00CA3E71"/>
    <w:rsid w:val="00CC089D"/>
    <w:rsid w:val="00CC0A65"/>
    <w:rsid w:val="00CC197F"/>
    <w:rsid w:val="00CC61E4"/>
    <w:rsid w:val="00CD3360"/>
    <w:rsid w:val="00CD6DC3"/>
    <w:rsid w:val="00CD70DB"/>
    <w:rsid w:val="00CE36E9"/>
    <w:rsid w:val="00CF0CAC"/>
    <w:rsid w:val="00CF4E2A"/>
    <w:rsid w:val="00D10357"/>
    <w:rsid w:val="00D11F8A"/>
    <w:rsid w:val="00D14E74"/>
    <w:rsid w:val="00D1576B"/>
    <w:rsid w:val="00D260AD"/>
    <w:rsid w:val="00D30D6B"/>
    <w:rsid w:val="00D40AD5"/>
    <w:rsid w:val="00D41930"/>
    <w:rsid w:val="00D4401B"/>
    <w:rsid w:val="00D6293A"/>
    <w:rsid w:val="00D62E62"/>
    <w:rsid w:val="00D67EF0"/>
    <w:rsid w:val="00D82E5D"/>
    <w:rsid w:val="00DA15BD"/>
    <w:rsid w:val="00DA3E41"/>
    <w:rsid w:val="00DA4538"/>
    <w:rsid w:val="00DA4CC5"/>
    <w:rsid w:val="00DC15BC"/>
    <w:rsid w:val="00DD3410"/>
    <w:rsid w:val="00DD4066"/>
    <w:rsid w:val="00DD5E37"/>
    <w:rsid w:val="00DE75A3"/>
    <w:rsid w:val="00DF182A"/>
    <w:rsid w:val="00E0027F"/>
    <w:rsid w:val="00E034D8"/>
    <w:rsid w:val="00E07175"/>
    <w:rsid w:val="00E13E5C"/>
    <w:rsid w:val="00E15FF3"/>
    <w:rsid w:val="00E244D5"/>
    <w:rsid w:val="00E25A28"/>
    <w:rsid w:val="00E26CA6"/>
    <w:rsid w:val="00E27904"/>
    <w:rsid w:val="00E36DAD"/>
    <w:rsid w:val="00E45ABB"/>
    <w:rsid w:val="00E46E69"/>
    <w:rsid w:val="00E522DE"/>
    <w:rsid w:val="00E65CA9"/>
    <w:rsid w:val="00E700E8"/>
    <w:rsid w:val="00E77819"/>
    <w:rsid w:val="00E83FB1"/>
    <w:rsid w:val="00E8453F"/>
    <w:rsid w:val="00E851D7"/>
    <w:rsid w:val="00E862FD"/>
    <w:rsid w:val="00E97F45"/>
    <w:rsid w:val="00EA3E2F"/>
    <w:rsid w:val="00EA7CA6"/>
    <w:rsid w:val="00EB3E52"/>
    <w:rsid w:val="00EB7D89"/>
    <w:rsid w:val="00EC4EBF"/>
    <w:rsid w:val="00EC590B"/>
    <w:rsid w:val="00ED117A"/>
    <w:rsid w:val="00ED655E"/>
    <w:rsid w:val="00EE1F00"/>
    <w:rsid w:val="00EE6920"/>
    <w:rsid w:val="00F04C66"/>
    <w:rsid w:val="00F1370A"/>
    <w:rsid w:val="00F14EB5"/>
    <w:rsid w:val="00F23EF6"/>
    <w:rsid w:val="00F42733"/>
    <w:rsid w:val="00F45B9E"/>
    <w:rsid w:val="00F53A9E"/>
    <w:rsid w:val="00F56CE8"/>
    <w:rsid w:val="00F634E1"/>
    <w:rsid w:val="00F70B30"/>
    <w:rsid w:val="00F812C7"/>
    <w:rsid w:val="00F83FB3"/>
    <w:rsid w:val="00F86BA2"/>
    <w:rsid w:val="00FA1096"/>
    <w:rsid w:val="00FA7CBE"/>
    <w:rsid w:val="00FC4CB9"/>
    <w:rsid w:val="00FD428A"/>
    <w:rsid w:val="00FD4F60"/>
    <w:rsid w:val="00FE0658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E7EF-0CA5-4CDE-88C8-0224A3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57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F16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7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B7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77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9B779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0C"/>
    <w:rPr>
      <w:rFonts w:ascii="Segoe UI" w:eastAsia="Calibr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0F16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0F16AE"/>
    <w:rPr>
      <w:b w:val="0"/>
      <w:bCs w:val="0"/>
      <w:color w:val="106BBE"/>
    </w:rPr>
  </w:style>
  <w:style w:type="character" w:styleId="a9">
    <w:name w:val="Hyperlink"/>
    <w:basedOn w:val="a0"/>
    <w:uiPriority w:val="99"/>
    <w:unhideWhenUsed/>
    <w:rsid w:val="000F16AE"/>
    <w:rPr>
      <w:color w:val="0563C1" w:themeColor="hyperlink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0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F16AE"/>
    <w:pPr>
      <w:numPr>
        <w:numId w:val="2"/>
      </w:numPr>
    </w:pPr>
  </w:style>
  <w:style w:type="numbering" w:customStyle="1" w:styleId="110">
    <w:name w:val="Стиль11"/>
    <w:uiPriority w:val="99"/>
    <w:rsid w:val="000577CF"/>
  </w:style>
  <w:style w:type="table" w:customStyle="1" w:styleId="12">
    <w:name w:val="Сетка таблицы1"/>
    <w:basedOn w:val="a1"/>
    <w:next w:val="ac"/>
    <w:uiPriority w:val="39"/>
    <w:rsid w:val="0005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uiPriority w:val="99"/>
    <w:rsid w:val="00CD6DC3"/>
  </w:style>
  <w:style w:type="table" w:customStyle="1" w:styleId="2">
    <w:name w:val="Сетка таблицы2"/>
    <w:basedOn w:val="a1"/>
    <w:next w:val="ac"/>
    <w:uiPriority w:val="39"/>
    <w:rsid w:val="00C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571D50"/>
  </w:style>
  <w:style w:type="table" w:customStyle="1" w:styleId="3">
    <w:name w:val="Сетка таблицы3"/>
    <w:basedOn w:val="a1"/>
    <w:next w:val="ac"/>
    <w:uiPriority w:val="39"/>
    <w:rsid w:val="0057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FF1714"/>
  </w:style>
  <w:style w:type="table" w:customStyle="1" w:styleId="4">
    <w:name w:val="Сетка таблицы4"/>
    <w:basedOn w:val="a1"/>
    <w:next w:val="ac"/>
    <w:uiPriority w:val="39"/>
    <w:rsid w:val="00FF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Стиль15"/>
    <w:uiPriority w:val="99"/>
    <w:rsid w:val="007D5D54"/>
  </w:style>
  <w:style w:type="table" w:customStyle="1" w:styleId="5">
    <w:name w:val="Сетка таблицы5"/>
    <w:basedOn w:val="a1"/>
    <w:next w:val="ac"/>
    <w:uiPriority w:val="39"/>
    <w:rsid w:val="007D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Стиль16"/>
    <w:uiPriority w:val="99"/>
    <w:rsid w:val="00356B11"/>
  </w:style>
  <w:style w:type="table" w:customStyle="1" w:styleId="6">
    <w:name w:val="Сетка таблицы6"/>
    <w:basedOn w:val="a1"/>
    <w:next w:val="ac"/>
    <w:uiPriority w:val="39"/>
    <w:rsid w:val="0035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Стиль17"/>
    <w:uiPriority w:val="99"/>
    <w:rsid w:val="00E244D5"/>
  </w:style>
  <w:style w:type="table" w:customStyle="1" w:styleId="7">
    <w:name w:val="Сетка таблицы7"/>
    <w:basedOn w:val="a1"/>
    <w:next w:val="ac"/>
    <w:uiPriority w:val="39"/>
    <w:rsid w:val="00E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Стиль18"/>
    <w:uiPriority w:val="99"/>
    <w:rsid w:val="001A1FB1"/>
  </w:style>
  <w:style w:type="table" w:customStyle="1" w:styleId="8">
    <w:name w:val="Сетка таблицы8"/>
    <w:basedOn w:val="a1"/>
    <w:next w:val="ac"/>
    <w:uiPriority w:val="39"/>
    <w:rsid w:val="001A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Стиль19"/>
    <w:uiPriority w:val="99"/>
    <w:rsid w:val="00023D5D"/>
  </w:style>
  <w:style w:type="table" w:customStyle="1" w:styleId="9">
    <w:name w:val="Сетка таблицы9"/>
    <w:basedOn w:val="a1"/>
    <w:next w:val="ac"/>
    <w:uiPriority w:val="39"/>
    <w:rsid w:val="000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Стиль110"/>
    <w:uiPriority w:val="99"/>
    <w:rsid w:val="00E25A28"/>
  </w:style>
  <w:style w:type="table" w:customStyle="1" w:styleId="100">
    <w:name w:val="Сетка таблицы10"/>
    <w:basedOn w:val="a1"/>
    <w:next w:val="ac"/>
    <w:uiPriority w:val="39"/>
    <w:rsid w:val="00E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8A127C"/>
  </w:style>
  <w:style w:type="table" w:customStyle="1" w:styleId="112">
    <w:name w:val="Сетка таблицы11"/>
    <w:basedOn w:val="a1"/>
    <w:next w:val="ac"/>
    <w:uiPriority w:val="39"/>
    <w:rsid w:val="008A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7">
    <w:name w:val="s_37"/>
    <w:basedOn w:val="a"/>
    <w:rsid w:val="00826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539"/>
  </w:style>
  <w:style w:type="table" w:customStyle="1" w:styleId="121">
    <w:name w:val="Сетка таблицы12"/>
    <w:basedOn w:val="a1"/>
    <w:next w:val="ac"/>
    <w:uiPriority w:val="39"/>
    <w:rsid w:val="00F427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A76DA8"/>
    <w:rPr>
      <w:b/>
      <w:bCs/>
      <w:color w:val="26282F"/>
    </w:rPr>
  </w:style>
  <w:style w:type="paragraph" w:customStyle="1" w:styleId="ae">
    <w:name w:val="Комментарий"/>
    <w:basedOn w:val="a"/>
    <w:next w:val="a"/>
    <w:uiPriority w:val="99"/>
    <w:rsid w:val="00A76DA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A76DA8"/>
    <w:rPr>
      <w:i/>
      <w:iCs/>
    </w:rPr>
  </w:style>
  <w:style w:type="character" w:styleId="af0">
    <w:name w:val="Placeholder Text"/>
    <w:basedOn w:val="a0"/>
    <w:uiPriority w:val="99"/>
    <w:semiHidden/>
    <w:rsid w:val="00054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112F-1DC9-4A5F-A3F8-A5F40B7C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Скалацкая Ирина Владимировна</cp:lastModifiedBy>
  <cp:revision>21</cp:revision>
  <cp:lastPrinted>2021-05-13T03:52:00Z</cp:lastPrinted>
  <dcterms:created xsi:type="dcterms:W3CDTF">2021-05-13T02:26:00Z</dcterms:created>
  <dcterms:modified xsi:type="dcterms:W3CDTF">2021-05-24T01:38:00Z</dcterms:modified>
</cp:coreProperties>
</file>